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97047" w14:textId="3F21CE58" w:rsidR="00A14713" w:rsidRPr="001C4EFC" w:rsidRDefault="00050E3D" w:rsidP="006B1F50">
      <w:pPr>
        <w:pStyle w:val="Ttulo"/>
        <w:jc w:val="center"/>
        <w:rPr>
          <w:rStyle w:val="Referenciaintensa"/>
          <w:lang w:val="es-ES"/>
        </w:rPr>
      </w:pPr>
      <w:r w:rsidRPr="001C4EFC">
        <w:rPr>
          <w:rStyle w:val="Referenciaintensa"/>
          <w:lang w:val="es-ES"/>
        </w:rPr>
        <w:t>NOMBRE DE LA DONACIÓN</w:t>
      </w:r>
      <w:r w:rsidR="003371C3" w:rsidRPr="001C4EFC">
        <w:rPr>
          <w:rStyle w:val="Referenciaintensa"/>
          <w:lang w:val="es-ES"/>
        </w:rPr>
        <w:t xml:space="preserve"> / </w:t>
      </w:r>
      <w:r w:rsidRPr="001C4EFC">
        <w:rPr>
          <w:rStyle w:val="Referenciaintensa"/>
          <w:lang w:val="es-ES"/>
        </w:rPr>
        <w:t>PROYECTO</w:t>
      </w:r>
      <w:r w:rsidR="00A14713" w:rsidRPr="001C4EFC">
        <w:rPr>
          <w:rStyle w:val="Referenciaintensa"/>
          <w:lang w:val="es-ES"/>
        </w:rPr>
        <w:t xml:space="preserve"> </w:t>
      </w:r>
    </w:p>
    <w:p w14:paraId="47A50FF6" w14:textId="2E682AEC" w:rsidR="0070692B" w:rsidRPr="001C4EFC" w:rsidRDefault="00050E3D" w:rsidP="006B1F50">
      <w:pPr>
        <w:pStyle w:val="Ttulo"/>
        <w:jc w:val="center"/>
        <w:rPr>
          <w:lang w:val="es-ES"/>
        </w:rPr>
      </w:pPr>
      <w:r w:rsidRPr="001C4EFC">
        <w:rPr>
          <w:lang w:val="es-ES"/>
        </w:rPr>
        <w:t xml:space="preserve">Código de prácticas ambientales y sociales </w:t>
      </w:r>
      <w:r w:rsidR="00CB5C73" w:rsidRPr="001C4EFC">
        <w:rPr>
          <w:lang w:val="es-ES"/>
        </w:rPr>
        <w:t>(</w:t>
      </w:r>
      <w:r w:rsidRPr="001C4EFC">
        <w:rPr>
          <w:lang w:val="es-ES"/>
        </w:rPr>
        <w:t>CPAS</w:t>
      </w:r>
      <w:r w:rsidR="00CB5C73" w:rsidRPr="001C4EFC">
        <w:rPr>
          <w:lang w:val="es-ES"/>
        </w:rPr>
        <w:t>)</w:t>
      </w:r>
    </w:p>
    <w:p w14:paraId="226224BD" w14:textId="7B24249C" w:rsidR="005E63FF" w:rsidRPr="001C4EFC" w:rsidRDefault="00050E3D" w:rsidP="00CB5C73">
      <w:pPr>
        <w:shd w:val="clear" w:color="auto" w:fill="DFE3E5" w:themeFill="background2"/>
        <w:spacing w:before="120" w:after="120"/>
        <w:ind w:left="397"/>
        <w:jc w:val="both"/>
        <w:rPr>
          <w:rFonts w:cs="Open Sans"/>
          <w:i/>
          <w:iCs/>
          <w:szCs w:val="22"/>
          <w:lang w:val="es-ES"/>
        </w:rPr>
      </w:pPr>
      <w:r w:rsidRPr="001C4EFC">
        <w:rPr>
          <w:rFonts w:cs="Open Sans"/>
          <w:i/>
          <w:iCs/>
          <w:szCs w:val="22"/>
          <w:lang w:val="es-ES"/>
        </w:rPr>
        <w:t xml:space="preserve">Este documento presenta el contenido indicativo de un Código de Prácticas Ambientales y Sociales (CPAS). El CPAS articula procedimientos y acciones para gestionar los riesgos e impactos ambientales y sociales de donaciones/proyectos que, en la mayoría de los casos, están clasificados </w:t>
      </w:r>
      <w:r w:rsidR="006A72DA">
        <w:rPr>
          <w:rFonts w:cs="Open Sans"/>
          <w:i/>
          <w:iCs/>
          <w:szCs w:val="22"/>
          <w:lang w:val="es-ES"/>
        </w:rPr>
        <w:t>en la</w:t>
      </w:r>
      <w:r w:rsidRPr="001C4EFC">
        <w:rPr>
          <w:rFonts w:cs="Open Sans"/>
          <w:i/>
          <w:iCs/>
          <w:szCs w:val="22"/>
          <w:lang w:val="es-ES"/>
        </w:rPr>
        <w:t xml:space="preserve"> </w:t>
      </w:r>
      <w:r w:rsidR="00937F1D">
        <w:rPr>
          <w:rFonts w:cs="Open Sans"/>
          <w:i/>
          <w:iCs/>
          <w:szCs w:val="22"/>
          <w:lang w:val="es-ES"/>
        </w:rPr>
        <w:t>c</w:t>
      </w:r>
      <w:r w:rsidRPr="001C4EFC">
        <w:rPr>
          <w:rFonts w:cs="Open Sans"/>
          <w:i/>
          <w:iCs/>
          <w:szCs w:val="22"/>
          <w:lang w:val="es-ES"/>
        </w:rPr>
        <w:t>ategoría B, y no requieren un EIAS por la legislación nacional. El CPAS es un instrumento conciso que debe ser proporcional a la naturaleza, escala y tipo de los riesgos e impactos identificados. Hay secciones en el CPAS apropiadas para donaciones/proyectos que incluyen la construcción o renovación de pequeñas infraestructuras. Otras secciones del CPAS son apropiadas para donaciones/proyectos que incluyen el uso sostenible de recursos naturales vivos.</w:t>
      </w:r>
    </w:p>
    <w:p w14:paraId="2A282E5E" w14:textId="074EB142" w:rsidR="00892A8D" w:rsidRPr="001C4EFC" w:rsidRDefault="00050E3D" w:rsidP="00CB5C73">
      <w:pPr>
        <w:shd w:val="clear" w:color="auto" w:fill="DFE3E5" w:themeFill="background2"/>
        <w:spacing w:before="120" w:after="120"/>
        <w:ind w:left="397"/>
        <w:jc w:val="both"/>
        <w:rPr>
          <w:rFonts w:cs="Open Sans"/>
          <w:i/>
          <w:iCs/>
          <w:szCs w:val="22"/>
          <w:lang w:val="es-ES"/>
        </w:rPr>
      </w:pPr>
      <w:r w:rsidRPr="001C4EFC">
        <w:rPr>
          <w:rFonts w:cs="Open Sans"/>
          <w:i/>
          <w:iCs/>
          <w:szCs w:val="22"/>
          <w:lang w:val="es-ES"/>
        </w:rPr>
        <w:t>Este documento tiene diferentes secciones destinadas a distintos tipos de proyectos.</w:t>
      </w:r>
    </w:p>
    <w:p w14:paraId="62879F78" w14:textId="5F4BE4BB" w:rsidR="009E2C6C" w:rsidRPr="001C4EFC" w:rsidRDefault="000516CA" w:rsidP="00CB5C73">
      <w:pPr>
        <w:shd w:val="clear" w:color="auto" w:fill="DFE3E5" w:themeFill="background2"/>
        <w:spacing w:before="120" w:after="120"/>
        <w:ind w:left="397"/>
        <w:jc w:val="both"/>
        <w:rPr>
          <w:rFonts w:cs="Open Sans"/>
          <w:i/>
          <w:iCs/>
          <w:color w:val="C00000"/>
          <w:szCs w:val="22"/>
          <w:highlight w:val="yellow"/>
          <w:lang w:val="es-ES"/>
        </w:rPr>
      </w:pPr>
      <w:r w:rsidRPr="001C4EFC">
        <w:rPr>
          <w:rFonts w:cs="Open Sans"/>
          <w:i/>
          <w:iCs/>
          <w:color w:val="C00000"/>
          <w:szCs w:val="22"/>
          <w:highlight w:val="yellow"/>
          <w:lang w:val="es-ES"/>
        </w:rPr>
        <w:t xml:space="preserve">Los proyectos estarán sujetos a algunas de las secciones de este documento, no a todas. Durante la </w:t>
      </w:r>
      <w:r w:rsidR="008007AF" w:rsidRPr="001C4EFC">
        <w:rPr>
          <w:rFonts w:cs="Open Sans"/>
          <w:i/>
          <w:iCs/>
          <w:color w:val="C00000"/>
          <w:szCs w:val="22"/>
          <w:highlight w:val="yellow"/>
          <w:lang w:val="es-ES"/>
        </w:rPr>
        <w:t xml:space="preserve">debida </w:t>
      </w:r>
      <w:r w:rsidRPr="001C4EFC">
        <w:rPr>
          <w:rFonts w:cs="Open Sans"/>
          <w:i/>
          <w:iCs/>
          <w:color w:val="C00000"/>
          <w:szCs w:val="22"/>
          <w:highlight w:val="yellow"/>
          <w:lang w:val="es-ES"/>
        </w:rPr>
        <w:t>diligencia ambiental y social, con el apoyo de la herramienta CAS, los beneficiarios decidirán cuáles son las secciones que requiere su proyecto.</w:t>
      </w:r>
    </w:p>
    <w:p w14:paraId="07FD97D6" w14:textId="6229E9E9" w:rsidR="00CB5C73" w:rsidRPr="001C4EFC" w:rsidRDefault="000516CA" w:rsidP="00CB5C73">
      <w:pPr>
        <w:shd w:val="clear" w:color="auto" w:fill="DFE3E5" w:themeFill="background2"/>
        <w:spacing w:before="120" w:after="120"/>
        <w:ind w:left="397"/>
        <w:jc w:val="both"/>
        <w:rPr>
          <w:rFonts w:cs="Open Sans"/>
          <w:szCs w:val="22"/>
          <w:lang w:val="es-ES"/>
        </w:rPr>
      </w:pPr>
      <w:r w:rsidRPr="001C4EFC">
        <w:rPr>
          <w:rFonts w:cs="Open Sans"/>
          <w:i/>
          <w:iCs/>
          <w:color w:val="C00000"/>
          <w:szCs w:val="22"/>
          <w:highlight w:val="yellow"/>
          <w:lang w:val="es-ES"/>
        </w:rPr>
        <w:t>Los beneficiarios deben utilizar s</w:t>
      </w:r>
      <w:r w:rsidR="00937F1D">
        <w:rPr>
          <w:rFonts w:cs="Open Sans"/>
          <w:i/>
          <w:iCs/>
          <w:color w:val="C00000"/>
          <w:szCs w:val="22"/>
          <w:highlight w:val="yellow"/>
          <w:lang w:val="es-ES"/>
        </w:rPr>
        <w:t>o</w:t>
      </w:r>
      <w:r w:rsidRPr="001C4EFC">
        <w:rPr>
          <w:rFonts w:cs="Open Sans"/>
          <w:i/>
          <w:iCs/>
          <w:color w:val="C00000"/>
          <w:szCs w:val="22"/>
          <w:highlight w:val="yellow"/>
          <w:lang w:val="es-ES"/>
        </w:rPr>
        <w:t xml:space="preserve">lo las secciones que requieran sus donaciones/proyectos y </w:t>
      </w:r>
      <w:r w:rsidR="00937F1D">
        <w:rPr>
          <w:rFonts w:cs="Open Sans"/>
          <w:i/>
          <w:iCs/>
          <w:color w:val="C00000"/>
          <w:szCs w:val="22"/>
          <w:highlight w:val="yellow"/>
          <w:lang w:val="es-ES"/>
        </w:rPr>
        <w:t>eliminar</w:t>
      </w:r>
      <w:r w:rsidRPr="001C4EFC">
        <w:rPr>
          <w:rFonts w:cs="Open Sans"/>
          <w:i/>
          <w:iCs/>
          <w:color w:val="C00000"/>
          <w:szCs w:val="22"/>
          <w:highlight w:val="yellow"/>
          <w:lang w:val="es-ES"/>
        </w:rPr>
        <w:t xml:space="preserve"> las que no sean pertinentes</w:t>
      </w:r>
      <w:r w:rsidRPr="001C4EFC">
        <w:rPr>
          <w:rFonts w:cs="Open Sans"/>
          <w:i/>
          <w:iCs/>
          <w:szCs w:val="22"/>
          <w:lang w:val="es-ES"/>
        </w:rPr>
        <w:t>.</w:t>
      </w:r>
    </w:p>
    <w:p w14:paraId="26B6AD08" w14:textId="77777777" w:rsidR="00CB5C73" w:rsidRPr="001C4EFC" w:rsidRDefault="00CB5C73" w:rsidP="00CB5C73">
      <w:pPr>
        <w:rPr>
          <w:i/>
          <w:iCs/>
          <w:lang w:val="es-ES"/>
        </w:rPr>
      </w:pPr>
    </w:p>
    <w:p w14:paraId="4918DFE7" w14:textId="77777777" w:rsidR="00D502F1" w:rsidRPr="001C4EFC" w:rsidRDefault="00D502F1" w:rsidP="00CB5C73">
      <w:pPr>
        <w:rPr>
          <w:lang w:val="es-ES"/>
        </w:rPr>
      </w:pPr>
    </w:p>
    <w:p w14:paraId="5A526C25" w14:textId="20AA3C96" w:rsidR="00ED1A6B" w:rsidRPr="001C4EFC" w:rsidRDefault="000516CA" w:rsidP="009D133C">
      <w:pPr>
        <w:rPr>
          <w:color w:val="808080" w:themeColor="background1" w:themeShade="80"/>
          <w:lang w:val="es-ES"/>
        </w:rPr>
      </w:pPr>
      <w:r w:rsidRPr="001C4EFC">
        <w:rPr>
          <w:color w:val="808080" w:themeColor="background1" w:themeShade="80"/>
          <w:lang w:val="es-ES"/>
        </w:rPr>
        <w:t>Fecha:</w:t>
      </w:r>
      <w:r w:rsidR="005127E2" w:rsidRPr="001C4EFC">
        <w:rPr>
          <w:color w:val="808080" w:themeColor="background1" w:themeShade="80"/>
          <w:lang w:val="es-ES"/>
        </w:rPr>
        <w:t xml:space="preserve"> </w:t>
      </w:r>
      <w:r w:rsidRPr="001C4EFC">
        <w:rPr>
          <w:color w:val="808080" w:themeColor="background1" w:themeShade="80"/>
          <w:lang w:val="es-ES"/>
        </w:rPr>
        <w:t xml:space="preserve">DÍA – MES – AÑO </w:t>
      </w:r>
      <w:r w:rsidR="00FC6833" w:rsidRPr="001C4EFC">
        <w:rPr>
          <w:color w:val="808080" w:themeColor="background1" w:themeShade="80"/>
          <w:lang w:val="es-ES"/>
        </w:rPr>
        <w:t xml:space="preserve"> </w:t>
      </w:r>
    </w:p>
    <w:p w14:paraId="270BAF5E" w14:textId="7A40D305" w:rsidR="00ED1A6B" w:rsidRPr="001C4EFC" w:rsidRDefault="00ED1A6B" w:rsidP="009D133C">
      <w:pPr>
        <w:rPr>
          <w:color w:val="808080" w:themeColor="background1" w:themeShade="80"/>
          <w:lang w:val="es-ES"/>
        </w:rPr>
      </w:pPr>
      <w:r w:rsidRPr="001C4EFC">
        <w:rPr>
          <w:color w:val="808080" w:themeColor="background1" w:themeShade="80"/>
          <w:lang w:val="es-ES"/>
        </w:rPr>
        <w:t>Versi</w:t>
      </w:r>
      <w:r w:rsidR="000516CA" w:rsidRPr="001C4EFC">
        <w:rPr>
          <w:color w:val="808080" w:themeColor="background1" w:themeShade="80"/>
          <w:lang w:val="es-ES"/>
        </w:rPr>
        <w:t>ón</w:t>
      </w:r>
      <w:r w:rsidRPr="001C4EFC">
        <w:rPr>
          <w:color w:val="808080" w:themeColor="background1" w:themeShade="80"/>
          <w:lang w:val="es-ES"/>
        </w:rPr>
        <w:t xml:space="preserve">: </w:t>
      </w:r>
      <w:r w:rsidR="000516CA" w:rsidRPr="001C4EFC">
        <w:rPr>
          <w:color w:val="808080" w:themeColor="background1" w:themeShade="80"/>
          <w:lang w:val="es-ES"/>
        </w:rPr>
        <w:t>Borrador</w:t>
      </w:r>
      <w:r w:rsidR="00E51BA3" w:rsidRPr="001C4EFC">
        <w:rPr>
          <w:color w:val="808080" w:themeColor="background1" w:themeShade="80"/>
          <w:lang w:val="es-ES"/>
        </w:rPr>
        <w:t xml:space="preserve"> - Final</w:t>
      </w:r>
    </w:p>
    <w:p w14:paraId="06538085" w14:textId="2D127D69" w:rsidR="00ED1A6B" w:rsidRDefault="00ED1A6B" w:rsidP="009D133C">
      <w:pPr>
        <w:rPr>
          <w:color w:val="808080" w:themeColor="background1" w:themeShade="80"/>
          <w:lang w:val="es-ES"/>
        </w:rPr>
      </w:pPr>
      <w:r w:rsidRPr="001C4EFC">
        <w:rPr>
          <w:color w:val="808080" w:themeColor="background1" w:themeShade="80"/>
          <w:lang w:val="es-ES"/>
        </w:rPr>
        <w:t>Circula</w:t>
      </w:r>
      <w:r w:rsidR="000516CA" w:rsidRPr="001C4EFC">
        <w:rPr>
          <w:color w:val="808080" w:themeColor="background1" w:themeShade="80"/>
          <w:lang w:val="es-ES"/>
        </w:rPr>
        <w:t>ción</w:t>
      </w:r>
      <w:r w:rsidRPr="001C4EFC">
        <w:rPr>
          <w:color w:val="808080" w:themeColor="background1" w:themeShade="80"/>
          <w:lang w:val="es-ES"/>
        </w:rPr>
        <w:t xml:space="preserve">: </w:t>
      </w:r>
      <w:r w:rsidR="00D35072" w:rsidRPr="001C4EFC">
        <w:rPr>
          <w:color w:val="808080" w:themeColor="background1" w:themeShade="80"/>
          <w:lang w:val="es-ES"/>
        </w:rPr>
        <w:t>MAR Fund</w:t>
      </w:r>
      <w:r w:rsidRPr="001C4EFC">
        <w:rPr>
          <w:color w:val="808080" w:themeColor="background1" w:themeShade="80"/>
          <w:lang w:val="es-ES"/>
        </w:rPr>
        <w:t xml:space="preserve"> </w:t>
      </w:r>
      <w:r w:rsidR="00E51BA3" w:rsidRPr="001C4EFC">
        <w:rPr>
          <w:color w:val="808080" w:themeColor="background1" w:themeShade="80"/>
          <w:lang w:val="es-ES"/>
        </w:rPr>
        <w:t xml:space="preserve">– </w:t>
      </w:r>
      <w:r w:rsidR="000516CA" w:rsidRPr="001C4EFC">
        <w:rPr>
          <w:color w:val="808080" w:themeColor="background1" w:themeShade="80"/>
          <w:lang w:val="es-ES"/>
        </w:rPr>
        <w:t>Otras partes</w:t>
      </w:r>
      <w:r w:rsidR="00E51BA3" w:rsidRPr="001C4EFC">
        <w:rPr>
          <w:color w:val="808080" w:themeColor="background1" w:themeShade="80"/>
          <w:lang w:val="es-ES"/>
        </w:rPr>
        <w:t xml:space="preserve"> </w:t>
      </w:r>
      <w:r w:rsidR="001B7F6A">
        <w:rPr>
          <w:color w:val="808080" w:themeColor="background1" w:themeShade="80"/>
          <w:lang w:val="es-ES"/>
        </w:rPr>
        <w:t>–</w:t>
      </w:r>
      <w:r w:rsidR="00E51BA3" w:rsidRPr="001C4EFC">
        <w:rPr>
          <w:color w:val="808080" w:themeColor="background1" w:themeShade="80"/>
          <w:lang w:val="es-ES"/>
        </w:rPr>
        <w:t xml:space="preserve"> </w:t>
      </w:r>
      <w:r w:rsidR="000516CA" w:rsidRPr="001C4EFC">
        <w:rPr>
          <w:color w:val="808080" w:themeColor="background1" w:themeShade="80"/>
          <w:lang w:val="es-ES"/>
        </w:rPr>
        <w:t>Abierta</w:t>
      </w:r>
    </w:p>
    <w:p w14:paraId="55B8DBFB" w14:textId="77777777" w:rsidR="001B7F6A" w:rsidRPr="001C4EFC" w:rsidRDefault="001B7F6A" w:rsidP="001B7F6A">
      <w:pPr>
        <w:rPr>
          <w:color w:val="808080" w:themeColor="background1" w:themeShade="80"/>
          <w:sz w:val="16"/>
          <w:szCs w:val="16"/>
          <w:lang w:val="es-ES"/>
        </w:rPr>
      </w:pPr>
      <w:r w:rsidRPr="001C4EFC">
        <w:rPr>
          <w:color w:val="808080" w:themeColor="background1" w:themeShade="80"/>
          <w:sz w:val="16"/>
          <w:szCs w:val="16"/>
          <w:lang w:val="es-ES"/>
        </w:rPr>
        <w:t>Elaborado por: Nombre de la o las personas</w:t>
      </w:r>
    </w:p>
    <w:p w14:paraId="2FDBFC95" w14:textId="77777777" w:rsidR="001B7F6A" w:rsidRPr="001C4EFC" w:rsidRDefault="001B7F6A" w:rsidP="001B7F6A">
      <w:pPr>
        <w:rPr>
          <w:color w:val="808080" w:themeColor="background1" w:themeShade="80"/>
          <w:sz w:val="16"/>
          <w:szCs w:val="16"/>
          <w:lang w:val="es-ES"/>
        </w:rPr>
      </w:pPr>
      <w:r w:rsidRPr="001C4EFC">
        <w:rPr>
          <w:color w:val="808080" w:themeColor="background1" w:themeShade="80"/>
          <w:sz w:val="16"/>
          <w:szCs w:val="16"/>
          <w:lang w:val="es-ES"/>
        </w:rPr>
        <w:t>Revisado por: Nombre de la o las personas</w:t>
      </w:r>
    </w:p>
    <w:p w14:paraId="4C7619D9" w14:textId="77777777" w:rsidR="00296357" w:rsidRPr="001C4EFC" w:rsidRDefault="00296357" w:rsidP="009D133C">
      <w:pPr>
        <w:rPr>
          <w:lang w:val="es-ES"/>
        </w:rPr>
      </w:pPr>
    </w:p>
    <w:p w14:paraId="69CA8820" w14:textId="3E4E2981" w:rsidR="00D164D7" w:rsidRPr="001C4EFC" w:rsidRDefault="000516CA" w:rsidP="00D164D7">
      <w:pPr>
        <w:pStyle w:val="Subttulo"/>
        <w:rPr>
          <w:b w:val="0"/>
          <w:bCs w:val="0"/>
          <w:lang w:val="es-ES"/>
        </w:rPr>
      </w:pPr>
      <w:r w:rsidRPr="001C4EFC">
        <w:rPr>
          <w:b w:val="0"/>
          <w:bCs w:val="0"/>
          <w:lang w:val="es-ES"/>
        </w:rPr>
        <w:t xml:space="preserve">el </w:t>
      </w:r>
      <w:r w:rsidRPr="001C4EFC">
        <w:rPr>
          <w:b w:val="0"/>
          <w:bCs w:val="0"/>
          <w:color w:val="C00000"/>
          <w:lang w:val="es-ES"/>
        </w:rPr>
        <w:t>número-</w:t>
      </w:r>
      <w:r w:rsidRPr="001C4EFC">
        <w:rPr>
          <w:b w:val="0"/>
          <w:bCs w:val="0"/>
          <w:lang w:val="es-ES"/>
        </w:rPr>
        <w:t>f-cpas-mf es parte del sgas de mar fund</w:t>
      </w:r>
    </w:p>
    <w:p w14:paraId="702C9DDA" w14:textId="602E4506" w:rsidR="00042BFA" w:rsidRPr="001C4EFC" w:rsidRDefault="00876225" w:rsidP="00042BFA">
      <w:pPr>
        <w:pStyle w:val="Ttulo1"/>
        <w:numPr>
          <w:ilvl w:val="0"/>
          <w:numId w:val="0"/>
        </w:numPr>
        <w:ind w:left="792"/>
        <w:jc w:val="center"/>
        <w:rPr>
          <w:lang w:val="es-ES"/>
        </w:rPr>
      </w:pPr>
      <w:bookmarkStart w:id="0" w:name="_Toc129273950"/>
      <w:r>
        <w:rPr>
          <w:lang w:val="es-ES"/>
        </w:rPr>
        <w:lastRenderedPageBreak/>
        <w:t>GLOSARIO</w:t>
      </w:r>
      <w:bookmarkEnd w:id="0"/>
    </w:p>
    <w:p w14:paraId="7AB0B4B2" w14:textId="77777777" w:rsidR="00042BFA" w:rsidRPr="001C4EFC" w:rsidRDefault="00042BFA" w:rsidP="00042BFA">
      <w:pPr>
        <w:rPr>
          <w:lang w:val="es-ES"/>
        </w:rPr>
      </w:pPr>
    </w:p>
    <w:tbl>
      <w:tblPr>
        <w:tblStyle w:val="Tablaconcuadrcula"/>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7502"/>
        <w:gridCol w:w="11"/>
      </w:tblGrid>
      <w:tr w:rsidR="00320680" w:rsidRPr="001C4EFC" w14:paraId="4855171C" w14:textId="77777777" w:rsidTr="000516CA">
        <w:trPr>
          <w:gridAfter w:val="1"/>
          <w:wAfter w:w="11" w:type="dxa"/>
          <w:trHeight w:val="454"/>
        </w:trPr>
        <w:tc>
          <w:tcPr>
            <w:tcW w:w="1843" w:type="dxa"/>
          </w:tcPr>
          <w:p w14:paraId="0AABAAF5" w14:textId="77777777" w:rsidR="00320680" w:rsidRPr="001C4EFC" w:rsidRDefault="00320680" w:rsidP="00A20B9B">
            <w:pPr>
              <w:rPr>
                <w:rFonts w:cs="Open Sans"/>
                <w:sz w:val="20"/>
                <w:szCs w:val="20"/>
                <w:lang w:val="es-ES"/>
              </w:rPr>
            </w:pPr>
            <w:r w:rsidRPr="001C4EFC">
              <w:rPr>
                <w:rFonts w:cs="Open Sans"/>
                <w:sz w:val="20"/>
                <w:szCs w:val="20"/>
                <w:lang w:val="es-ES"/>
              </w:rPr>
              <w:t>AS</w:t>
            </w:r>
          </w:p>
        </w:tc>
        <w:tc>
          <w:tcPr>
            <w:tcW w:w="7502" w:type="dxa"/>
          </w:tcPr>
          <w:p w14:paraId="76CA420E" w14:textId="77777777" w:rsidR="00320680" w:rsidRPr="001C4EFC" w:rsidRDefault="00320680" w:rsidP="00A20B9B">
            <w:pPr>
              <w:rPr>
                <w:rFonts w:cs="Open Sans"/>
                <w:sz w:val="20"/>
                <w:szCs w:val="20"/>
                <w:lang w:val="es-ES"/>
              </w:rPr>
            </w:pPr>
            <w:r w:rsidRPr="001C4EFC">
              <w:rPr>
                <w:rFonts w:cs="Open Sans"/>
                <w:sz w:val="20"/>
                <w:szCs w:val="20"/>
                <w:lang w:val="es-ES"/>
              </w:rPr>
              <w:t>Ambiental y social</w:t>
            </w:r>
          </w:p>
        </w:tc>
      </w:tr>
      <w:tr w:rsidR="00320680" w:rsidRPr="001C4EFC" w14:paraId="19A73A2C" w14:textId="77777777" w:rsidTr="000516CA">
        <w:trPr>
          <w:gridAfter w:val="1"/>
          <w:wAfter w:w="11" w:type="dxa"/>
          <w:trHeight w:val="454"/>
        </w:trPr>
        <w:tc>
          <w:tcPr>
            <w:tcW w:w="1843" w:type="dxa"/>
          </w:tcPr>
          <w:p w14:paraId="0364691D" w14:textId="77777777" w:rsidR="00320680" w:rsidRPr="001C4EFC" w:rsidRDefault="00320680" w:rsidP="00A20B9B">
            <w:pPr>
              <w:rPr>
                <w:rFonts w:cs="Open Sans"/>
                <w:sz w:val="20"/>
                <w:szCs w:val="20"/>
                <w:lang w:val="es-ES"/>
              </w:rPr>
            </w:pPr>
            <w:proofErr w:type="spellStart"/>
            <w:r w:rsidRPr="001C4EFC">
              <w:rPr>
                <w:rFonts w:cs="Open Sans"/>
                <w:sz w:val="20"/>
                <w:szCs w:val="20"/>
                <w:lang w:val="es-ES"/>
              </w:rPr>
              <w:t>CaP</w:t>
            </w:r>
            <w:proofErr w:type="spellEnd"/>
          </w:p>
        </w:tc>
        <w:tc>
          <w:tcPr>
            <w:tcW w:w="7502" w:type="dxa"/>
          </w:tcPr>
          <w:p w14:paraId="3E212C24" w14:textId="77777777" w:rsidR="00320680" w:rsidRPr="001C4EFC" w:rsidRDefault="00320680" w:rsidP="00A20B9B">
            <w:pPr>
              <w:rPr>
                <w:rFonts w:cs="Open Sans"/>
                <w:sz w:val="20"/>
                <w:szCs w:val="20"/>
                <w:lang w:val="es-ES"/>
              </w:rPr>
            </w:pPr>
            <w:r w:rsidRPr="001C4EFC">
              <w:rPr>
                <w:rFonts w:cs="Open Sans"/>
                <w:sz w:val="20"/>
                <w:szCs w:val="20"/>
                <w:lang w:val="es-ES"/>
              </w:rPr>
              <w:t>Convocatoria a propuestas</w:t>
            </w:r>
          </w:p>
        </w:tc>
      </w:tr>
      <w:tr w:rsidR="00320680" w:rsidRPr="00AD4D61" w14:paraId="6F2ED829" w14:textId="77777777" w:rsidTr="000516CA">
        <w:trPr>
          <w:gridAfter w:val="1"/>
          <w:wAfter w:w="11" w:type="dxa"/>
          <w:trHeight w:val="454"/>
        </w:trPr>
        <w:tc>
          <w:tcPr>
            <w:tcW w:w="1843" w:type="dxa"/>
          </w:tcPr>
          <w:p w14:paraId="3F6F5C56" w14:textId="77777777" w:rsidR="00320680" w:rsidRPr="001C4EFC" w:rsidRDefault="00320680" w:rsidP="00A20B9B">
            <w:pPr>
              <w:rPr>
                <w:rFonts w:cs="Open Sans"/>
                <w:sz w:val="20"/>
                <w:szCs w:val="20"/>
                <w:lang w:val="es-ES"/>
              </w:rPr>
            </w:pPr>
            <w:r w:rsidRPr="001C4EFC">
              <w:rPr>
                <w:rFonts w:cs="Open Sans"/>
                <w:sz w:val="20"/>
                <w:szCs w:val="20"/>
                <w:lang w:val="es-ES"/>
              </w:rPr>
              <w:t>CAS</w:t>
            </w:r>
          </w:p>
        </w:tc>
        <w:tc>
          <w:tcPr>
            <w:tcW w:w="7502" w:type="dxa"/>
          </w:tcPr>
          <w:p w14:paraId="2E362B7B" w14:textId="77777777" w:rsidR="00320680" w:rsidRPr="001C4EFC" w:rsidRDefault="00320680" w:rsidP="00A20B9B">
            <w:pPr>
              <w:rPr>
                <w:rFonts w:cs="Open Sans"/>
                <w:sz w:val="20"/>
                <w:szCs w:val="20"/>
                <w:lang w:val="es-ES"/>
              </w:rPr>
            </w:pPr>
            <w:r w:rsidRPr="001C4EFC">
              <w:rPr>
                <w:rFonts w:cs="Open Sans"/>
                <w:sz w:val="20"/>
                <w:szCs w:val="20"/>
                <w:lang w:val="es-ES"/>
              </w:rPr>
              <w:t>Cuestionario Ambiental y Social (AS)</w:t>
            </w:r>
          </w:p>
        </w:tc>
      </w:tr>
      <w:tr w:rsidR="00320680" w:rsidRPr="00AD4D61" w14:paraId="1E511799" w14:textId="77777777" w:rsidTr="000516CA">
        <w:trPr>
          <w:gridAfter w:val="1"/>
          <w:wAfter w:w="11" w:type="dxa"/>
          <w:trHeight w:val="454"/>
        </w:trPr>
        <w:tc>
          <w:tcPr>
            <w:tcW w:w="1843" w:type="dxa"/>
          </w:tcPr>
          <w:p w14:paraId="73278BDC" w14:textId="77777777" w:rsidR="00320680" w:rsidRPr="001C4EFC" w:rsidRDefault="00320680" w:rsidP="00A20B9B">
            <w:pPr>
              <w:rPr>
                <w:rFonts w:cs="Open Sans"/>
                <w:sz w:val="20"/>
                <w:szCs w:val="20"/>
                <w:lang w:val="es-ES"/>
              </w:rPr>
            </w:pPr>
            <w:r w:rsidRPr="001C4EFC">
              <w:rPr>
                <w:rFonts w:cs="Open Sans"/>
                <w:sz w:val="20"/>
                <w:szCs w:val="20"/>
                <w:lang w:val="es-ES"/>
              </w:rPr>
              <w:t>CLPI</w:t>
            </w:r>
          </w:p>
        </w:tc>
        <w:tc>
          <w:tcPr>
            <w:tcW w:w="7502" w:type="dxa"/>
          </w:tcPr>
          <w:p w14:paraId="4F2D7793" w14:textId="77777777" w:rsidR="00320680" w:rsidRPr="001C4EFC" w:rsidRDefault="00320680" w:rsidP="00A20B9B">
            <w:pPr>
              <w:rPr>
                <w:rFonts w:cs="Open Sans"/>
                <w:sz w:val="20"/>
                <w:szCs w:val="20"/>
                <w:lang w:val="es-ES"/>
              </w:rPr>
            </w:pPr>
            <w:r w:rsidRPr="001C4EFC">
              <w:rPr>
                <w:rFonts w:cs="Open Sans"/>
                <w:sz w:val="20"/>
                <w:szCs w:val="20"/>
                <w:lang w:val="es-ES"/>
              </w:rPr>
              <w:t>Consentimiento libre, previo e informado</w:t>
            </w:r>
          </w:p>
        </w:tc>
      </w:tr>
      <w:tr w:rsidR="00320680" w:rsidRPr="00AD4D61" w14:paraId="2E71CC3E" w14:textId="77777777" w:rsidTr="000516CA">
        <w:trPr>
          <w:trHeight w:val="454"/>
        </w:trPr>
        <w:tc>
          <w:tcPr>
            <w:tcW w:w="1843" w:type="dxa"/>
          </w:tcPr>
          <w:p w14:paraId="28031037" w14:textId="77777777" w:rsidR="00320680" w:rsidRPr="001C4EFC" w:rsidRDefault="00320680" w:rsidP="00A20B9B">
            <w:pPr>
              <w:rPr>
                <w:rFonts w:cs="Open Sans"/>
                <w:sz w:val="20"/>
                <w:szCs w:val="20"/>
                <w:lang w:val="es-ES"/>
              </w:rPr>
            </w:pPr>
            <w:r w:rsidRPr="001C4EFC">
              <w:rPr>
                <w:rFonts w:cs="Open Sans"/>
                <w:sz w:val="20"/>
                <w:szCs w:val="20"/>
                <w:lang w:val="es-ES"/>
              </w:rPr>
              <w:t>DDAS</w:t>
            </w:r>
          </w:p>
        </w:tc>
        <w:tc>
          <w:tcPr>
            <w:tcW w:w="7513" w:type="dxa"/>
            <w:gridSpan w:val="2"/>
          </w:tcPr>
          <w:p w14:paraId="1891DA56" w14:textId="77777777" w:rsidR="00320680" w:rsidRPr="001C4EFC" w:rsidRDefault="00320680" w:rsidP="00A20B9B">
            <w:pPr>
              <w:rPr>
                <w:rFonts w:cs="Open Sans"/>
                <w:sz w:val="20"/>
                <w:szCs w:val="20"/>
                <w:lang w:val="es-ES"/>
              </w:rPr>
            </w:pPr>
            <w:r w:rsidRPr="001C4EFC">
              <w:rPr>
                <w:rFonts w:cs="Open Sans"/>
                <w:sz w:val="20"/>
                <w:szCs w:val="20"/>
                <w:lang w:val="es-ES"/>
              </w:rPr>
              <w:t>Debida diligencia ambiental y social</w:t>
            </w:r>
          </w:p>
        </w:tc>
      </w:tr>
      <w:tr w:rsidR="00320680" w:rsidRPr="001C4EFC" w14:paraId="4DE0A0B9" w14:textId="77777777" w:rsidTr="000516CA">
        <w:trPr>
          <w:gridAfter w:val="1"/>
          <w:wAfter w:w="11" w:type="dxa"/>
          <w:trHeight w:val="454"/>
        </w:trPr>
        <w:tc>
          <w:tcPr>
            <w:tcW w:w="1843" w:type="dxa"/>
          </w:tcPr>
          <w:p w14:paraId="5EB52670" w14:textId="77777777" w:rsidR="00320680" w:rsidRPr="001C4EFC" w:rsidRDefault="00320680" w:rsidP="00A20B9B">
            <w:pPr>
              <w:rPr>
                <w:rFonts w:cs="Open Sans"/>
                <w:sz w:val="20"/>
                <w:szCs w:val="20"/>
                <w:lang w:val="es-ES"/>
              </w:rPr>
            </w:pPr>
            <w:r w:rsidRPr="001C4EFC">
              <w:rPr>
                <w:rFonts w:cs="Open Sans"/>
                <w:sz w:val="20"/>
                <w:szCs w:val="20"/>
                <w:lang w:val="es-ES"/>
              </w:rPr>
              <w:t>Debida diligencia</w:t>
            </w:r>
          </w:p>
        </w:tc>
        <w:tc>
          <w:tcPr>
            <w:tcW w:w="7502" w:type="dxa"/>
          </w:tcPr>
          <w:p w14:paraId="66906E34" w14:textId="77777777" w:rsidR="00320680" w:rsidRPr="001C4EFC" w:rsidRDefault="00320680" w:rsidP="00A20B9B">
            <w:pPr>
              <w:rPr>
                <w:rFonts w:cs="Open Sans"/>
                <w:sz w:val="20"/>
                <w:szCs w:val="20"/>
                <w:lang w:val="es-ES"/>
              </w:rPr>
            </w:pPr>
            <w:r w:rsidRPr="001C4EFC">
              <w:rPr>
                <w:rFonts w:cs="Open Sans"/>
                <w:sz w:val="20"/>
                <w:szCs w:val="20"/>
                <w:lang w:val="es-ES"/>
              </w:rPr>
              <w:t>Debida diligencia</w:t>
            </w:r>
          </w:p>
        </w:tc>
      </w:tr>
      <w:tr w:rsidR="00320680" w:rsidRPr="001C4EFC" w14:paraId="286C697A" w14:textId="77777777" w:rsidTr="000516CA">
        <w:trPr>
          <w:gridAfter w:val="1"/>
          <w:wAfter w:w="11" w:type="dxa"/>
          <w:trHeight w:val="454"/>
        </w:trPr>
        <w:tc>
          <w:tcPr>
            <w:tcW w:w="1843" w:type="dxa"/>
          </w:tcPr>
          <w:p w14:paraId="3D82BF43" w14:textId="77777777" w:rsidR="00320680" w:rsidRPr="001C4EFC" w:rsidRDefault="00320680" w:rsidP="00A20B9B">
            <w:pPr>
              <w:rPr>
                <w:rFonts w:cs="Open Sans"/>
                <w:sz w:val="20"/>
                <w:szCs w:val="20"/>
                <w:lang w:val="es-ES"/>
              </w:rPr>
            </w:pPr>
            <w:r w:rsidRPr="001C4EFC">
              <w:rPr>
                <w:rFonts w:cs="Open Sans"/>
                <w:sz w:val="20"/>
                <w:szCs w:val="20"/>
                <w:lang w:val="es-ES"/>
              </w:rPr>
              <w:t>EAS</w:t>
            </w:r>
          </w:p>
        </w:tc>
        <w:tc>
          <w:tcPr>
            <w:tcW w:w="7502" w:type="dxa"/>
          </w:tcPr>
          <w:p w14:paraId="5BF02FF3" w14:textId="77777777" w:rsidR="00320680" w:rsidRPr="001C4EFC" w:rsidRDefault="00320680" w:rsidP="00A20B9B">
            <w:pPr>
              <w:rPr>
                <w:rFonts w:cs="Open Sans"/>
                <w:sz w:val="20"/>
                <w:szCs w:val="20"/>
                <w:lang w:val="es-ES"/>
              </w:rPr>
            </w:pPr>
            <w:r w:rsidRPr="001C4EFC">
              <w:rPr>
                <w:rFonts w:cs="Open Sans"/>
                <w:sz w:val="20"/>
                <w:szCs w:val="20"/>
                <w:lang w:val="es-ES"/>
              </w:rPr>
              <w:t>Explotación y abuso sexual</w:t>
            </w:r>
          </w:p>
        </w:tc>
      </w:tr>
      <w:tr w:rsidR="00320680" w:rsidRPr="001C4EFC" w14:paraId="221D20DE" w14:textId="77777777" w:rsidTr="000516CA">
        <w:trPr>
          <w:gridAfter w:val="1"/>
          <w:wAfter w:w="11" w:type="dxa"/>
          <w:trHeight w:val="454"/>
        </w:trPr>
        <w:tc>
          <w:tcPr>
            <w:tcW w:w="1843" w:type="dxa"/>
          </w:tcPr>
          <w:p w14:paraId="62172BE2" w14:textId="77777777" w:rsidR="00320680" w:rsidRPr="001C4EFC" w:rsidRDefault="00320680" w:rsidP="00A20B9B">
            <w:pPr>
              <w:rPr>
                <w:rFonts w:cs="Open Sans"/>
                <w:sz w:val="20"/>
                <w:szCs w:val="20"/>
                <w:lang w:val="es-ES"/>
              </w:rPr>
            </w:pPr>
            <w:r w:rsidRPr="001C4EFC">
              <w:rPr>
                <w:rFonts w:cs="Open Sans"/>
                <w:sz w:val="20"/>
                <w:szCs w:val="20"/>
                <w:lang w:val="es-ES"/>
              </w:rPr>
              <w:t>EIA</w:t>
            </w:r>
          </w:p>
        </w:tc>
        <w:tc>
          <w:tcPr>
            <w:tcW w:w="7502" w:type="dxa"/>
          </w:tcPr>
          <w:p w14:paraId="2DFB70A4" w14:textId="77777777" w:rsidR="00320680" w:rsidRPr="001C4EFC" w:rsidRDefault="00320680" w:rsidP="00A20B9B">
            <w:pPr>
              <w:rPr>
                <w:rFonts w:cs="Open Sans"/>
                <w:sz w:val="20"/>
                <w:szCs w:val="20"/>
                <w:lang w:val="es-ES"/>
              </w:rPr>
            </w:pPr>
            <w:r w:rsidRPr="001C4EFC">
              <w:rPr>
                <w:rFonts w:cs="Open Sans"/>
                <w:sz w:val="20"/>
                <w:szCs w:val="20"/>
                <w:lang w:val="es-ES"/>
              </w:rPr>
              <w:t>Evaluación de impacto ambiental</w:t>
            </w:r>
          </w:p>
        </w:tc>
      </w:tr>
      <w:tr w:rsidR="00320680" w:rsidRPr="00AD4D61" w14:paraId="1AA1D005" w14:textId="77777777" w:rsidTr="000516CA">
        <w:trPr>
          <w:gridAfter w:val="1"/>
          <w:wAfter w:w="11" w:type="dxa"/>
          <w:trHeight w:val="454"/>
        </w:trPr>
        <w:tc>
          <w:tcPr>
            <w:tcW w:w="1843" w:type="dxa"/>
          </w:tcPr>
          <w:p w14:paraId="52829D98" w14:textId="77777777" w:rsidR="00320680" w:rsidRPr="001C4EFC" w:rsidRDefault="00320680" w:rsidP="00A20B9B">
            <w:pPr>
              <w:rPr>
                <w:rFonts w:cs="Open Sans"/>
                <w:sz w:val="20"/>
                <w:szCs w:val="20"/>
                <w:lang w:val="es-ES"/>
              </w:rPr>
            </w:pPr>
            <w:r w:rsidRPr="001C4EFC">
              <w:rPr>
                <w:rFonts w:cs="Open Sans"/>
                <w:sz w:val="20"/>
                <w:szCs w:val="20"/>
                <w:lang w:val="es-ES"/>
              </w:rPr>
              <w:t>EIAS</w:t>
            </w:r>
          </w:p>
        </w:tc>
        <w:tc>
          <w:tcPr>
            <w:tcW w:w="7502" w:type="dxa"/>
          </w:tcPr>
          <w:p w14:paraId="77E4ABDA" w14:textId="72707EB6" w:rsidR="00320680" w:rsidRPr="001C4EFC" w:rsidRDefault="00876225" w:rsidP="00A20B9B">
            <w:pPr>
              <w:rPr>
                <w:rFonts w:cs="Open Sans"/>
                <w:sz w:val="20"/>
                <w:szCs w:val="20"/>
                <w:lang w:val="es-ES"/>
              </w:rPr>
            </w:pPr>
            <w:r w:rsidRPr="003D6EC0">
              <w:rPr>
                <w:rFonts w:cs="Open Sans"/>
                <w:sz w:val="20"/>
                <w:szCs w:val="20"/>
                <w:lang w:val="es-ES"/>
              </w:rPr>
              <w:t>Estudio</w:t>
            </w:r>
            <w:r w:rsidR="00320680" w:rsidRPr="001C4EFC">
              <w:rPr>
                <w:rFonts w:cs="Open Sans"/>
                <w:sz w:val="20"/>
                <w:szCs w:val="20"/>
                <w:lang w:val="es-ES"/>
              </w:rPr>
              <w:t xml:space="preserve"> de </w:t>
            </w:r>
            <w:r w:rsidR="003D6EC0">
              <w:rPr>
                <w:rFonts w:cs="Open Sans"/>
                <w:sz w:val="20"/>
                <w:szCs w:val="20"/>
                <w:lang w:val="es-ES"/>
              </w:rPr>
              <w:t>I</w:t>
            </w:r>
            <w:r w:rsidR="00320680" w:rsidRPr="001C4EFC">
              <w:rPr>
                <w:rFonts w:cs="Open Sans"/>
                <w:sz w:val="20"/>
                <w:szCs w:val="20"/>
                <w:lang w:val="es-ES"/>
              </w:rPr>
              <w:t xml:space="preserve">mpacto </w:t>
            </w:r>
            <w:r w:rsidR="003D6EC0">
              <w:rPr>
                <w:rFonts w:cs="Open Sans"/>
                <w:sz w:val="20"/>
                <w:szCs w:val="20"/>
                <w:lang w:val="es-ES"/>
              </w:rPr>
              <w:t>A</w:t>
            </w:r>
            <w:r w:rsidR="00320680" w:rsidRPr="001C4EFC">
              <w:rPr>
                <w:rFonts w:cs="Open Sans"/>
                <w:sz w:val="20"/>
                <w:szCs w:val="20"/>
                <w:lang w:val="es-ES"/>
              </w:rPr>
              <w:t xml:space="preserve">mbiental y </w:t>
            </w:r>
            <w:r w:rsidR="003D6EC0">
              <w:rPr>
                <w:rFonts w:cs="Open Sans"/>
                <w:sz w:val="20"/>
                <w:szCs w:val="20"/>
                <w:lang w:val="es-ES"/>
              </w:rPr>
              <w:t>S</w:t>
            </w:r>
            <w:r w:rsidR="00320680" w:rsidRPr="001C4EFC">
              <w:rPr>
                <w:rFonts w:cs="Open Sans"/>
                <w:sz w:val="20"/>
                <w:szCs w:val="20"/>
                <w:lang w:val="es-ES"/>
              </w:rPr>
              <w:t>ocial</w:t>
            </w:r>
          </w:p>
        </w:tc>
      </w:tr>
      <w:tr w:rsidR="00320680" w:rsidRPr="00876225" w14:paraId="2F703295" w14:textId="77777777" w:rsidTr="000516CA">
        <w:trPr>
          <w:gridAfter w:val="1"/>
          <w:wAfter w:w="11" w:type="dxa"/>
          <w:trHeight w:val="454"/>
        </w:trPr>
        <w:tc>
          <w:tcPr>
            <w:tcW w:w="1843" w:type="dxa"/>
          </w:tcPr>
          <w:p w14:paraId="4CB6132D" w14:textId="77777777" w:rsidR="00320680" w:rsidRPr="001C4EFC" w:rsidRDefault="00320680" w:rsidP="00A20B9B">
            <w:pPr>
              <w:rPr>
                <w:rFonts w:cs="Open Sans"/>
                <w:sz w:val="20"/>
                <w:szCs w:val="20"/>
                <w:lang w:val="es-ES"/>
              </w:rPr>
            </w:pPr>
            <w:r w:rsidRPr="001C4EFC">
              <w:rPr>
                <w:rFonts w:cs="Open Sans"/>
                <w:sz w:val="20"/>
                <w:szCs w:val="20"/>
                <w:lang w:val="es-ES"/>
              </w:rPr>
              <w:t>EIS</w:t>
            </w:r>
          </w:p>
        </w:tc>
        <w:tc>
          <w:tcPr>
            <w:tcW w:w="7502" w:type="dxa"/>
          </w:tcPr>
          <w:p w14:paraId="000A8A81" w14:textId="70B0CB94" w:rsidR="00320680" w:rsidRPr="001C4EFC" w:rsidRDefault="00876225" w:rsidP="00A20B9B">
            <w:pPr>
              <w:rPr>
                <w:rFonts w:cs="Open Sans"/>
                <w:sz w:val="20"/>
                <w:szCs w:val="20"/>
                <w:lang w:val="es-ES"/>
              </w:rPr>
            </w:pPr>
            <w:r>
              <w:rPr>
                <w:rFonts w:cs="Open Sans"/>
                <w:sz w:val="20"/>
                <w:szCs w:val="20"/>
                <w:lang w:val="es-ES"/>
              </w:rPr>
              <w:t xml:space="preserve">Estudio </w:t>
            </w:r>
            <w:r w:rsidR="00320680" w:rsidRPr="001C4EFC">
              <w:rPr>
                <w:rFonts w:cs="Open Sans"/>
                <w:sz w:val="20"/>
                <w:szCs w:val="20"/>
                <w:lang w:val="es-ES"/>
              </w:rPr>
              <w:t>de Impacto Social</w:t>
            </w:r>
          </w:p>
        </w:tc>
      </w:tr>
      <w:tr w:rsidR="00320680" w:rsidRPr="001C4EFC" w14:paraId="4AFCA624" w14:textId="77777777" w:rsidTr="000516CA">
        <w:trPr>
          <w:trHeight w:val="454"/>
        </w:trPr>
        <w:tc>
          <w:tcPr>
            <w:tcW w:w="1843" w:type="dxa"/>
          </w:tcPr>
          <w:p w14:paraId="7E514F0D" w14:textId="77777777" w:rsidR="00320680" w:rsidRPr="001C4EFC" w:rsidRDefault="00320680" w:rsidP="00A20B9B">
            <w:pPr>
              <w:rPr>
                <w:rFonts w:cs="Open Sans"/>
                <w:sz w:val="20"/>
                <w:szCs w:val="20"/>
                <w:lang w:val="es-ES"/>
              </w:rPr>
            </w:pPr>
            <w:r w:rsidRPr="001C4EFC">
              <w:rPr>
                <w:rFonts w:cs="Open Sans"/>
                <w:sz w:val="20"/>
                <w:szCs w:val="20"/>
                <w:lang w:val="es-ES"/>
              </w:rPr>
              <w:t>EPP</w:t>
            </w:r>
          </w:p>
        </w:tc>
        <w:tc>
          <w:tcPr>
            <w:tcW w:w="7513" w:type="dxa"/>
            <w:gridSpan w:val="2"/>
          </w:tcPr>
          <w:p w14:paraId="105293CC" w14:textId="77777777" w:rsidR="00320680" w:rsidRPr="001C4EFC" w:rsidRDefault="00320680" w:rsidP="00A20B9B">
            <w:pPr>
              <w:rPr>
                <w:rFonts w:cs="Open Sans"/>
                <w:sz w:val="20"/>
                <w:szCs w:val="20"/>
                <w:lang w:val="es-ES"/>
              </w:rPr>
            </w:pPr>
            <w:r w:rsidRPr="001C4EFC">
              <w:rPr>
                <w:rFonts w:cs="Open Sans"/>
                <w:sz w:val="20"/>
                <w:szCs w:val="20"/>
                <w:lang w:val="es-ES"/>
              </w:rPr>
              <w:t>Equipo de protección personal</w:t>
            </w:r>
          </w:p>
        </w:tc>
      </w:tr>
      <w:tr w:rsidR="00320680" w:rsidRPr="001C4EFC" w14:paraId="5FF0D917" w14:textId="77777777" w:rsidTr="000516CA">
        <w:trPr>
          <w:gridAfter w:val="1"/>
          <w:wAfter w:w="11" w:type="dxa"/>
          <w:trHeight w:val="454"/>
        </w:trPr>
        <w:tc>
          <w:tcPr>
            <w:tcW w:w="1843" w:type="dxa"/>
          </w:tcPr>
          <w:p w14:paraId="597E9349" w14:textId="77777777" w:rsidR="00320680" w:rsidRPr="001C4EFC" w:rsidRDefault="00320680" w:rsidP="00A20B9B">
            <w:pPr>
              <w:rPr>
                <w:rFonts w:cs="Open Sans"/>
                <w:sz w:val="20"/>
                <w:szCs w:val="20"/>
                <w:lang w:val="es-ES"/>
              </w:rPr>
            </w:pPr>
            <w:r w:rsidRPr="001C4EFC">
              <w:rPr>
                <w:rFonts w:cs="Open Sans"/>
                <w:sz w:val="20"/>
                <w:szCs w:val="20"/>
                <w:lang w:val="es-ES"/>
              </w:rPr>
              <w:t>GEI</w:t>
            </w:r>
          </w:p>
        </w:tc>
        <w:tc>
          <w:tcPr>
            <w:tcW w:w="7502" w:type="dxa"/>
          </w:tcPr>
          <w:p w14:paraId="67E53A0C" w14:textId="77777777" w:rsidR="00320680" w:rsidRPr="001C4EFC" w:rsidRDefault="00320680" w:rsidP="00A20B9B">
            <w:pPr>
              <w:rPr>
                <w:rFonts w:cs="Open Sans"/>
                <w:sz w:val="20"/>
                <w:szCs w:val="20"/>
                <w:lang w:val="es-ES"/>
              </w:rPr>
            </w:pPr>
            <w:r w:rsidRPr="001C4EFC">
              <w:rPr>
                <w:rFonts w:cs="Open Sans"/>
                <w:sz w:val="20"/>
                <w:szCs w:val="20"/>
                <w:lang w:val="es-ES"/>
              </w:rPr>
              <w:t>Gases de efecto invernadero</w:t>
            </w:r>
          </w:p>
        </w:tc>
      </w:tr>
      <w:tr w:rsidR="00320680" w:rsidRPr="00AD4D61" w14:paraId="23AF359D" w14:textId="77777777" w:rsidTr="000516CA">
        <w:trPr>
          <w:gridAfter w:val="1"/>
          <w:wAfter w:w="11" w:type="dxa"/>
          <w:trHeight w:val="454"/>
        </w:trPr>
        <w:tc>
          <w:tcPr>
            <w:tcW w:w="1843" w:type="dxa"/>
          </w:tcPr>
          <w:p w14:paraId="35C5356D" w14:textId="77777777" w:rsidR="00320680" w:rsidRPr="001C4EFC" w:rsidRDefault="00320680" w:rsidP="00A20B9B">
            <w:pPr>
              <w:rPr>
                <w:rFonts w:cs="Open Sans"/>
                <w:sz w:val="20"/>
                <w:szCs w:val="20"/>
                <w:lang w:val="es-ES"/>
              </w:rPr>
            </w:pPr>
            <w:r w:rsidRPr="001C4EFC">
              <w:rPr>
                <w:rFonts w:cs="Open Sans"/>
                <w:sz w:val="20"/>
                <w:szCs w:val="20"/>
                <w:lang w:val="es-ES"/>
              </w:rPr>
              <w:t>LGBTQ+</w:t>
            </w:r>
          </w:p>
        </w:tc>
        <w:tc>
          <w:tcPr>
            <w:tcW w:w="7502" w:type="dxa"/>
          </w:tcPr>
          <w:p w14:paraId="699F69EA" w14:textId="77777777" w:rsidR="00320680" w:rsidRPr="001C4EFC" w:rsidRDefault="00320680" w:rsidP="00A20B9B">
            <w:pPr>
              <w:rPr>
                <w:rFonts w:cs="Open Sans"/>
                <w:sz w:val="20"/>
                <w:szCs w:val="20"/>
                <w:lang w:val="es-ES"/>
              </w:rPr>
            </w:pPr>
            <w:r w:rsidRPr="001C4EFC">
              <w:rPr>
                <w:rFonts w:cs="Open Sans"/>
                <w:sz w:val="20"/>
                <w:szCs w:val="20"/>
                <w:lang w:val="es-ES"/>
              </w:rPr>
              <w:t xml:space="preserve">Lesbiana, gay, bisexual, transgénero, </w:t>
            </w:r>
            <w:r w:rsidRPr="001C4EFC">
              <w:rPr>
                <w:rFonts w:cs="Open Sans"/>
                <w:i/>
                <w:iCs/>
                <w:sz w:val="20"/>
                <w:szCs w:val="20"/>
                <w:lang w:val="es-ES"/>
              </w:rPr>
              <w:t>queer</w:t>
            </w:r>
            <w:r w:rsidRPr="001C4EFC">
              <w:rPr>
                <w:rFonts w:cs="Open Sans"/>
                <w:sz w:val="20"/>
                <w:szCs w:val="20"/>
                <w:lang w:val="es-ES"/>
              </w:rPr>
              <w:t xml:space="preserve"> (o a veces cuestionándose) y otros. El signo + representa otras identidades sexuales, incluidas la pansexual y la de dos espíritus.</w:t>
            </w:r>
          </w:p>
        </w:tc>
      </w:tr>
      <w:tr w:rsidR="00320680" w:rsidRPr="00AD4D61" w14:paraId="0712F909" w14:textId="77777777" w:rsidTr="000516CA">
        <w:trPr>
          <w:gridAfter w:val="1"/>
          <w:wAfter w:w="11" w:type="dxa"/>
          <w:trHeight w:val="454"/>
        </w:trPr>
        <w:tc>
          <w:tcPr>
            <w:tcW w:w="1843" w:type="dxa"/>
          </w:tcPr>
          <w:p w14:paraId="13A88854" w14:textId="77777777" w:rsidR="00320680" w:rsidRPr="001C4EFC" w:rsidRDefault="00320680" w:rsidP="00A20B9B">
            <w:pPr>
              <w:rPr>
                <w:rFonts w:cs="Open Sans"/>
                <w:sz w:val="20"/>
                <w:szCs w:val="20"/>
                <w:lang w:val="es-ES"/>
              </w:rPr>
            </w:pPr>
            <w:r w:rsidRPr="001C4EFC">
              <w:rPr>
                <w:rFonts w:cs="Open Sans"/>
                <w:sz w:val="20"/>
                <w:szCs w:val="20"/>
                <w:lang w:val="es-ES"/>
              </w:rPr>
              <w:t xml:space="preserve">MAR </w:t>
            </w:r>
            <w:proofErr w:type="spellStart"/>
            <w:r w:rsidRPr="001C4EFC">
              <w:rPr>
                <w:rFonts w:cs="Open Sans"/>
                <w:sz w:val="20"/>
                <w:szCs w:val="20"/>
                <w:lang w:val="es-ES"/>
              </w:rPr>
              <w:t>Fund</w:t>
            </w:r>
            <w:proofErr w:type="spellEnd"/>
          </w:p>
        </w:tc>
        <w:tc>
          <w:tcPr>
            <w:tcW w:w="7502" w:type="dxa"/>
          </w:tcPr>
          <w:p w14:paraId="4382AC26" w14:textId="77777777" w:rsidR="00320680" w:rsidRPr="001C4EFC" w:rsidRDefault="00320680" w:rsidP="00A20B9B">
            <w:pPr>
              <w:rPr>
                <w:rFonts w:cs="Open Sans"/>
                <w:sz w:val="20"/>
                <w:szCs w:val="20"/>
                <w:lang w:val="es-ES"/>
              </w:rPr>
            </w:pPr>
            <w:r w:rsidRPr="001C4EFC">
              <w:rPr>
                <w:rFonts w:cs="Open Sans"/>
                <w:sz w:val="20"/>
                <w:szCs w:val="20"/>
                <w:lang w:val="es-ES"/>
              </w:rPr>
              <w:t>Fondo para el Sistema Arrecifal Mesoamericano</w:t>
            </w:r>
          </w:p>
        </w:tc>
      </w:tr>
      <w:tr w:rsidR="00320680" w:rsidRPr="00AD4D61" w14:paraId="5D63326F" w14:textId="77777777" w:rsidTr="000516CA">
        <w:trPr>
          <w:gridAfter w:val="1"/>
          <w:wAfter w:w="11" w:type="dxa"/>
          <w:trHeight w:val="454"/>
        </w:trPr>
        <w:tc>
          <w:tcPr>
            <w:tcW w:w="1843" w:type="dxa"/>
          </w:tcPr>
          <w:p w14:paraId="7DE88FD4" w14:textId="77777777" w:rsidR="00320680" w:rsidRPr="001C4EFC" w:rsidRDefault="00320680" w:rsidP="00A20B9B">
            <w:pPr>
              <w:rPr>
                <w:rFonts w:cs="Open Sans"/>
                <w:sz w:val="20"/>
                <w:szCs w:val="20"/>
                <w:lang w:val="es-ES"/>
              </w:rPr>
            </w:pPr>
            <w:r w:rsidRPr="001C4EFC">
              <w:rPr>
                <w:rFonts w:cs="Open Sans"/>
                <w:sz w:val="20"/>
                <w:szCs w:val="20"/>
                <w:lang w:val="es-ES"/>
              </w:rPr>
              <w:t>MDAS</w:t>
            </w:r>
          </w:p>
        </w:tc>
        <w:tc>
          <w:tcPr>
            <w:tcW w:w="7502" w:type="dxa"/>
          </w:tcPr>
          <w:p w14:paraId="5DE2B5BE" w14:textId="77777777" w:rsidR="00320680" w:rsidRPr="001C4EFC" w:rsidRDefault="00320680" w:rsidP="00A20B9B">
            <w:pPr>
              <w:rPr>
                <w:rFonts w:cs="Open Sans"/>
                <w:sz w:val="20"/>
                <w:szCs w:val="20"/>
                <w:lang w:val="es-ES"/>
              </w:rPr>
            </w:pPr>
            <w:r w:rsidRPr="001C4EFC">
              <w:rPr>
                <w:rFonts w:cs="Open Sans"/>
                <w:sz w:val="20"/>
                <w:szCs w:val="20"/>
                <w:lang w:val="es-ES"/>
              </w:rPr>
              <w:t>Marco para el Desempeño Ambiental y Social</w:t>
            </w:r>
          </w:p>
        </w:tc>
      </w:tr>
      <w:tr w:rsidR="00320680" w:rsidRPr="00AD4D61" w14:paraId="0D6819A6" w14:textId="77777777" w:rsidTr="000516CA">
        <w:trPr>
          <w:gridAfter w:val="1"/>
          <w:wAfter w:w="11" w:type="dxa"/>
          <w:trHeight w:val="454"/>
        </w:trPr>
        <w:tc>
          <w:tcPr>
            <w:tcW w:w="1843" w:type="dxa"/>
          </w:tcPr>
          <w:p w14:paraId="4192A231" w14:textId="77777777" w:rsidR="00320680" w:rsidRPr="001C4EFC" w:rsidRDefault="00320680" w:rsidP="00A20B9B">
            <w:pPr>
              <w:rPr>
                <w:rFonts w:cs="Open Sans"/>
                <w:sz w:val="20"/>
                <w:szCs w:val="20"/>
                <w:lang w:val="es-ES"/>
              </w:rPr>
            </w:pPr>
            <w:r w:rsidRPr="001C4EFC">
              <w:rPr>
                <w:rFonts w:cs="Open Sans"/>
                <w:sz w:val="20"/>
                <w:szCs w:val="20"/>
                <w:lang w:val="es-ES"/>
              </w:rPr>
              <w:t>MGAS</w:t>
            </w:r>
          </w:p>
        </w:tc>
        <w:tc>
          <w:tcPr>
            <w:tcW w:w="7502" w:type="dxa"/>
          </w:tcPr>
          <w:p w14:paraId="316511C9" w14:textId="77777777" w:rsidR="00320680" w:rsidRPr="001C4EFC" w:rsidRDefault="00320680" w:rsidP="00A20B9B">
            <w:pPr>
              <w:rPr>
                <w:rFonts w:cs="Open Sans"/>
                <w:sz w:val="20"/>
                <w:szCs w:val="20"/>
                <w:lang w:val="es-ES"/>
              </w:rPr>
            </w:pPr>
            <w:r w:rsidRPr="001C4EFC">
              <w:rPr>
                <w:rFonts w:cs="Open Sans"/>
                <w:sz w:val="20"/>
                <w:szCs w:val="20"/>
                <w:lang w:val="es-ES"/>
              </w:rPr>
              <w:t>Marco para la Gestión Ambiental y Social</w:t>
            </w:r>
          </w:p>
        </w:tc>
      </w:tr>
      <w:tr w:rsidR="00320680" w:rsidRPr="00AD4D61" w14:paraId="6186C7FF" w14:textId="77777777" w:rsidTr="000516CA">
        <w:trPr>
          <w:gridAfter w:val="1"/>
          <w:wAfter w:w="11" w:type="dxa"/>
          <w:trHeight w:val="454"/>
        </w:trPr>
        <w:tc>
          <w:tcPr>
            <w:tcW w:w="1843" w:type="dxa"/>
          </w:tcPr>
          <w:p w14:paraId="6DACAFAC" w14:textId="77777777" w:rsidR="00320680" w:rsidRPr="001C4EFC" w:rsidRDefault="00320680" w:rsidP="00A20B9B">
            <w:pPr>
              <w:rPr>
                <w:rFonts w:cs="Open Sans"/>
                <w:sz w:val="20"/>
                <w:szCs w:val="20"/>
                <w:lang w:val="es-ES"/>
              </w:rPr>
            </w:pPr>
            <w:r w:rsidRPr="001C4EFC">
              <w:rPr>
                <w:rFonts w:cs="Open Sans"/>
                <w:sz w:val="20"/>
                <w:szCs w:val="20"/>
                <w:lang w:val="es-ES"/>
              </w:rPr>
              <w:t>MPCA</w:t>
            </w:r>
          </w:p>
        </w:tc>
        <w:tc>
          <w:tcPr>
            <w:tcW w:w="7502" w:type="dxa"/>
          </w:tcPr>
          <w:p w14:paraId="14DC466F" w14:textId="77777777" w:rsidR="00320680" w:rsidRPr="001C4EFC" w:rsidRDefault="00320680" w:rsidP="00A20B9B">
            <w:pPr>
              <w:rPr>
                <w:rFonts w:cs="Open Sans"/>
                <w:sz w:val="20"/>
                <w:szCs w:val="20"/>
                <w:lang w:val="es-ES"/>
              </w:rPr>
            </w:pPr>
            <w:r w:rsidRPr="001C4EFC">
              <w:rPr>
                <w:rFonts w:cs="Open Sans"/>
                <w:sz w:val="20"/>
                <w:szCs w:val="20"/>
                <w:lang w:val="es-ES"/>
              </w:rPr>
              <w:t>Marco de Participación y Comunicación con Actores</w:t>
            </w:r>
          </w:p>
        </w:tc>
      </w:tr>
      <w:tr w:rsidR="00320680" w:rsidRPr="001C4EFC" w14:paraId="3D6FC1F6" w14:textId="77777777" w:rsidTr="000516CA">
        <w:trPr>
          <w:gridAfter w:val="1"/>
          <w:wAfter w:w="11" w:type="dxa"/>
          <w:trHeight w:val="454"/>
        </w:trPr>
        <w:tc>
          <w:tcPr>
            <w:tcW w:w="1843" w:type="dxa"/>
          </w:tcPr>
          <w:p w14:paraId="0AB359E8" w14:textId="77777777" w:rsidR="00320680" w:rsidRPr="001C4EFC" w:rsidRDefault="00320680" w:rsidP="00A20B9B">
            <w:pPr>
              <w:rPr>
                <w:rFonts w:cs="Open Sans"/>
                <w:sz w:val="20"/>
                <w:szCs w:val="20"/>
                <w:lang w:val="es-ES"/>
              </w:rPr>
            </w:pPr>
            <w:r w:rsidRPr="001C4EFC">
              <w:rPr>
                <w:rFonts w:cs="Open Sans"/>
                <w:sz w:val="20"/>
                <w:szCs w:val="20"/>
                <w:lang w:val="es-ES"/>
              </w:rPr>
              <w:t>ND</w:t>
            </w:r>
          </w:p>
        </w:tc>
        <w:tc>
          <w:tcPr>
            <w:tcW w:w="7502" w:type="dxa"/>
          </w:tcPr>
          <w:p w14:paraId="1D8CCBB6" w14:textId="77777777" w:rsidR="00320680" w:rsidRPr="001C4EFC" w:rsidRDefault="00320680" w:rsidP="00A20B9B">
            <w:pPr>
              <w:rPr>
                <w:rFonts w:cs="Open Sans"/>
                <w:sz w:val="20"/>
                <w:szCs w:val="20"/>
                <w:lang w:val="es-ES"/>
              </w:rPr>
            </w:pPr>
            <w:r w:rsidRPr="001C4EFC">
              <w:rPr>
                <w:rFonts w:cs="Open Sans"/>
                <w:sz w:val="20"/>
                <w:szCs w:val="20"/>
                <w:lang w:val="es-ES"/>
              </w:rPr>
              <w:t>Normas de Desempeño</w:t>
            </w:r>
          </w:p>
        </w:tc>
      </w:tr>
      <w:tr w:rsidR="00320680" w:rsidRPr="001C4EFC" w14:paraId="331DBFEA" w14:textId="77777777" w:rsidTr="000516CA">
        <w:trPr>
          <w:gridAfter w:val="1"/>
          <w:wAfter w:w="11" w:type="dxa"/>
          <w:trHeight w:val="454"/>
        </w:trPr>
        <w:tc>
          <w:tcPr>
            <w:tcW w:w="1843" w:type="dxa"/>
          </w:tcPr>
          <w:p w14:paraId="0370C0BB" w14:textId="77777777" w:rsidR="00320680" w:rsidRPr="001C4EFC" w:rsidRDefault="00320680" w:rsidP="00A20B9B">
            <w:pPr>
              <w:rPr>
                <w:rFonts w:cs="Open Sans"/>
                <w:sz w:val="20"/>
                <w:szCs w:val="20"/>
                <w:lang w:val="es-ES"/>
              </w:rPr>
            </w:pPr>
            <w:r w:rsidRPr="001C4EFC">
              <w:rPr>
                <w:rFonts w:eastAsia="Calibri" w:cs="Open Sans"/>
                <w:sz w:val="20"/>
                <w:szCs w:val="20"/>
                <w:lang w:val="es-ES"/>
              </w:rPr>
              <w:t>OGM</w:t>
            </w:r>
          </w:p>
        </w:tc>
        <w:tc>
          <w:tcPr>
            <w:tcW w:w="7502" w:type="dxa"/>
          </w:tcPr>
          <w:p w14:paraId="179E688E" w14:textId="77777777" w:rsidR="00320680" w:rsidRPr="001C4EFC" w:rsidRDefault="00320680" w:rsidP="00A20B9B">
            <w:pPr>
              <w:rPr>
                <w:rFonts w:cs="Open Sans"/>
                <w:sz w:val="20"/>
                <w:szCs w:val="20"/>
                <w:lang w:val="es-ES"/>
              </w:rPr>
            </w:pPr>
            <w:r w:rsidRPr="001C4EFC">
              <w:rPr>
                <w:rFonts w:eastAsia="Calibri" w:cs="Open Sans"/>
                <w:sz w:val="20"/>
                <w:szCs w:val="20"/>
                <w:lang w:val="es-ES"/>
              </w:rPr>
              <w:t>Organismos genéticamente modificados</w:t>
            </w:r>
          </w:p>
        </w:tc>
      </w:tr>
      <w:tr w:rsidR="00320680" w:rsidRPr="00AD4D61" w14:paraId="11D16266" w14:textId="77777777" w:rsidTr="000516CA">
        <w:trPr>
          <w:trHeight w:val="454"/>
        </w:trPr>
        <w:tc>
          <w:tcPr>
            <w:tcW w:w="1843" w:type="dxa"/>
          </w:tcPr>
          <w:p w14:paraId="175853EB" w14:textId="77777777" w:rsidR="00320680" w:rsidRPr="001C4EFC" w:rsidRDefault="00320680" w:rsidP="00A20B9B">
            <w:pPr>
              <w:rPr>
                <w:rFonts w:cs="Open Sans"/>
                <w:sz w:val="20"/>
                <w:szCs w:val="20"/>
                <w:lang w:val="es-ES"/>
              </w:rPr>
            </w:pPr>
            <w:r w:rsidRPr="001C4EFC">
              <w:rPr>
                <w:rFonts w:cs="Open Sans"/>
                <w:sz w:val="20"/>
                <w:szCs w:val="20"/>
                <w:lang w:val="es-ES"/>
              </w:rPr>
              <w:t>PCAS</w:t>
            </w:r>
          </w:p>
        </w:tc>
        <w:tc>
          <w:tcPr>
            <w:tcW w:w="7513" w:type="dxa"/>
            <w:gridSpan w:val="2"/>
          </w:tcPr>
          <w:p w14:paraId="32982508" w14:textId="77777777" w:rsidR="00320680" w:rsidRPr="001C4EFC" w:rsidRDefault="00320680" w:rsidP="00A20B9B">
            <w:pPr>
              <w:rPr>
                <w:rFonts w:cs="Open Sans"/>
                <w:sz w:val="20"/>
                <w:szCs w:val="20"/>
                <w:lang w:val="es-ES"/>
              </w:rPr>
            </w:pPr>
            <w:r w:rsidRPr="001C4EFC">
              <w:rPr>
                <w:rFonts w:cs="Open Sans"/>
                <w:sz w:val="20"/>
                <w:szCs w:val="20"/>
                <w:lang w:val="es-ES"/>
              </w:rPr>
              <w:t>Plan de Compromiso Ambiental y Social</w:t>
            </w:r>
          </w:p>
        </w:tc>
      </w:tr>
      <w:tr w:rsidR="00320680" w:rsidRPr="00AD4D61" w14:paraId="3E208E52" w14:textId="77777777" w:rsidTr="000516CA">
        <w:trPr>
          <w:gridAfter w:val="1"/>
          <w:wAfter w:w="11" w:type="dxa"/>
          <w:trHeight w:val="454"/>
        </w:trPr>
        <w:tc>
          <w:tcPr>
            <w:tcW w:w="1843" w:type="dxa"/>
          </w:tcPr>
          <w:p w14:paraId="28B8A944" w14:textId="77777777" w:rsidR="00320680" w:rsidRPr="001C4EFC" w:rsidRDefault="00320680" w:rsidP="00A20B9B">
            <w:pPr>
              <w:rPr>
                <w:rFonts w:cs="Open Sans"/>
                <w:sz w:val="20"/>
                <w:szCs w:val="20"/>
                <w:lang w:val="es-ES"/>
              </w:rPr>
            </w:pPr>
            <w:r w:rsidRPr="001C4EFC">
              <w:rPr>
                <w:rFonts w:cs="Open Sans"/>
                <w:sz w:val="20"/>
                <w:szCs w:val="20"/>
                <w:lang w:val="es-ES"/>
              </w:rPr>
              <w:t>PGAS</w:t>
            </w:r>
          </w:p>
        </w:tc>
        <w:tc>
          <w:tcPr>
            <w:tcW w:w="7502" w:type="dxa"/>
          </w:tcPr>
          <w:p w14:paraId="4F4250BF" w14:textId="77777777" w:rsidR="00320680" w:rsidRPr="001C4EFC" w:rsidRDefault="00320680" w:rsidP="00A20B9B">
            <w:pPr>
              <w:rPr>
                <w:rFonts w:cs="Open Sans"/>
                <w:sz w:val="20"/>
                <w:szCs w:val="20"/>
                <w:lang w:val="es-ES"/>
              </w:rPr>
            </w:pPr>
            <w:r w:rsidRPr="001C4EFC">
              <w:rPr>
                <w:rFonts w:cs="Open Sans"/>
                <w:sz w:val="20"/>
                <w:szCs w:val="20"/>
                <w:lang w:val="es-ES"/>
              </w:rPr>
              <w:t>Plan de Gestión Ambiental y Social</w:t>
            </w:r>
          </w:p>
        </w:tc>
      </w:tr>
      <w:tr w:rsidR="00320680" w:rsidRPr="00AD4D61" w14:paraId="2B188786" w14:textId="77777777" w:rsidTr="000516CA">
        <w:trPr>
          <w:gridAfter w:val="1"/>
          <w:wAfter w:w="11" w:type="dxa"/>
          <w:trHeight w:val="454"/>
        </w:trPr>
        <w:tc>
          <w:tcPr>
            <w:tcW w:w="1843" w:type="dxa"/>
          </w:tcPr>
          <w:p w14:paraId="0200BEF4" w14:textId="77777777" w:rsidR="00320680" w:rsidRPr="001C4EFC" w:rsidRDefault="00320680" w:rsidP="00A20B9B">
            <w:pPr>
              <w:rPr>
                <w:rFonts w:cs="Open Sans"/>
                <w:sz w:val="20"/>
                <w:szCs w:val="20"/>
                <w:lang w:val="es-ES"/>
              </w:rPr>
            </w:pPr>
            <w:r w:rsidRPr="001C4EFC">
              <w:rPr>
                <w:rFonts w:cs="Open Sans"/>
                <w:sz w:val="20"/>
                <w:szCs w:val="20"/>
                <w:lang w:val="es-ES"/>
              </w:rPr>
              <w:t>PPCAC</w:t>
            </w:r>
          </w:p>
        </w:tc>
        <w:tc>
          <w:tcPr>
            <w:tcW w:w="7502" w:type="dxa"/>
          </w:tcPr>
          <w:p w14:paraId="71AA3DFA" w14:textId="77777777" w:rsidR="00320680" w:rsidRPr="001C4EFC" w:rsidRDefault="00320680" w:rsidP="00A20B9B">
            <w:pPr>
              <w:rPr>
                <w:rFonts w:cs="Open Sans"/>
                <w:sz w:val="20"/>
                <w:szCs w:val="20"/>
                <w:lang w:val="es-ES"/>
              </w:rPr>
            </w:pPr>
            <w:r w:rsidRPr="001C4EFC">
              <w:rPr>
                <w:rFonts w:cs="Open Sans"/>
                <w:sz w:val="20"/>
                <w:szCs w:val="20"/>
                <w:lang w:val="es-ES"/>
              </w:rPr>
              <w:t>Plan de Participación y Comunicación con Actores Clave</w:t>
            </w:r>
          </w:p>
        </w:tc>
      </w:tr>
      <w:tr w:rsidR="00320680" w:rsidRPr="00AD4D61" w14:paraId="0DDBFFBE" w14:textId="77777777" w:rsidTr="000516CA">
        <w:trPr>
          <w:gridAfter w:val="1"/>
          <w:wAfter w:w="11" w:type="dxa"/>
          <w:trHeight w:val="454"/>
        </w:trPr>
        <w:tc>
          <w:tcPr>
            <w:tcW w:w="1843" w:type="dxa"/>
          </w:tcPr>
          <w:p w14:paraId="6713F938" w14:textId="77777777" w:rsidR="00320680" w:rsidRPr="001C4EFC" w:rsidRDefault="00320680" w:rsidP="00A20B9B">
            <w:pPr>
              <w:rPr>
                <w:rFonts w:cs="Open Sans"/>
                <w:sz w:val="20"/>
                <w:szCs w:val="20"/>
                <w:lang w:val="es-ES"/>
              </w:rPr>
            </w:pPr>
            <w:r w:rsidRPr="001C4EFC">
              <w:rPr>
                <w:rFonts w:cs="Open Sans"/>
                <w:sz w:val="20"/>
                <w:szCs w:val="20"/>
                <w:lang w:val="es-ES"/>
              </w:rPr>
              <w:t>PRE</w:t>
            </w:r>
          </w:p>
        </w:tc>
        <w:tc>
          <w:tcPr>
            <w:tcW w:w="7502" w:type="dxa"/>
          </w:tcPr>
          <w:p w14:paraId="044CB582" w14:textId="77777777" w:rsidR="00320680" w:rsidRPr="001C4EFC" w:rsidRDefault="00320680" w:rsidP="00A20B9B">
            <w:pPr>
              <w:rPr>
                <w:rFonts w:cs="Open Sans"/>
                <w:sz w:val="20"/>
                <w:szCs w:val="20"/>
                <w:lang w:val="es-ES"/>
              </w:rPr>
            </w:pPr>
            <w:r w:rsidRPr="001C4EFC">
              <w:rPr>
                <w:rFonts w:cs="Open Sans"/>
                <w:sz w:val="20"/>
                <w:szCs w:val="20"/>
                <w:lang w:val="es-ES"/>
              </w:rPr>
              <w:t>Planes de respuesta a emergencias</w:t>
            </w:r>
          </w:p>
        </w:tc>
      </w:tr>
      <w:tr w:rsidR="00320680" w:rsidRPr="001C4EFC" w14:paraId="31E49582" w14:textId="77777777" w:rsidTr="000516CA">
        <w:trPr>
          <w:gridAfter w:val="1"/>
          <w:wAfter w:w="11" w:type="dxa"/>
          <w:trHeight w:val="454"/>
        </w:trPr>
        <w:tc>
          <w:tcPr>
            <w:tcW w:w="1843" w:type="dxa"/>
          </w:tcPr>
          <w:p w14:paraId="4BEEC263" w14:textId="77777777" w:rsidR="00320680" w:rsidRPr="001C4EFC" w:rsidRDefault="00320680" w:rsidP="00A20B9B">
            <w:pPr>
              <w:rPr>
                <w:rFonts w:cs="Open Sans"/>
                <w:sz w:val="20"/>
                <w:szCs w:val="20"/>
                <w:lang w:val="es-ES"/>
              </w:rPr>
            </w:pPr>
            <w:r w:rsidRPr="001C4EFC">
              <w:rPr>
                <w:rFonts w:cs="Open Sans"/>
                <w:sz w:val="20"/>
                <w:szCs w:val="20"/>
                <w:lang w:val="es-ES"/>
              </w:rPr>
              <w:t>SAM</w:t>
            </w:r>
          </w:p>
        </w:tc>
        <w:tc>
          <w:tcPr>
            <w:tcW w:w="7502" w:type="dxa"/>
          </w:tcPr>
          <w:p w14:paraId="21A429CE" w14:textId="77777777" w:rsidR="00320680" w:rsidRPr="001C4EFC" w:rsidRDefault="00320680" w:rsidP="00A20B9B">
            <w:pPr>
              <w:rPr>
                <w:rFonts w:cs="Open Sans"/>
                <w:sz w:val="20"/>
                <w:szCs w:val="20"/>
                <w:lang w:val="es-ES"/>
              </w:rPr>
            </w:pPr>
            <w:r w:rsidRPr="001C4EFC">
              <w:rPr>
                <w:rFonts w:cs="Open Sans"/>
                <w:sz w:val="20"/>
                <w:szCs w:val="20"/>
                <w:lang w:val="es-ES"/>
              </w:rPr>
              <w:t>Sistema Arrecifal Mesoamericano</w:t>
            </w:r>
          </w:p>
        </w:tc>
      </w:tr>
      <w:tr w:rsidR="00320680" w:rsidRPr="001C4EFC" w14:paraId="14EC51E1" w14:textId="77777777" w:rsidTr="000516CA">
        <w:trPr>
          <w:gridAfter w:val="1"/>
          <w:wAfter w:w="11" w:type="dxa"/>
          <w:trHeight w:val="454"/>
        </w:trPr>
        <w:tc>
          <w:tcPr>
            <w:tcW w:w="1843" w:type="dxa"/>
          </w:tcPr>
          <w:p w14:paraId="2948759E" w14:textId="77777777" w:rsidR="00320680" w:rsidRPr="001C4EFC" w:rsidRDefault="00320680" w:rsidP="00A20B9B">
            <w:pPr>
              <w:rPr>
                <w:rFonts w:cs="Open Sans"/>
                <w:sz w:val="20"/>
                <w:szCs w:val="20"/>
                <w:lang w:val="es-ES"/>
              </w:rPr>
            </w:pPr>
            <w:r w:rsidRPr="001C4EFC">
              <w:rPr>
                <w:rFonts w:cs="Open Sans"/>
                <w:sz w:val="20"/>
                <w:szCs w:val="20"/>
                <w:lang w:val="es-ES"/>
              </w:rPr>
              <w:t>SAS</w:t>
            </w:r>
          </w:p>
        </w:tc>
        <w:tc>
          <w:tcPr>
            <w:tcW w:w="7502" w:type="dxa"/>
          </w:tcPr>
          <w:p w14:paraId="5BD4FC9F" w14:textId="77777777" w:rsidR="00320680" w:rsidRPr="001C4EFC" w:rsidRDefault="00320680" w:rsidP="00A20B9B">
            <w:pPr>
              <w:rPr>
                <w:rFonts w:cs="Open Sans"/>
                <w:sz w:val="20"/>
                <w:szCs w:val="20"/>
                <w:lang w:val="es-ES"/>
              </w:rPr>
            </w:pPr>
            <w:r w:rsidRPr="001C4EFC">
              <w:rPr>
                <w:rFonts w:cs="Open Sans"/>
                <w:sz w:val="20"/>
                <w:szCs w:val="20"/>
                <w:lang w:val="es-ES"/>
              </w:rPr>
              <w:t>Salvaguardas Ambientales y Sociales</w:t>
            </w:r>
          </w:p>
        </w:tc>
      </w:tr>
      <w:tr w:rsidR="00320680" w:rsidRPr="00AD4D61" w14:paraId="2A4E2D4E" w14:textId="77777777" w:rsidTr="000516CA">
        <w:trPr>
          <w:gridAfter w:val="1"/>
          <w:wAfter w:w="11" w:type="dxa"/>
          <w:trHeight w:val="454"/>
        </w:trPr>
        <w:tc>
          <w:tcPr>
            <w:tcW w:w="1843" w:type="dxa"/>
          </w:tcPr>
          <w:p w14:paraId="490DF0B7" w14:textId="77777777" w:rsidR="00320680" w:rsidRPr="001C4EFC" w:rsidRDefault="00320680" w:rsidP="00A20B9B">
            <w:pPr>
              <w:rPr>
                <w:rFonts w:cs="Open Sans"/>
                <w:sz w:val="20"/>
                <w:szCs w:val="20"/>
                <w:lang w:val="es-ES"/>
              </w:rPr>
            </w:pPr>
            <w:r w:rsidRPr="001C4EFC">
              <w:rPr>
                <w:rFonts w:cs="Open Sans"/>
                <w:sz w:val="20"/>
                <w:szCs w:val="20"/>
                <w:lang w:val="es-ES"/>
              </w:rPr>
              <w:lastRenderedPageBreak/>
              <w:t>SGAS</w:t>
            </w:r>
          </w:p>
        </w:tc>
        <w:tc>
          <w:tcPr>
            <w:tcW w:w="7502" w:type="dxa"/>
          </w:tcPr>
          <w:p w14:paraId="36D87D5D" w14:textId="77777777" w:rsidR="00320680" w:rsidRPr="001C4EFC" w:rsidRDefault="00320680" w:rsidP="00A20B9B">
            <w:pPr>
              <w:rPr>
                <w:rFonts w:cs="Open Sans"/>
                <w:sz w:val="20"/>
                <w:szCs w:val="20"/>
                <w:lang w:val="es-ES"/>
              </w:rPr>
            </w:pPr>
            <w:r w:rsidRPr="001C4EFC">
              <w:rPr>
                <w:rFonts w:cs="Open Sans"/>
                <w:sz w:val="20"/>
                <w:szCs w:val="20"/>
                <w:lang w:val="es-ES"/>
              </w:rPr>
              <w:t>Sistema de Gestión Ambiental y Social</w:t>
            </w:r>
          </w:p>
        </w:tc>
      </w:tr>
      <w:tr w:rsidR="00320680" w:rsidRPr="001C4EFC" w14:paraId="6DEE481F" w14:textId="77777777" w:rsidTr="000516CA">
        <w:trPr>
          <w:trHeight w:val="454"/>
        </w:trPr>
        <w:tc>
          <w:tcPr>
            <w:tcW w:w="1843" w:type="dxa"/>
          </w:tcPr>
          <w:p w14:paraId="142CDEFB" w14:textId="77777777" w:rsidR="00320680" w:rsidRPr="001C4EFC" w:rsidRDefault="00320680" w:rsidP="00A20B9B">
            <w:pPr>
              <w:rPr>
                <w:rFonts w:cs="Open Sans"/>
                <w:sz w:val="20"/>
                <w:szCs w:val="20"/>
                <w:lang w:val="es-ES"/>
              </w:rPr>
            </w:pPr>
            <w:r w:rsidRPr="001C4EFC">
              <w:rPr>
                <w:rFonts w:cs="Open Sans"/>
                <w:sz w:val="20"/>
                <w:szCs w:val="20"/>
                <w:lang w:val="es-ES"/>
              </w:rPr>
              <w:t>SGBV</w:t>
            </w:r>
          </w:p>
        </w:tc>
        <w:tc>
          <w:tcPr>
            <w:tcW w:w="7513" w:type="dxa"/>
            <w:gridSpan w:val="2"/>
          </w:tcPr>
          <w:p w14:paraId="18730E44" w14:textId="77777777" w:rsidR="00320680" w:rsidRPr="001C4EFC" w:rsidRDefault="00320680" w:rsidP="00A20B9B">
            <w:pPr>
              <w:rPr>
                <w:rFonts w:cs="Open Sans"/>
                <w:sz w:val="20"/>
                <w:szCs w:val="20"/>
                <w:lang w:val="es-ES"/>
              </w:rPr>
            </w:pPr>
            <w:r w:rsidRPr="001C4EFC">
              <w:rPr>
                <w:rFonts w:cs="Open Sans"/>
                <w:sz w:val="20"/>
                <w:szCs w:val="20"/>
                <w:lang w:val="es-ES"/>
              </w:rPr>
              <w:t>Violencia sexual y de género (por sus siglas en inglés)</w:t>
            </w:r>
          </w:p>
          <w:p w14:paraId="10F6FA55" w14:textId="77777777" w:rsidR="00320680" w:rsidRPr="00D30C4F" w:rsidRDefault="00320680" w:rsidP="00A20B9B">
            <w:pPr>
              <w:rPr>
                <w:rFonts w:cs="Open Sans"/>
                <w:i/>
                <w:iCs/>
                <w:sz w:val="18"/>
                <w:szCs w:val="18"/>
                <w:lang w:val="en-US"/>
              </w:rPr>
            </w:pPr>
            <w:r w:rsidRPr="00D30C4F">
              <w:rPr>
                <w:rFonts w:cs="Open Sans"/>
                <w:i/>
                <w:iCs/>
                <w:sz w:val="18"/>
                <w:szCs w:val="18"/>
                <w:lang w:val="en-US"/>
              </w:rPr>
              <w:t>Sexual and gender-based violence</w:t>
            </w:r>
          </w:p>
        </w:tc>
      </w:tr>
      <w:tr w:rsidR="00320680" w:rsidRPr="001C4EFC" w14:paraId="12A39EDD" w14:textId="77777777" w:rsidTr="000516CA">
        <w:trPr>
          <w:gridAfter w:val="1"/>
          <w:wAfter w:w="11" w:type="dxa"/>
          <w:trHeight w:val="454"/>
        </w:trPr>
        <w:tc>
          <w:tcPr>
            <w:tcW w:w="1843" w:type="dxa"/>
          </w:tcPr>
          <w:p w14:paraId="6951C4C5" w14:textId="07F05B4B" w:rsidR="00320680" w:rsidRPr="001C4EFC" w:rsidRDefault="00320680" w:rsidP="00A20B9B">
            <w:pPr>
              <w:rPr>
                <w:rFonts w:cs="Open Sans"/>
                <w:sz w:val="20"/>
                <w:szCs w:val="20"/>
                <w:lang w:val="es-ES"/>
              </w:rPr>
            </w:pPr>
            <w:r w:rsidRPr="001C4EFC">
              <w:rPr>
                <w:rFonts w:cs="Open Sans"/>
                <w:sz w:val="20"/>
                <w:szCs w:val="20"/>
                <w:lang w:val="es-ES"/>
              </w:rPr>
              <w:t>S</w:t>
            </w:r>
            <w:r w:rsidR="00876225">
              <w:rPr>
                <w:rFonts w:cs="Open Sans"/>
                <w:sz w:val="20"/>
                <w:szCs w:val="20"/>
                <w:lang w:val="es-ES"/>
              </w:rPr>
              <w:t>y</w:t>
            </w:r>
            <w:r w:rsidRPr="001C4EFC">
              <w:rPr>
                <w:rFonts w:cs="Open Sans"/>
                <w:sz w:val="20"/>
                <w:szCs w:val="20"/>
                <w:lang w:val="es-ES"/>
              </w:rPr>
              <w:t>S</w:t>
            </w:r>
          </w:p>
        </w:tc>
        <w:tc>
          <w:tcPr>
            <w:tcW w:w="7502" w:type="dxa"/>
          </w:tcPr>
          <w:p w14:paraId="00F6AEFC" w14:textId="77777777" w:rsidR="00320680" w:rsidRPr="001C4EFC" w:rsidRDefault="00320680" w:rsidP="00A20B9B">
            <w:pPr>
              <w:rPr>
                <w:rFonts w:cs="Open Sans"/>
                <w:sz w:val="20"/>
                <w:szCs w:val="20"/>
                <w:lang w:val="es-ES"/>
              </w:rPr>
            </w:pPr>
            <w:r w:rsidRPr="001C4EFC">
              <w:rPr>
                <w:rFonts w:cs="Open Sans"/>
                <w:sz w:val="20"/>
                <w:szCs w:val="20"/>
                <w:lang w:val="es-ES"/>
              </w:rPr>
              <w:t>Salud y seguridad</w:t>
            </w:r>
          </w:p>
        </w:tc>
      </w:tr>
      <w:tr w:rsidR="00320680" w:rsidRPr="001C4EFC" w14:paraId="08E0528C" w14:textId="77777777" w:rsidTr="000516CA">
        <w:trPr>
          <w:gridAfter w:val="1"/>
          <w:wAfter w:w="11" w:type="dxa"/>
          <w:trHeight w:val="454"/>
        </w:trPr>
        <w:tc>
          <w:tcPr>
            <w:tcW w:w="1843" w:type="dxa"/>
          </w:tcPr>
          <w:p w14:paraId="2A12494C" w14:textId="45FDD5DD" w:rsidR="00320680" w:rsidRPr="001C4EFC" w:rsidRDefault="00183D17" w:rsidP="00A20B9B">
            <w:pPr>
              <w:rPr>
                <w:rFonts w:cs="Open Sans"/>
                <w:sz w:val="20"/>
                <w:szCs w:val="20"/>
                <w:lang w:val="es-ES"/>
              </w:rPr>
            </w:pPr>
            <w:proofErr w:type="spellStart"/>
            <w:r w:rsidRPr="001C4EFC">
              <w:rPr>
                <w:rFonts w:cs="Open Sans"/>
                <w:sz w:val="20"/>
                <w:szCs w:val="20"/>
                <w:lang w:val="es-ES"/>
              </w:rPr>
              <w:t>S</w:t>
            </w:r>
            <w:r w:rsidR="00320680" w:rsidRPr="001C4EFC">
              <w:rPr>
                <w:rFonts w:cs="Open Sans"/>
                <w:sz w:val="20"/>
                <w:szCs w:val="20"/>
                <w:lang w:val="es-ES"/>
              </w:rPr>
              <w:t>yS</w:t>
            </w:r>
            <w:r w:rsidRPr="001C4EFC">
              <w:rPr>
                <w:rFonts w:cs="Open Sans"/>
                <w:sz w:val="20"/>
                <w:szCs w:val="20"/>
                <w:lang w:val="es-ES"/>
              </w:rPr>
              <w:t>L</w:t>
            </w:r>
            <w:proofErr w:type="spellEnd"/>
          </w:p>
        </w:tc>
        <w:tc>
          <w:tcPr>
            <w:tcW w:w="7502" w:type="dxa"/>
          </w:tcPr>
          <w:p w14:paraId="1A92B2C1" w14:textId="54D4A255" w:rsidR="00320680" w:rsidRPr="001C4EFC" w:rsidRDefault="00183D17" w:rsidP="00A20B9B">
            <w:pPr>
              <w:rPr>
                <w:rFonts w:cs="Open Sans"/>
                <w:sz w:val="20"/>
                <w:szCs w:val="20"/>
                <w:lang w:val="es-ES"/>
              </w:rPr>
            </w:pPr>
            <w:r w:rsidRPr="001C4EFC">
              <w:rPr>
                <w:rFonts w:cs="Open Sans"/>
                <w:sz w:val="20"/>
                <w:szCs w:val="20"/>
                <w:lang w:val="es-ES"/>
              </w:rPr>
              <w:t>Salud</w:t>
            </w:r>
            <w:r w:rsidR="00320680" w:rsidRPr="001C4EFC">
              <w:rPr>
                <w:rFonts w:cs="Open Sans"/>
                <w:sz w:val="20"/>
                <w:szCs w:val="20"/>
                <w:lang w:val="es-ES"/>
              </w:rPr>
              <w:t xml:space="preserve"> y seguridad </w:t>
            </w:r>
            <w:r w:rsidRPr="001C4EFC">
              <w:rPr>
                <w:rFonts w:cs="Open Sans"/>
                <w:sz w:val="20"/>
                <w:szCs w:val="20"/>
                <w:lang w:val="es-ES"/>
              </w:rPr>
              <w:t>laboral</w:t>
            </w:r>
          </w:p>
        </w:tc>
      </w:tr>
      <w:tr w:rsidR="00320680" w:rsidRPr="001C4EFC" w14:paraId="41A113C8" w14:textId="77777777" w:rsidTr="000516CA">
        <w:trPr>
          <w:gridAfter w:val="1"/>
          <w:wAfter w:w="11" w:type="dxa"/>
          <w:trHeight w:val="454"/>
        </w:trPr>
        <w:tc>
          <w:tcPr>
            <w:tcW w:w="1843" w:type="dxa"/>
          </w:tcPr>
          <w:p w14:paraId="20CB7813" w14:textId="77777777" w:rsidR="00320680" w:rsidRPr="001C4EFC" w:rsidRDefault="00320680" w:rsidP="00A20B9B">
            <w:pPr>
              <w:rPr>
                <w:rFonts w:cs="Open Sans"/>
                <w:sz w:val="20"/>
                <w:szCs w:val="20"/>
                <w:lang w:val="es-ES"/>
              </w:rPr>
            </w:pPr>
            <w:proofErr w:type="spellStart"/>
            <w:r w:rsidRPr="001C4EFC">
              <w:rPr>
                <w:rFonts w:cs="Open Sans"/>
                <w:sz w:val="20"/>
                <w:szCs w:val="20"/>
                <w:lang w:val="es-ES"/>
              </w:rPr>
              <w:t>TdR</w:t>
            </w:r>
            <w:proofErr w:type="spellEnd"/>
          </w:p>
        </w:tc>
        <w:tc>
          <w:tcPr>
            <w:tcW w:w="7502" w:type="dxa"/>
          </w:tcPr>
          <w:p w14:paraId="38CA3D5E" w14:textId="77777777" w:rsidR="00320680" w:rsidRPr="001C4EFC" w:rsidRDefault="00320680" w:rsidP="00A20B9B">
            <w:pPr>
              <w:rPr>
                <w:rFonts w:cs="Open Sans"/>
                <w:sz w:val="20"/>
                <w:szCs w:val="20"/>
                <w:lang w:val="es-ES"/>
              </w:rPr>
            </w:pPr>
            <w:r w:rsidRPr="001C4EFC">
              <w:rPr>
                <w:rFonts w:cs="Open Sans"/>
                <w:sz w:val="20"/>
                <w:szCs w:val="20"/>
                <w:lang w:val="es-ES"/>
              </w:rPr>
              <w:t>Términos de referencia</w:t>
            </w:r>
          </w:p>
        </w:tc>
      </w:tr>
    </w:tbl>
    <w:p w14:paraId="4174F27C" w14:textId="77777777" w:rsidR="00B3442A" w:rsidRPr="001C4EFC" w:rsidRDefault="00B3442A" w:rsidP="00B3442A">
      <w:pPr>
        <w:rPr>
          <w:lang w:val="es-ES"/>
        </w:rPr>
      </w:pPr>
    </w:p>
    <w:p w14:paraId="3E8745B4" w14:textId="77777777" w:rsidR="00B3442A" w:rsidRPr="001C4EFC" w:rsidRDefault="00B3442A" w:rsidP="00042BFA">
      <w:pPr>
        <w:rPr>
          <w:lang w:val="es-ES"/>
        </w:rPr>
      </w:pPr>
    </w:p>
    <w:p w14:paraId="6689EF3E" w14:textId="77777777" w:rsidR="005613D1" w:rsidRPr="001C4EFC" w:rsidRDefault="00ED1A6B" w:rsidP="009D133C">
      <w:pPr>
        <w:rPr>
          <w:lang w:val="es-ES"/>
        </w:rPr>
      </w:pPr>
      <w:r w:rsidRPr="001C4EFC">
        <w:rPr>
          <w:lang w:val="es-ES"/>
        </w:rPr>
        <w:br w:type="page"/>
      </w:r>
    </w:p>
    <w:p w14:paraId="54AC0A18" w14:textId="4AF3413A" w:rsidR="005613D1" w:rsidRPr="001C4EFC" w:rsidRDefault="00A24E09" w:rsidP="002240F1">
      <w:pPr>
        <w:jc w:val="center"/>
        <w:rPr>
          <w:b/>
          <w:bCs/>
          <w:color w:val="2B3681"/>
          <w:lang w:val="es-ES"/>
        </w:rPr>
      </w:pPr>
      <w:r w:rsidRPr="001C4EFC">
        <w:rPr>
          <w:b/>
          <w:bCs/>
          <w:color w:val="2B3681"/>
          <w:lang w:val="es-ES"/>
        </w:rPr>
        <w:lastRenderedPageBreak/>
        <w:t>TABLA DE CONTENIDO</w:t>
      </w:r>
    </w:p>
    <w:p w14:paraId="3838105E" w14:textId="3E67FEDB" w:rsidR="00962494" w:rsidRDefault="00236CB9">
      <w:pPr>
        <w:pStyle w:val="TDC1"/>
        <w:rPr>
          <w:rFonts w:asciiTheme="minorHAnsi" w:hAnsiTheme="minorHAnsi"/>
          <w:noProof/>
          <w:szCs w:val="22"/>
          <w:lang w:val="es-MX" w:eastAsia="es-MX"/>
        </w:rPr>
      </w:pPr>
      <w:r w:rsidRPr="001C4EFC">
        <w:rPr>
          <w:lang w:val="es-ES"/>
        </w:rPr>
        <w:fldChar w:fldCharType="begin"/>
      </w:r>
      <w:r w:rsidRPr="001C4EFC">
        <w:rPr>
          <w:lang w:val="es-ES"/>
        </w:rPr>
        <w:instrText xml:space="preserve"> TOC \o "1-3" \h \z \u </w:instrText>
      </w:r>
      <w:r w:rsidRPr="001C4EFC">
        <w:rPr>
          <w:lang w:val="es-ES"/>
        </w:rPr>
        <w:fldChar w:fldCharType="separate"/>
      </w:r>
      <w:hyperlink w:anchor="_Toc129273950" w:history="1">
        <w:r w:rsidR="00962494" w:rsidRPr="00A60C93">
          <w:rPr>
            <w:rStyle w:val="Hipervnculo"/>
            <w:noProof/>
            <w:lang w:val="es-ES"/>
          </w:rPr>
          <w:t>GLOSARIO</w:t>
        </w:r>
        <w:r w:rsidR="00962494">
          <w:rPr>
            <w:noProof/>
            <w:webHidden/>
          </w:rPr>
          <w:tab/>
        </w:r>
        <w:r w:rsidR="00962494">
          <w:rPr>
            <w:noProof/>
            <w:webHidden/>
          </w:rPr>
          <w:fldChar w:fldCharType="begin"/>
        </w:r>
        <w:r w:rsidR="00962494">
          <w:rPr>
            <w:noProof/>
            <w:webHidden/>
          </w:rPr>
          <w:instrText xml:space="preserve"> PAGEREF _Toc129273950 \h </w:instrText>
        </w:r>
        <w:r w:rsidR="00962494">
          <w:rPr>
            <w:noProof/>
            <w:webHidden/>
          </w:rPr>
        </w:r>
        <w:r w:rsidR="00962494">
          <w:rPr>
            <w:noProof/>
            <w:webHidden/>
          </w:rPr>
          <w:fldChar w:fldCharType="separate"/>
        </w:r>
        <w:r w:rsidR="00962494">
          <w:rPr>
            <w:noProof/>
            <w:webHidden/>
          </w:rPr>
          <w:t>1-2</w:t>
        </w:r>
        <w:r w:rsidR="00962494">
          <w:rPr>
            <w:noProof/>
            <w:webHidden/>
          </w:rPr>
          <w:fldChar w:fldCharType="end"/>
        </w:r>
      </w:hyperlink>
    </w:p>
    <w:p w14:paraId="59D8B618" w14:textId="1B871153" w:rsidR="00962494" w:rsidRDefault="00000000">
      <w:pPr>
        <w:pStyle w:val="TDC1"/>
        <w:rPr>
          <w:rFonts w:asciiTheme="minorHAnsi" w:hAnsiTheme="minorHAnsi"/>
          <w:noProof/>
          <w:szCs w:val="22"/>
          <w:lang w:val="es-MX" w:eastAsia="es-MX"/>
        </w:rPr>
      </w:pPr>
      <w:hyperlink w:anchor="_Toc129273951" w:history="1">
        <w:r w:rsidR="00962494" w:rsidRPr="00A60C93">
          <w:rPr>
            <w:rStyle w:val="Hipervnculo"/>
            <w:noProof/>
            <w:lang w:val="es-ES"/>
          </w:rPr>
          <w:t>1</w:t>
        </w:r>
        <w:r w:rsidR="00962494">
          <w:rPr>
            <w:rFonts w:asciiTheme="minorHAnsi" w:hAnsiTheme="minorHAnsi"/>
            <w:noProof/>
            <w:szCs w:val="22"/>
            <w:lang w:val="es-MX" w:eastAsia="es-MX"/>
          </w:rPr>
          <w:tab/>
        </w:r>
        <w:r w:rsidR="00962494" w:rsidRPr="00A60C93">
          <w:rPr>
            <w:rStyle w:val="Hipervnculo"/>
            <w:noProof/>
            <w:lang w:val="es-ES"/>
          </w:rPr>
          <w:t>INTRODUCCIÓN</w:t>
        </w:r>
        <w:r w:rsidR="00962494">
          <w:rPr>
            <w:noProof/>
            <w:webHidden/>
          </w:rPr>
          <w:tab/>
        </w:r>
        <w:r w:rsidR="00962494">
          <w:rPr>
            <w:noProof/>
            <w:webHidden/>
          </w:rPr>
          <w:fldChar w:fldCharType="begin"/>
        </w:r>
        <w:r w:rsidR="00962494">
          <w:rPr>
            <w:noProof/>
            <w:webHidden/>
          </w:rPr>
          <w:instrText xml:space="preserve"> PAGEREF _Toc129273951 \h </w:instrText>
        </w:r>
        <w:r w:rsidR="00962494">
          <w:rPr>
            <w:noProof/>
            <w:webHidden/>
          </w:rPr>
        </w:r>
        <w:r w:rsidR="00962494">
          <w:rPr>
            <w:noProof/>
            <w:webHidden/>
          </w:rPr>
          <w:fldChar w:fldCharType="separate"/>
        </w:r>
        <w:r w:rsidR="00962494">
          <w:rPr>
            <w:noProof/>
            <w:webHidden/>
          </w:rPr>
          <w:t>1-6</w:t>
        </w:r>
        <w:r w:rsidR="00962494">
          <w:rPr>
            <w:noProof/>
            <w:webHidden/>
          </w:rPr>
          <w:fldChar w:fldCharType="end"/>
        </w:r>
      </w:hyperlink>
    </w:p>
    <w:p w14:paraId="69CEAFA7" w14:textId="59ECFE0B" w:rsidR="00962494" w:rsidRDefault="00000000">
      <w:pPr>
        <w:pStyle w:val="TDC1"/>
        <w:rPr>
          <w:rFonts w:asciiTheme="minorHAnsi" w:hAnsiTheme="minorHAnsi"/>
          <w:noProof/>
          <w:szCs w:val="22"/>
          <w:lang w:val="es-MX" w:eastAsia="es-MX"/>
        </w:rPr>
      </w:pPr>
      <w:hyperlink w:anchor="_Toc129273952" w:history="1">
        <w:r w:rsidR="00962494" w:rsidRPr="00A60C93">
          <w:rPr>
            <w:rStyle w:val="Hipervnculo"/>
            <w:noProof/>
            <w:lang w:val="es-ES"/>
          </w:rPr>
          <w:t>2</w:t>
        </w:r>
        <w:r w:rsidR="00962494">
          <w:rPr>
            <w:rFonts w:asciiTheme="minorHAnsi" w:hAnsiTheme="minorHAnsi"/>
            <w:noProof/>
            <w:szCs w:val="22"/>
            <w:lang w:val="es-MX" w:eastAsia="es-MX"/>
          </w:rPr>
          <w:tab/>
        </w:r>
        <w:r w:rsidR="00962494" w:rsidRPr="00A60C93">
          <w:rPr>
            <w:rStyle w:val="Hipervnculo"/>
            <w:noProof/>
            <w:lang w:val="es-ES"/>
          </w:rPr>
          <w:t>DESCRIPCIÓN DE LA DONACIÓN/PROYECTO</w:t>
        </w:r>
        <w:r w:rsidR="00962494">
          <w:rPr>
            <w:noProof/>
            <w:webHidden/>
          </w:rPr>
          <w:tab/>
        </w:r>
        <w:r w:rsidR="00962494">
          <w:rPr>
            <w:noProof/>
            <w:webHidden/>
          </w:rPr>
          <w:fldChar w:fldCharType="begin"/>
        </w:r>
        <w:r w:rsidR="00962494">
          <w:rPr>
            <w:noProof/>
            <w:webHidden/>
          </w:rPr>
          <w:instrText xml:space="preserve"> PAGEREF _Toc129273952 \h </w:instrText>
        </w:r>
        <w:r w:rsidR="00962494">
          <w:rPr>
            <w:noProof/>
            <w:webHidden/>
          </w:rPr>
        </w:r>
        <w:r w:rsidR="00962494">
          <w:rPr>
            <w:noProof/>
            <w:webHidden/>
          </w:rPr>
          <w:fldChar w:fldCharType="separate"/>
        </w:r>
        <w:r w:rsidR="00962494">
          <w:rPr>
            <w:noProof/>
            <w:webHidden/>
          </w:rPr>
          <w:t>2-6</w:t>
        </w:r>
        <w:r w:rsidR="00962494">
          <w:rPr>
            <w:noProof/>
            <w:webHidden/>
          </w:rPr>
          <w:fldChar w:fldCharType="end"/>
        </w:r>
      </w:hyperlink>
    </w:p>
    <w:p w14:paraId="393579F4" w14:textId="25198FAE" w:rsidR="00962494" w:rsidRDefault="00000000">
      <w:pPr>
        <w:pStyle w:val="TDC3"/>
        <w:rPr>
          <w:rFonts w:asciiTheme="minorHAnsi" w:hAnsiTheme="minorHAnsi"/>
          <w:noProof/>
          <w:szCs w:val="22"/>
          <w:lang w:val="es-MX" w:eastAsia="es-MX"/>
        </w:rPr>
      </w:pPr>
      <w:hyperlink w:anchor="_Toc129273953" w:history="1">
        <w:r w:rsidR="00962494" w:rsidRPr="00A60C93">
          <w:rPr>
            <w:rStyle w:val="Hipervnculo"/>
            <w:noProof/>
          </w:rPr>
          <w:t>2.1.1</w:t>
        </w:r>
        <w:r w:rsidR="00962494">
          <w:rPr>
            <w:rFonts w:asciiTheme="minorHAnsi" w:hAnsiTheme="minorHAnsi"/>
            <w:noProof/>
            <w:szCs w:val="22"/>
            <w:lang w:val="es-MX" w:eastAsia="es-MX"/>
          </w:rPr>
          <w:tab/>
        </w:r>
        <w:r w:rsidR="00962494" w:rsidRPr="00A60C93">
          <w:rPr>
            <w:rStyle w:val="Hipervnculo"/>
            <w:noProof/>
          </w:rPr>
          <w:t>Marco jurídico e institucional aplicable</w:t>
        </w:r>
        <w:r w:rsidR="00962494">
          <w:rPr>
            <w:noProof/>
            <w:webHidden/>
          </w:rPr>
          <w:tab/>
        </w:r>
        <w:r w:rsidR="00962494">
          <w:rPr>
            <w:noProof/>
            <w:webHidden/>
          </w:rPr>
          <w:fldChar w:fldCharType="begin"/>
        </w:r>
        <w:r w:rsidR="00962494">
          <w:rPr>
            <w:noProof/>
            <w:webHidden/>
          </w:rPr>
          <w:instrText xml:space="preserve"> PAGEREF _Toc129273953 \h </w:instrText>
        </w:r>
        <w:r w:rsidR="00962494">
          <w:rPr>
            <w:noProof/>
            <w:webHidden/>
          </w:rPr>
        </w:r>
        <w:r w:rsidR="00962494">
          <w:rPr>
            <w:noProof/>
            <w:webHidden/>
          </w:rPr>
          <w:fldChar w:fldCharType="separate"/>
        </w:r>
        <w:r w:rsidR="00962494">
          <w:rPr>
            <w:noProof/>
            <w:webHidden/>
          </w:rPr>
          <w:t>2-6</w:t>
        </w:r>
        <w:r w:rsidR="00962494">
          <w:rPr>
            <w:noProof/>
            <w:webHidden/>
          </w:rPr>
          <w:fldChar w:fldCharType="end"/>
        </w:r>
      </w:hyperlink>
    </w:p>
    <w:p w14:paraId="539448C7" w14:textId="0952115D" w:rsidR="00962494" w:rsidRDefault="00000000">
      <w:pPr>
        <w:pStyle w:val="TDC3"/>
        <w:rPr>
          <w:rFonts w:asciiTheme="minorHAnsi" w:hAnsiTheme="minorHAnsi"/>
          <w:noProof/>
          <w:szCs w:val="22"/>
          <w:lang w:val="es-MX" w:eastAsia="es-MX"/>
        </w:rPr>
      </w:pPr>
      <w:hyperlink w:anchor="_Toc129273954" w:history="1">
        <w:r w:rsidR="00962494" w:rsidRPr="00A60C93">
          <w:rPr>
            <w:rStyle w:val="Hipervnculo"/>
            <w:noProof/>
          </w:rPr>
          <w:t>2.1.2</w:t>
        </w:r>
        <w:r w:rsidR="00962494">
          <w:rPr>
            <w:rFonts w:asciiTheme="minorHAnsi" w:hAnsiTheme="minorHAnsi"/>
            <w:noProof/>
            <w:szCs w:val="22"/>
            <w:lang w:val="es-MX" w:eastAsia="es-MX"/>
          </w:rPr>
          <w:tab/>
        </w:r>
        <w:r w:rsidR="00962494" w:rsidRPr="00A60C93">
          <w:rPr>
            <w:rStyle w:val="Hipervnculo"/>
            <w:noProof/>
          </w:rPr>
          <w:t>JUSTIFICACIÓN PARA USAR EL CPAS</w:t>
        </w:r>
        <w:r w:rsidR="00962494">
          <w:rPr>
            <w:noProof/>
            <w:webHidden/>
          </w:rPr>
          <w:tab/>
        </w:r>
        <w:r w:rsidR="00962494">
          <w:rPr>
            <w:noProof/>
            <w:webHidden/>
          </w:rPr>
          <w:fldChar w:fldCharType="begin"/>
        </w:r>
        <w:r w:rsidR="00962494">
          <w:rPr>
            <w:noProof/>
            <w:webHidden/>
          </w:rPr>
          <w:instrText xml:space="preserve"> PAGEREF _Toc129273954 \h </w:instrText>
        </w:r>
        <w:r w:rsidR="00962494">
          <w:rPr>
            <w:noProof/>
            <w:webHidden/>
          </w:rPr>
        </w:r>
        <w:r w:rsidR="00962494">
          <w:rPr>
            <w:noProof/>
            <w:webHidden/>
          </w:rPr>
          <w:fldChar w:fldCharType="separate"/>
        </w:r>
        <w:r w:rsidR="00962494">
          <w:rPr>
            <w:noProof/>
            <w:webHidden/>
          </w:rPr>
          <w:t>2-6</w:t>
        </w:r>
        <w:r w:rsidR="00962494">
          <w:rPr>
            <w:noProof/>
            <w:webHidden/>
          </w:rPr>
          <w:fldChar w:fldCharType="end"/>
        </w:r>
      </w:hyperlink>
    </w:p>
    <w:p w14:paraId="7AB8CA8A" w14:textId="0DA759EC" w:rsidR="00962494" w:rsidRDefault="00000000">
      <w:pPr>
        <w:pStyle w:val="TDC2"/>
        <w:tabs>
          <w:tab w:val="left" w:pos="960"/>
          <w:tab w:val="right" w:leader="dot" w:pos="9350"/>
        </w:tabs>
        <w:rPr>
          <w:rFonts w:asciiTheme="minorHAnsi" w:hAnsiTheme="minorHAnsi"/>
          <w:noProof/>
          <w:szCs w:val="22"/>
          <w:lang w:val="es-MX" w:eastAsia="es-MX"/>
        </w:rPr>
      </w:pPr>
      <w:hyperlink w:anchor="_Toc129273955" w:history="1">
        <w:r w:rsidR="00962494" w:rsidRPr="00A60C93">
          <w:rPr>
            <w:rStyle w:val="Hipervnculo"/>
            <w:noProof/>
          </w:rPr>
          <w:t>2.2</w:t>
        </w:r>
        <w:r w:rsidR="00962494">
          <w:rPr>
            <w:rFonts w:asciiTheme="minorHAnsi" w:hAnsiTheme="minorHAnsi"/>
            <w:noProof/>
            <w:szCs w:val="22"/>
            <w:lang w:val="es-MX" w:eastAsia="es-MX"/>
          </w:rPr>
          <w:tab/>
        </w:r>
        <w:r w:rsidR="00962494" w:rsidRPr="00A60C93">
          <w:rPr>
            <w:rStyle w:val="Hipervnculo"/>
            <w:noProof/>
          </w:rPr>
          <w:t>RIESGOS E IMPACTOS AMBIENTALES Y SOCIALES</w:t>
        </w:r>
        <w:r w:rsidR="00962494">
          <w:rPr>
            <w:noProof/>
            <w:webHidden/>
          </w:rPr>
          <w:tab/>
        </w:r>
        <w:r w:rsidR="00962494">
          <w:rPr>
            <w:noProof/>
            <w:webHidden/>
          </w:rPr>
          <w:fldChar w:fldCharType="begin"/>
        </w:r>
        <w:r w:rsidR="00962494">
          <w:rPr>
            <w:noProof/>
            <w:webHidden/>
          </w:rPr>
          <w:instrText xml:space="preserve"> PAGEREF _Toc129273955 \h </w:instrText>
        </w:r>
        <w:r w:rsidR="00962494">
          <w:rPr>
            <w:noProof/>
            <w:webHidden/>
          </w:rPr>
        </w:r>
        <w:r w:rsidR="00962494">
          <w:rPr>
            <w:noProof/>
            <w:webHidden/>
          </w:rPr>
          <w:fldChar w:fldCharType="separate"/>
        </w:r>
        <w:r w:rsidR="00962494">
          <w:rPr>
            <w:noProof/>
            <w:webHidden/>
          </w:rPr>
          <w:t>2-7</w:t>
        </w:r>
        <w:r w:rsidR="00962494">
          <w:rPr>
            <w:noProof/>
            <w:webHidden/>
          </w:rPr>
          <w:fldChar w:fldCharType="end"/>
        </w:r>
      </w:hyperlink>
    </w:p>
    <w:p w14:paraId="1E3EFE94" w14:textId="51860F4F" w:rsidR="00962494" w:rsidRDefault="00000000">
      <w:pPr>
        <w:pStyle w:val="TDC3"/>
        <w:rPr>
          <w:rFonts w:asciiTheme="minorHAnsi" w:hAnsiTheme="minorHAnsi"/>
          <w:noProof/>
          <w:szCs w:val="22"/>
          <w:lang w:val="es-MX" w:eastAsia="es-MX"/>
        </w:rPr>
      </w:pPr>
      <w:hyperlink w:anchor="_Toc129273956" w:history="1">
        <w:r w:rsidR="00962494" w:rsidRPr="00A60C93">
          <w:rPr>
            <w:rStyle w:val="Hipervnculo"/>
            <w:noProof/>
          </w:rPr>
          <w:t>2.2.1</w:t>
        </w:r>
        <w:r w:rsidR="00962494">
          <w:rPr>
            <w:rFonts w:asciiTheme="minorHAnsi" w:hAnsiTheme="minorHAnsi"/>
            <w:noProof/>
            <w:szCs w:val="22"/>
            <w:lang w:val="es-MX" w:eastAsia="es-MX"/>
          </w:rPr>
          <w:tab/>
        </w:r>
        <w:r w:rsidR="00962494" w:rsidRPr="00A60C93">
          <w:rPr>
            <w:rStyle w:val="Hipervnculo"/>
            <w:noProof/>
          </w:rPr>
          <w:t>Requisitos ambientales y sociales que cumple el CPAS</w:t>
        </w:r>
        <w:r w:rsidR="00962494">
          <w:rPr>
            <w:noProof/>
            <w:webHidden/>
          </w:rPr>
          <w:tab/>
        </w:r>
        <w:r w:rsidR="00962494">
          <w:rPr>
            <w:noProof/>
            <w:webHidden/>
          </w:rPr>
          <w:fldChar w:fldCharType="begin"/>
        </w:r>
        <w:r w:rsidR="00962494">
          <w:rPr>
            <w:noProof/>
            <w:webHidden/>
          </w:rPr>
          <w:instrText xml:space="preserve"> PAGEREF _Toc129273956 \h </w:instrText>
        </w:r>
        <w:r w:rsidR="00962494">
          <w:rPr>
            <w:noProof/>
            <w:webHidden/>
          </w:rPr>
        </w:r>
        <w:r w:rsidR="00962494">
          <w:rPr>
            <w:noProof/>
            <w:webHidden/>
          </w:rPr>
          <w:fldChar w:fldCharType="separate"/>
        </w:r>
        <w:r w:rsidR="00962494">
          <w:rPr>
            <w:noProof/>
            <w:webHidden/>
          </w:rPr>
          <w:t>2-8</w:t>
        </w:r>
        <w:r w:rsidR="00962494">
          <w:rPr>
            <w:noProof/>
            <w:webHidden/>
          </w:rPr>
          <w:fldChar w:fldCharType="end"/>
        </w:r>
      </w:hyperlink>
    </w:p>
    <w:p w14:paraId="71B943B6" w14:textId="132D6557" w:rsidR="00962494" w:rsidRDefault="00000000">
      <w:pPr>
        <w:pStyle w:val="TDC1"/>
        <w:rPr>
          <w:rFonts w:asciiTheme="minorHAnsi" w:hAnsiTheme="minorHAnsi"/>
          <w:noProof/>
          <w:szCs w:val="22"/>
          <w:lang w:val="es-MX" w:eastAsia="es-MX"/>
        </w:rPr>
      </w:pPr>
      <w:hyperlink w:anchor="_Toc129273957" w:history="1">
        <w:r w:rsidR="00962494" w:rsidRPr="00A60C93">
          <w:rPr>
            <w:rStyle w:val="Hipervnculo"/>
            <w:noProof/>
            <w:lang w:val="es-ES"/>
          </w:rPr>
          <w:t>3</w:t>
        </w:r>
        <w:r w:rsidR="00962494">
          <w:rPr>
            <w:rFonts w:asciiTheme="minorHAnsi" w:hAnsiTheme="minorHAnsi"/>
            <w:noProof/>
            <w:szCs w:val="22"/>
            <w:lang w:val="es-MX" w:eastAsia="es-MX"/>
          </w:rPr>
          <w:tab/>
        </w:r>
        <w:r w:rsidR="00962494" w:rsidRPr="00A60C93">
          <w:rPr>
            <w:rStyle w:val="Hipervnculo"/>
            <w:noProof/>
            <w:lang w:val="es-ES"/>
          </w:rPr>
          <w:t>CONTENIDO DEL CPAS</w:t>
        </w:r>
        <w:r w:rsidR="00962494">
          <w:rPr>
            <w:noProof/>
            <w:webHidden/>
          </w:rPr>
          <w:tab/>
        </w:r>
        <w:r w:rsidR="00962494">
          <w:rPr>
            <w:noProof/>
            <w:webHidden/>
          </w:rPr>
          <w:fldChar w:fldCharType="begin"/>
        </w:r>
        <w:r w:rsidR="00962494">
          <w:rPr>
            <w:noProof/>
            <w:webHidden/>
          </w:rPr>
          <w:instrText xml:space="preserve"> PAGEREF _Toc129273957 \h </w:instrText>
        </w:r>
        <w:r w:rsidR="00962494">
          <w:rPr>
            <w:noProof/>
            <w:webHidden/>
          </w:rPr>
        </w:r>
        <w:r w:rsidR="00962494">
          <w:rPr>
            <w:noProof/>
            <w:webHidden/>
          </w:rPr>
          <w:fldChar w:fldCharType="separate"/>
        </w:r>
        <w:r w:rsidR="00962494">
          <w:rPr>
            <w:noProof/>
            <w:webHidden/>
          </w:rPr>
          <w:t>3-8</w:t>
        </w:r>
        <w:r w:rsidR="00962494">
          <w:rPr>
            <w:noProof/>
            <w:webHidden/>
          </w:rPr>
          <w:fldChar w:fldCharType="end"/>
        </w:r>
      </w:hyperlink>
    </w:p>
    <w:p w14:paraId="6B67960D" w14:textId="1B1AAADF" w:rsidR="00962494" w:rsidRDefault="00000000">
      <w:pPr>
        <w:pStyle w:val="TDC2"/>
        <w:tabs>
          <w:tab w:val="left" w:pos="960"/>
          <w:tab w:val="right" w:leader="dot" w:pos="9350"/>
        </w:tabs>
        <w:rPr>
          <w:rFonts w:asciiTheme="minorHAnsi" w:hAnsiTheme="minorHAnsi"/>
          <w:noProof/>
          <w:szCs w:val="22"/>
          <w:lang w:val="es-MX" w:eastAsia="es-MX"/>
        </w:rPr>
      </w:pPr>
      <w:hyperlink w:anchor="_Toc129273958" w:history="1">
        <w:r w:rsidR="00962494" w:rsidRPr="00A60C93">
          <w:rPr>
            <w:rStyle w:val="Hipervnculo"/>
            <w:noProof/>
          </w:rPr>
          <w:t>3.1</w:t>
        </w:r>
        <w:r w:rsidR="00962494">
          <w:rPr>
            <w:rFonts w:asciiTheme="minorHAnsi" w:hAnsiTheme="minorHAnsi"/>
            <w:noProof/>
            <w:szCs w:val="22"/>
            <w:lang w:val="es-MX" w:eastAsia="es-MX"/>
          </w:rPr>
          <w:tab/>
        </w:r>
        <w:r w:rsidR="00962494" w:rsidRPr="00A60C93">
          <w:rPr>
            <w:rStyle w:val="Hipervnculo"/>
            <w:noProof/>
          </w:rPr>
          <w:t>DISPOSICIONES PARA TODOS LOS CPAS</w:t>
        </w:r>
        <w:r w:rsidR="00962494">
          <w:rPr>
            <w:noProof/>
            <w:webHidden/>
          </w:rPr>
          <w:tab/>
        </w:r>
        <w:r w:rsidR="00962494">
          <w:rPr>
            <w:noProof/>
            <w:webHidden/>
          </w:rPr>
          <w:fldChar w:fldCharType="begin"/>
        </w:r>
        <w:r w:rsidR="00962494">
          <w:rPr>
            <w:noProof/>
            <w:webHidden/>
          </w:rPr>
          <w:instrText xml:space="preserve"> PAGEREF _Toc129273958 \h </w:instrText>
        </w:r>
        <w:r w:rsidR="00962494">
          <w:rPr>
            <w:noProof/>
            <w:webHidden/>
          </w:rPr>
        </w:r>
        <w:r w:rsidR="00962494">
          <w:rPr>
            <w:noProof/>
            <w:webHidden/>
          </w:rPr>
          <w:fldChar w:fldCharType="separate"/>
        </w:r>
        <w:r w:rsidR="00962494">
          <w:rPr>
            <w:noProof/>
            <w:webHidden/>
          </w:rPr>
          <w:t>3-8</w:t>
        </w:r>
        <w:r w:rsidR="00962494">
          <w:rPr>
            <w:noProof/>
            <w:webHidden/>
          </w:rPr>
          <w:fldChar w:fldCharType="end"/>
        </w:r>
      </w:hyperlink>
    </w:p>
    <w:p w14:paraId="7FF45127" w14:textId="2EBA1B7A" w:rsidR="00962494" w:rsidRDefault="00000000">
      <w:pPr>
        <w:pStyle w:val="TDC2"/>
        <w:tabs>
          <w:tab w:val="left" w:pos="960"/>
          <w:tab w:val="right" w:leader="dot" w:pos="9350"/>
        </w:tabs>
        <w:rPr>
          <w:rFonts w:asciiTheme="minorHAnsi" w:hAnsiTheme="minorHAnsi"/>
          <w:noProof/>
          <w:szCs w:val="22"/>
          <w:lang w:val="es-MX" w:eastAsia="es-MX"/>
        </w:rPr>
      </w:pPr>
      <w:hyperlink w:anchor="_Toc129273959" w:history="1">
        <w:r w:rsidR="00962494" w:rsidRPr="00A60C93">
          <w:rPr>
            <w:rStyle w:val="Hipervnculo"/>
            <w:noProof/>
          </w:rPr>
          <w:t>3.2</w:t>
        </w:r>
        <w:r w:rsidR="00962494">
          <w:rPr>
            <w:rFonts w:asciiTheme="minorHAnsi" w:hAnsiTheme="minorHAnsi"/>
            <w:noProof/>
            <w:szCs w:val="22"/>
            <w:lang w:val="es-MX" w:eastAsia="es-MX"/>
          </w:rPr>
          <w:tab/>
        </w:r>
        <w:r w:rsidR="00962494" w:rsidRPr="00A60C93">
          <w:rPr>
            <w:rStyle w:val="Hipervnculo"/>
            <w:noProof/>
          </w:rPr>
          <w:t>Disposiciones que se aplican a las donaciones/proyectos con actividades de infraestructura y uso de equipos pesados</w:t>
        </w:r>
        <w:r w:rsidR="00962494">
          <w:rPr>
            <w:noProof/>
            <w:webHidden/>
          </w:rPr>
          <w:tab/>
        </w:r>
        <w:r w:rsidR="00962494">
          <w:rPr>
            <w:noProof/>
            <w:webHidden/>
          </w:rPr>
          <w:fldChar w:fldCharType="begin"/>
        </w:r>
        <w:r w:rsidR="00962494">
          <w:rPr>
            <w:noProof/>
            <w:webHidden/>
          </w:rPr>
          <w:instrText xml:space="preserve"> PAGEREF _Toc129273959 \h </w:instrText>
        </w:r>
        <w:r w:rsidR="00962494">
          <w:rPr>
            <w:noProof/>
            <w:webHidden/>
          </w:rPr>
        </w:r>
        <w:r w:rsidR="00962494">
          <w:rPr>
            <w:noProof/>
            <w:webHidden/>
          </w:rPr>
          <w:fldChar w:fldCharType="separate"/>
        </w:r>
        <w:r w:rsidR="00962494">
          <w:rPr>
            <w:noProof/>
            <w:webHidden/>
          </w:rPr>
          <w:t>3-11</w:t>
        </w:r>
        <w:r w:rsidR="00962494">
          <w:rPr>
            <w:noProof/>
            <w:webHidden/>
          </w:rPr>
          <w:fldChar w:fldCharType="end"/>
        </w:r>
      </w:hyperlink>
    </w:p>
    <w:p w14:paraId="5ADA3CAD" w14:textId="1A435749" w:rsidR="00962494" w:rsidRDefault="00000000">
      <w:pPr>
        <w:pStyle w:val="TDC2"/>
        <w:tabs>
          <w:tab w:val="left" w:pos="960"/>
          <w:tab w:val="right" w:leader="dot" w:pos="9350"/>
        </w:tabs>
        <w:rPr>
          <w:rFonts w:asciiTheme="minorHAnsi" w:hAnsiTheme="minorHAnsi"/>
          <w:noProof/>
          <w:szCs w:val="22"/>
          <w:lang w:val="es-MX" w:eastAsia="es-MX"/>
        </w:rPr>
      </w:pPr>
      <w:hyperlink w:anchor="_Toc129273960" w:history="1">
        <w:r w:rsidR="00962494" w:rsidRPr="00A60C93">
          <w:rPr>
            <w:rStyle w:val="Hipervnculo"/>
            <w:noProof/>
          </w:rPr>
          <w:t>3.3</w:t>
        </w:r>
        <w:r w:rsidR="00962494">
          <w:rPr>
            <w:rFonts w:asciiTheme="minorHAnsi" w:hAnsiTheme="minorHAnsi"/>
            <w:noProof/>
            <w:szCs w:val="22"/>
            <w:lang w:val="es-MX" w:eastAsia="es-MX"/>
          </w:rPr>
          <w:tab/>
        </w:r>
        <w:r w:rsidR="00962494" w:rsidRPr="00A60C93">
          <w:rPr>
            <w:rStyle w:val="Hipervnculo"/>
            <w:noProof/>
          </w:rPr>
          <w:t xml:space="preserve">Disposiciones que se aplican a las donaciones/proyectos que utilizan recursos naturales vivos </w:t>
        </w:r>
        <w:r w:rsidR="00962494">
          <w:rPr>
            <w:noProof/>
            <w:webHidden/>
          </w:rPr>
          <w:tab/>
        </w:r>
        <w:r w:rsidR="00962494">
          <w:rPr>
            <w:noProof/>
            <w:webHidden/>
          </w:rPr>
          <w:fldChar w:fldCharType="begin"/>
        </w:r>
        <w:r w:rsidR="00962494">
          <w:rPr>
            <w:noProof/>
            <w:webHidden/>
          </w:rPr>
          <w:instrText xml:space="preserve"> PAGEREF _Toc129273960 \h </w:instrText>
        </w:r>
        <w:r w:rsidR="00962494">
          <w:rPr>
            <w:noProof/>
            <w:webHidden/>
          </w:rPr>
        </w:r>
        <w:r w:rsidR="00962494">
          <w:rPr>
            <w:noProof/>
            <w:webHidden/>
          </w:rPr>
          <w:fldChar w:fldCharType="separate"/>
        </w:r>
        <w:r w:rsidR="00962494">
          <w:rPr>
            <w:noProof/>
            <w:webHidden/>
          </w:rPr>
          <w:t>3-20</w:t>
        </w:r>
        <w:r w:rsidR="00962494">
          <w:rPr>
            <w:noProof/>
            <w:webHidden/>
          </w:rPr>
          <w:fldChar w:fldCharType="end"/>
        </w:r>
      </w:hyperlink>
    </w:p>
    <w:p w14:paraId="4059C836" w14:textId="5E8AB2AB" w:rsidR="00BB4F24" w:rsidRPr="001C4EFC" w:rsidRDefault="00236CB9" w:rsidP="00BC5545">
      <w:pPr>
        <w:jc w:val="center"/>
        <w:rPr>
          <w:lang w:val="es-ES"/>
        </w:rPr>
      </w:pPr>
      <w:r w:rsidRPr="001C4EFC">
        <w:rPr>
          <w:lang w:val="es-ES"/>
        </w:rPr>
        <w:fldChar w:fldCharType="end"/>
      </w:r>
    </w:p>
    <w:p w14:paraId="4F628513" w14:textId="77777777" w:rsidR="00CD6BAC" w:rsidRPr="001C4EFC" w:rsidRDefault="00CD6BAC" w:rsidP="00BC5545">
      <w:pPr>
        <w:jc w:val="center"/>
        <w:rPr>
          <w:lang w:val="es-ES"/>
        </w:rPr>
      </w:pPr>
    </w:p>
    <w:p w14:paraId="1198125B" w14:textId="77777777" w:rsidR="00CD6BAC" w:rsidRPr="001C4EFC" w:rsidRDefault="00CD6BAC" w:rsidP="00BC5545">
      <w:pPr>
        <w:jc w:val="center"/>
        <w:rPr>
          <w:lang w:val="es-ES"/>
        </w:rPr>
      </w:pPr>
    </w:p>
    <w:p w14:paraId="1204E87B" w14:textId="77777777" w:rsidR="00392B5B" w:rsidRPr="001C4EFC" w:rsidRDefault="00392B5B" w:rsidP="00283BAB">
      <w:pPr>
        <w:jc w:val="center"/>
        <w:rPr>
          <w:b/>
          <w:bCs/>
          <w:color w:val="2B3681"/>
          <w:lang w:val="es-ES"/>
        </w:rPr>
      </w:pPr>
    </w:p>
    <w:p w14:paraId="61576BBB" w14:textId="11C4FAFA" w:rsidR="00283BAB" w:rsidRPr="001C4EFC" w:rsidRDefault="00283BAB" w:rsidP="00283BAB">
      <w:pPr>
        <w:jc w:val="center"/>
        <w:rPr>
          <w:b/>
          <w:bCs/>
          <w:color w:val="2B3681"/>
          <w:lang w:val="es-ES"/>
        </w:rPr>
      </w:pPr>
      <w:r w:rsidRPr="001C4EFC">
        <w:rPr>
          <w:b/>
          <w:bCs/>
          <w:color w:val="2B3681"/>
          <w:lang w:val="es-ES"/>
        </w:rPr>
        <w:t>TABL</w:t>
      </w:r>
      <w:r w:rsidR="00A24E09" w:rsidRPr="001C4EFC">
        <w:rPr>
          <w:b/>
          <w:bCs/>
          <w:color w:val="2B3681"/>
          <w:lang w:val="es-ES"/>
        </w:rPr>
        <w:t>A</w:t>
      </w:r>
      <w:r w:rsidR="001C0C6C" w:rsidRPr="001C4EFC">
        <w:rPr>
          <w:b/>
          <w:bCs/>
          <w:color w:val="2B3681"/>
          <w:lang w:val="es-ES"/>
        </w:rPr>
        <w:t>S</w:t>
      </w:r>
    </w:p>
    <w:p w14:paraId="7C32CDB6" w14:textId="1D2F201C" w:rsidR="00EB0888" w:rsidRDefault="001C0C6C">
      <w:pPr>
        <w:pStyle w:val="Tabladeilustraciones"/>
        <w:tabs>
          <w:tab w:val="right" w:leader="dot" w:pos="9350"/>
        </w:tabs>
        <w:rPr>
          <w:rFonts w:asciiTheme="minorHAnsi" w:eastAsiaTheme="minorEastAsia" w:hAnsiTheme="minorHAnsi" w:cstheme="minorBidi"/>
          <w:smallCaps w:val="0"/>
          <w:noProof/>
          <w:sz w:val="24"/>
          <w:szCs w:val="24"/>
        </w:rPr>
      </w:pPr>
      <w:r w:rsidRPr="001C4EFC">
        <w:rPr>
          <w:lang w:val="es-ES"/>
        </w:rPr>
        <w:fldChar w:fldCharType="begin"/>
      </w:r>
      <w:r w:rsidRPr="001C4EFC">
        <w:rPr>
          <w:lang w:val="es-ES"/>
        </w:rPr>
        <w:instrText xml:space="preserve"> TOC \h \z \c "Table" </w:instrText>
      </w:r>
      <w:r w:rsidRPr="001C4EFC">
        <w:rPr>
          <w:lang w:val="es-ES"/>
        </w:rPr>
        <w:fldChar w:fldCharType="separate"/>
      </w:r>
      <w:hyperlink w:anchor="_Toc130374492" w:history="1">
        <w:r w:rsidR="00EB0888" w:rsidRPr="005B21A7">
          <w:rPr>
            <w:rStyle w:val="Hipervnculo"/>
            <w:noProof/>
            <w:lang w:val="es-ES"/>
          </w:rPr>
          <w:t>Tabla 1: Requisitos que se cumplen con este CPAS</w:t>
        </w:r>
        <w:r w:rsidR="00EB0888">
          <w:rPr>
            <w:noProof/>
            <w:webHidden/>
          </w:rPr>
          <w:tab/>
        </w:r>
        <w:r w:rsidR="00EB0888">
          <w:rPr>
            <w:noProof/>
            <w:webHidden/>
          </w:rPr>
          <w:fldChar w:fldCharType="begin"/>
        </w:r>
        <w:r w:rsidR="00EB0888">
          <w:rPr>
            <w:noProof/>
            <w:webHidden/>
          </w:rPr>
          <w:instrText xml:space="preserve"> PAGEREF _Toc130374492 \h </w:instrText>
        </w:r>
        <w:r w:rsidR="00EB0888">
          <w:rPr>
            <w:noProof/>
            <w:webHidden/>
          </w:rPr>
        </w:r>
        <w:r w:rsidR="00EB0888">
          <w:rPr>
            <w:noProof/>
            <w:webHidden/>
          </w:rPr>
          <w:fldChar w:fldCharType="separate"/>
        </w:r>
        <w:r w:rsidR="00EB0888">
          <w:rPr>
            <w:noProof/>
            <w:webHidden/>
          </w:rPr>
          <w:t>2-7</w:t>
        </w:r>
        <w:r w:rsidR="00EB0888">
          <w:rPr>
            <w:noProof/>
            <w:webHidden/>
          </w:rPr>
          <w:fldChar w:fldCharType="end"/>
        </w:r>
      </w:hyperlink>
    </w:p>
    <w:p w14:paraId="440AA76B" w14:textId="57B67545" w:rsidR="00EB0888" w:rsidRDefault="00000000">
      <w:pPr>
        <w:pStyle w:val="Tabladeilustraciones"/>
        <w:tabs>
          <w:tab w:val="right" w:leader="dot" w:pos="9350"/>
        </w:tabs>
        <w:rPr>
          <w:rFonts w:asciiTheme="minorHAnsi" w:eastAsiaTheme="minorEastAsia" w:hAnsiTheme="minorHAnsi" w:cstheme="minorBidi"/>
          <w:smallCaps w:val="0"/>
          <w:noProof/>
          <w:sz w:val="24"/>
          <w:szCs w:val="24"/>
        </w:rPr>
      </w:pPr>
      <w:hyperlink w:anchor="_Toc130374493" w:history="1">
        <w:r w:rsidR="00EB0888" w:rsidRPr="005B21A7">
          <w:rPr>
            <w:rStyle w:val="Hipervnculo"/>
            <w:noProof/>
            <w:lang w:val="es-ES"/>
          </w:rPr>
          <w:t>Tabla 2: Disposiciones del CPAS que se aplican a todas las donaciones/proyectos</w:t>
        </w:r>
        <w:r w:rsidR="00EB0888">
          <w:rPr>
            <w:noProof/>
            <w:webHidden/>
          </w:rPr>
          <w:tab/>
        </w:r>
        <w:r w:rsidR="00EB0888">
          <w:rPr>
            <w:noProof/>
            <w:webHidden/>
          </w:rPr>
          <w:fldChar w:fldCharType="begin"/>
        </w:r>
        <w:r w:rsidR="00EB0888">
          <w:rPr>
            <w:noProof/>
            <w:webHidden/>
          </w:rPr>
          <w:instrText xml:space="preserve"> PAGEREF _Toc130374493 \h </w:instrText>
        </w:r>
        <w:r w:rsidR="00EB0888">
          <w:rPr>
            <w:noProof/>
            <w:webHidden/>
          </w:rPr>
        </w:r>
        <w:r w:rsidR="00EB0888">
          <w:rPr>
            <w:noProof/>
            <w:webHidden/>
          </w:rPr>
          <w:fldChar w:fldCharType="separate"/>
        </w:r>
        <w:r w:rsidR="00EB0888">
          <w:rPr>
            <w:noProof/>
            <w:webHidden/>
          </w:rPr>
          <w:t>3-8</w:t>
        </w:r>
        <w:r w:rsidR="00EB0888">
          <w:rPr>
            <w:noProof/>
            <w:webHidden/>
          </w:rPr>
          <w:fldChar w:fldCharType="end"/>
        </w:r>
      </w:hyperlink>
    </w:p>
    <w:p w14:paraId="67C587B7" w14:textId="69E5464D" w:rsidR="00EB0888" w:rsidRDefault="00000000">
      <w:pPr>
        <w:pStyle w:val="Tabladeilustraciones"/>
        <w:tabs>
          <w:tab w:val="right" w:leader="dot" w:pos="9350"/>
        </w:tabs>
        <w:rPr>
          <w:rFonts w:asciiTheme="minorHAnsi" w:eastAsiaTheme="minorEastAsia" w:hAnsiTheme="minorHAnsi" w:cstheme="minorBidi"/>
          <w:smallCaps w:val="0"/>
          <w:noProof/>
          <w:sz w:val="24"/>
          <w:szCs w:val="24"/>
        </w:rPr>
      </w:pPr>
      <w:hyperlink w:anchor="_Toc130374494" w:history="1">
        <w:r w:rsidR="00EB0888" w:rsidRPr="005B21A7">
          <w:rPr>
            <w:rStyle w:val="Hipervnculo"/>
            <w:noProof/>
            <w:lang w:val="es-ES"/>
          </w:rPr>
          <w:t>Tabla 3: Disposiciones del CPAS que se aplican a las donaciones/proyectos que implican infraestructuras - utilización de equipos pesados</w:t>
        </w:r>
        <w:r w:rsidR="00EB0888">
          <w:rPr>
            <w:noProof/>
            <w:webHidden/>
          </w:rPr>
          <w:tab/>
        </w:r>
        <w:r w:rsidR="00EB0888">
          <w:rPr>
            <w:noProof/>
            <w:webHidden/>
          </w:rPr>
          <w:fldChar w:fldCharType="begin"/>
        </w:r>
        <w:r w:rsidR="00EB0888">
          <w:rPr>
            <w:noProof/>
            <w:webHidden/>
          </w:rPr>
          <w:instrText xml:space="preserve"> PAGEREF _Toc130374494 \h </w:instrText>
        </w:r>
        <w:r w:rsidR="00EB0888">
          <w:rPr>
            <w:noProof/>
            <w:webHidden/>
          </w:rPr>
        </w:r>
        <w:r w:rsidR="00EB0888">
          <w:rPr>
            <w:noProof/>
            <w:webHidden/>
          </w:rPr>
          <w:fldChar w:fldCharType="separate"/>
        </w:r>
        <w:r w:rsidR="00EB0888">
          <w:rPr>
            <w:noProof/>
            <w:webHidden/>
          </w:rPr>
          <w:t>3-11</w:t>
        </w:r>
        <w:r w:rsidR="00EB0888">
          <w:rPr>
            <w:noProof/>
            <w:webHidden/>
          </w:rPr>
          <w:fldChar w:fldCharType="end"/>
        </w:r>
      </w:hyperlink>
    </w:p>
    <w:p w14:paraId="1FF45B23" w14:textId="16FEBF7D" w:rsidR="00EB0888" w:rsidRDefault="00000000">
      <w:pPr>
        <w:pStyle w:val="Tabladeilustraciones"/>
        <w:tabs>
          <w:tab w:val="right" w:leader="dot" w:pos="9350"/>
        </w:tabs>
        <w:rPr>
          <w:rFonts w:asciiTheme="minorHAnsi" w:eastAsiaTheme="minorEastAsia" w:hAnsiTheme="minorHAnsi" w:cstheme="minorBidi"/>
          <w:smallCaps w:val="0"/>
          <w:noProof/>
          <w:sz w:val="24"/>
          <w:szCs w:val="24"/>
        </w:rPr>
      </w:pPr>
      <w:hyperlink w:anchor="_Toc130374495" w:history="1">
        <w:r w:rsidR="00EB0888" w:rsidRPr="005B21A7">
          <w:rPr>
            <w:rStyle w:val="Hipervnculo"/>
            <w:noProof/>
            <w:lang w:val="es-ES"/>
          </w:rPr>
          <w:t>Tabla 4: Disposiciones del CPAS que se aplican a las donaciones/proyectos que utilizan recursos naturales vivos</w:t>
        </w:r>
        <w:r w:rsidR="00EB0888">
          <w:rPr>
            <w:noProof/>
            <w:webHidden/>
          </w:rPr>
          <w:tab/>
        </w:r>
        <w:r w:rsidR="00EB0888">
          <w:rPr>
            <w:noProof/>
            <w:webHidden/>
          </w:rPr>
          <w:fldChar w:fldCharType="begin"/>
        </w:r>
        <w:r w:rsidR="00EB0888">
          <w:rPr>
            <w:noProof/>
            <w:webHidden/>
          </w:rPr>
          <w:instrText xml:space="preserve"> PAGEREF _Toc130374495 \h </w:instrText>
        </w:r>
        <w:r w:rsidR="00EB0888">
          <w:rPr>
            <w:noProof/>
            <w:webHidden/>
          </w:rPr>
        </w:r>
        <w:r w:rsidR="00EB0888">
          <w:rPr>
            <w:noProof/>
            <w:webHidden/>
          </w:rPr>
          <w:fldChar w:fldCharType="separate"/>
        </w:r>
        <w:r w:rsidR="00EB0888">
          <w:rPr>
            <w:noProof/>
            <w:webHidden/>
          </w:rPr>
          <w:t>3-19</w:t>
        </w:r>
        <w:r w:rsidR="00EB0888">
          <w:rPr>
            <w:noProof/>
            <w:webHidden/>
          </w:rPr>
          <w:fldChar w:fldCharType="end"/>
        </w:r>
      </w:hyperlink>
    </w:p>
    <w:p w14:paraId="0B0DA9C8" w14:textId="5175B698" w:rsidR="00B86772" w:rsidRPr="001C4EFC" w:rsidRDefault="001C0C6C">
      <w:pPr>
        <w:spacing w:before="200" w:after="200" w:line="276" w:lineRule="auto"/>
        <w:rPr>
          <w:lang w:val="es-ES"/>
        </w:rPr>
        <w:sectPr w:rsidR="00B86772" w:rsidRPr="001C4EFC" w:rsidSect="007607EA">
          <w:headerReference w:type="default" r:id="rId8"/>
          <w:footerReference w:type="even" r:id="rId9"/>
          <w:footerReference w:type="default" r:id="rId10"/>
          <w:pgSz w:w="12240" w:h="15840"/>
          <w:pgMar w:top="1814" w:right="1440" w:bottom="1440" w:left="1440" w:header="709" w:footer="709" w:gutter="0"/>
          <w:pgNumType w:chapStyle="1"/>
          <w:cols w:space="708"/>
          <w:docGrid w:linePitch="360"/>
        </w:sectPr>
      </w:pPr>
      <w:r w:rsidRPr="001C4EFC">
        <w:rPr>
          <w:lang w:val="es-ES"/>
        </w:rPr>
        <w:fldChar w:fldCharType="end"/>
      </w:r>
    </w:p>
    <w:p w14:paraId="263719E7" w14:textId="0853B034" w:rsidR="00C44890" w:rsidRPr="00962494" w:rsidRDefault="00962494" w:rsidP="006101FB">
      <w:pPr>
        <w:pStyle w:val="Ttulo1"/>
        <w:rPr>
          <w:lang w:val="es-ES"/>
        </w:rPr>
      </w:pPr>
      <w:bookmarkStart w:id="1" w:name="_Toc129273951"/>
      <w:r w:rsidRPr="00962494">
        <w:rPr>
          <w:caps w:val="0"/>
          <w:lang w:val="es-ES"/>
        </w:rPr>
        <w:lastRenderedPageBreak/>
        <w:t>INTRODUCCIÓN</w:t>
      </w:r>
      <w:bookmarkEnd w:id="1"/>
    </w:p>
    <w:p w14:paraId="2AE97365" w14:textId="4C228D3D" w:rsidR="002F22EF" w:rsidRPr="001C4EFC" w:rsidRDefault="00A24E09" w:rsidP="002F22EF">
      <w:pPr>
        <w:pStyle w:val="CBFNUMBERING"/>
        <w:numPr>
          <w:ilvl w:val="0"/>
          <w:numId w:val="0"/>
        </w:numPr>
        <w:shd w:val="clear" w:color="auto" w:fill="DFE3E5" w:themeFill="background2"/>
        <w:ind w:left="397"/>
        <w:rPr>
          <w:i/>
          <w:iCs/>
          <w:lang w:val="es-ES"/>
        </w:rPr>
      </w:pPr>
      <w:r w:rsidRPr="001C4EFC">
        <w:rPr>
          <w:i/>
          <w:iCs/>
          <w:lang w:val="es-ES"/>
        </w:rPr>
        <w:t xml:space="preserve">Incluya aquí una descripción de la estructura del documento, una o dos frases sobre la donación/proyecto, así como su clasificación </w:t>
      </w:r>
      <w:r w:rsidR="00937F1D">
        <w:rPr>
          <w:i/>
          <w:iCs/>
          <w:lang w:val="es-ES"/>
        </w:rPr>
        <w:t>de acuerdo con el</w:t>
      </w:r>
      <w:r w:rsidRPr="001C4EFC">
        <w:rPr>
          <w:i/>
          <w:iCs/>
          <w:lang w:val="es-ES"/>
        </w:rPr>
        <w:t xml:space="preserve"> riesgo. Especifique si se trata de un borrador del CPAS o de una versión final. Redacte la Introducción una vez finalizado el resto del CPAS</w:t>
      </w:r>
      <w:r w:rsidR="002F22EF" w:rsidRPr="001C4EFC">
        <w:rPr>
          <w:i/>
          <w:iCs/>
          <w:lang w:val="es-ES"/>
        </w:rPr>
        <w:t>.</w:t>
      </w:r>
    </w:p>
    <w:p w14:paraId="58FCBBED" w14:textId="1E16685D" w:rsidR="00DE3189" w:rsidRPr="001C4EFC" w:rsidRDefault="00A24E09" w:rsidP="00DE3189">
      <w:pPr>
        <w:rPr>
          <w:lang w:val="es-ES"/>
        </w:rPr>
      </w:pPr>
      <w:r w:rsidRPr="001C4EFC">
        <w:rPr>
          <w:lang w:val="es-ES"/>
        </w:rPr>
        <w:t>Escriba su texto aquí</w:t>
      </w:r>
      <w:r w:rsidR="00DE3189" w:rsidRPr="001C4EFC">
        <w:rPr>
          <w:lang w:val="es-ES"/>
        </w:rPr>
        <w:t>.</w:t>
      </w:r>
    </w:p>
    <w:p w14:paraId="72C24734" w14:textId="41EA8949" w:rsidR="00DE3189" w:rsidRPr="001C4EFC" w:rsidRDefault="00A24E09" w:rsidP="00DE3189">
      <w:pPr>
        <w:rPr>
          <w:lang w:val="es-ES"/>
        </w:rPr>
      </w:pPr>
      <w:r w:rsidRPr="001C4EFC">
        <w:rPr>
          <w:lang w:val="es-ES"/>
        </w:rPr>
        <w:t>Escriba su texto aquí</w:t>
      </w:r>
      <w:r w:rsidR="00DE3189" w:rsidRPr="001C4EFC">
        <w:rPr>
          <w:lang w:val="es-ES"/>
        </w:rPr>
        <w:t>.</w:t>
      </w:r>
    </w:p>
    <w:p w14:paraId="22327ECB" w14:textId="44CB55D4" w:rsidR="00080288" w:rsidRPr="001C4EFC" w:rsidRDefault="00A24E09" w:rsidP="00080288">
      <w:pPr>
        <w:pStyle w:val="Ttulo1"/>
        <w:rPr>
          <w:lang w:val="es-ES"/>
        </w:rPr>
      </w:pPr>
      <w:bookmarkStart w:id="2" w:name="_Toc129273952"/>
      <w:r w:rsidRPr="001C4EFC">
        <w:rPr>
          <w:lang w:val="es-ES"/>
        </w:rPr>
        <w:t>DESCRIPCIÓN DE LA DONACIÓN</w:t>
      </w:r>
      <w:r w:rsidR="00080288" w:rsidRPr="001C4EFC">
        <w:rPr>
          <w:lang w:val="es-ES"/>
        </w:rPr>
        <w:t>/</w:t>
      </w:r>
      <w:r w:rsidRPr="001C4EFC">
        <w:rPr>
          <w:lang w:val="es-ES"/>
        </w:rPr>
        <w:t>PROYECTO</w:t>
      </w:r>
      <w:bookmarkEnd w:id="2"/>
    </w:p>
    <w:p w14:paraId="0636F09D" w14:textId="242B25BE" w:rsidR="00CE3FAE" w:rsidRPr="001C4EFC" w:rsidRDefault="00A24E09" w:rsidP="00CE3FAE">
      <w:pPr>
        <w:pStyle w:val="CBFNUMBERING"/>
        <w:numPr>
          <w:ilvl w:val="0"/>
          <w:numId w:val="0"/>
        </w:numPr>
        <w:shd w:val="clear" w:color="auto" w:fill="DFE3E5" w:themeFill="background2"/>
        <w:ind w:left="397"/>
        <w:rPr>
          <w:i/>
          <w:iCs/>
          <w:lang w:val="es-ES"/>
        </w:rPr>
      </w:pPr>
      <w:r w:rsidRPr="001C4EFC">
        <w:rPr>
          <w:i/>
          <w:iCs/>
          <w:lang w:val="es-ES"/>
        </w:rPr>
        <w:t xml:space="preserve">Describa la donación/proyecto, con su clasificación </w:t>
      </w:r>
      <w:r w:rsidR="00937F1D">
        <w:rPr>
          <w:i/>
          <w:iCs/>
          <w:lang w:val="es-ES"/>
        </w:rPr>
        <w:t xml:space="preserve">de </w:t>
      </w:r>
      <w:r w:rsidRPr="001C4EFC">
        <w:rPr>
          <w:i/>
          <w:iCs/>
          <w:lang w:val="es-ES"/>
        </w:rPr>
        <w:t>riesgo, sus actividades y componentes, su cronograma y cualquier otra información pertinente.</w:t>
      </w:r>
    </w:p>
    <w:p w14:paraId="04B979BA" w14:textId="07584C85" w:rsidR="00DE3189" w:rsidRPr="001C4EFC" w:rsidRDefault="00A24E09" w:rsidP="00DE3189">
      <w:pPr>
        <w:rPr>
          <w:lang w:val="es-ES"/>
        </w:rPr>
      </w:pPr>
      <w:r w:rsidRPr="001C4EFC">
        <w:rPr>
          <w:lang w:val="es-ES"/>
        </w:rPr>
        <w:t>Escriba su texto aquí</w:t>
      </w:r>
      <w:r w:rsidR="00DE3189" w:rsidRPr="001C4EFC">
        <w:rPr>
          <w:lang w:val="es-ES"/>
        </w:rPr>
        <w:t>.</w:t>
      </w:r>
    </w:p>
    <w:p w14:paraId="5A7F7B02" w14:textId="73C64429" w:rsidR="00DE3189" w:rsidRPr="001C4EFC" w:rsidRDefault="00A24E09" w:rsidP="00DE3189">
      <w:pPr>
        <w:rPr>
          <w:lang w:val="es-ES"/>
        </w:rPr>
      </w:pPr>
      <w:r w:rsidRPr="001C4EFC">
        <w:rPr>
          <w:lang w:val="es-ES"/>
        </w:rPr>
        <w:t>Escriba su texto aquí</w:t>
      </w:r>
      <w:r w:rsidR="00DE3189" w:rsidRPr="001C4EFC">
        <w:rPr>
          <w:lang w:val="es-ES"/>
        </w:rPr>
        <w:t>.</w:t>
      </w:r>
    </w:p>
    <w:p w14:paraId="679EDC88" w14:textId="334E3E34" w:rsidR="007643C4" w:rsidRPr="001C4EFC" w:rsidRDefault="00A24E09" w:rsidP="007643C4">
      <w:pPr>
        <w:pStyle w:val="Ttulo3"/>
      </w:pPr>
      <w:bookmarkStart w:id="3" w:name="_Toc129273953"/>
      <w:r w:rsidRPr="001C4EFC">
        <w:t xml:space="preserve">Marco </w:t>
      </w:r>
      <w:r w:rsidR="00AA26D6">
        <w:t>jurídico</w:t>
      </w:r>
      <w:r w:rsidRPr="001C4EFC">
        <w:t xml:space="preserve"> e institucional aplicable</w:t>
      </w:r>
      <w:bookmarkEnd w:id="3"/>
    </w:p>
    <w:p w14:paraId="547F4152" w14:textId="5FD49E09" w:rsidR="007643C4" w:rsidRPr="001C4EFC" w:rsidRDefault="00BF0226" w:rsidP="007643C4">
      <w:pPr>
        <w:pStyle w:val="CBFNUMBERING"/>
        <w:numPr>
          <w:ilvl w:val="0"/>
          <w:numId w:val="0"/>
        </w:numPr>
        <w:shd w:val="clear" w:color="auto" w:fill="DFE3E5" w:themeFill="background2"/>
        <w:ind w:left="397"/>
        <w:rPr>
          <w:i/>
          <w:iCs/>
          <w:lang w:val="es-ES"/>
        </w:rPr>
      </w:pPr>
      <w:r w:rsidRPr="001C4EFC">
        <w:rPr>
          <w:i/>
          <w:iCs/>
          <w:lang w:val="es-ES"/>
        </w:rPr>
        <w:t xml:space="preserve">Describa brevemente el marco </w:t>
      </w:r>
      <w:r w:rsidR="00AA26D6">
        <w:rPr>
          <w:i/>
          <w:iCs/>
          <w:lang w:val="es-ES"/>
        </w:rPr>
        <w:t>jurídico</w:t>
      </w:r>
      <w:r w:rsidRPr="001C4EFC">
        <w:rPr>
          <w:i/>
          <w:iCs/>
          <w:lang w:val="es-ES"/>
        </w:rPr>
        <w:t xml:space="preserve"> por el que se rige la donación/proyecto. Utilice como referencia el </w:t>
      </w:r>
      <w:r w:rsidRPr="00937F1D">
        <w:rPr>
          <w:lang w:val="es-ES"/>
        </w:rPr>
        <w:t xml:space="preserve">Resumen de </w:t>
      </w:r>
      <w:r w:rsidR="00937F1D" w:rsidRPr="00937F1D">
        <w:rPr>
          <w:lang w:val="es-ES"/>
        </w:rPr>
        <w:t>L</w:t>
      </w:r>
      <w:r w:rsidRPr="00937F1D">
        <w:rPr>
          <w:lang w:val="es-ES"/>
        </w:rPr>
        <w:t xml:space="preserve">egislaciones </w:t>
      </w:r>
      <w:r w:rsidR="00937F1D" w:rsidRPr="00937F1D">
        <w:rPr>
          <w:lang w:val="es-ES"/>
        </w:rPr>
        <w:t>N</w:t>
      </w:r>
      <w:r w:rsidRPr="00937F1D">
        <w:rPr>
          <w:lang w:val="es-ES"/>
        </w:rPr>
        <w:t>acionales</w:t>
      </w:r>
      <w:r w:rsidRPr="001C4EFC">
        <w:rPr>
          <w:i/>
          <w:iCs/>
          <w:lang w:val="es-ES"/>
        </w:rPr>
        <w:t>. Haga referencia a las disposiciones legales que hacen posible la ejecución de la donación/proyecto sin un EIAS, si las hubiera.</w:t>
      </w:r>
      <w:r w:rsidR="004A2358" w:rsidRPr="001C4EFC">
        <w:rPr>
          <w:rStyle w:val="Refdenotaalpie"/>
          <w:i/>
          <w:iCs/>
          <w:lang w:val="es-ES"/>
        </w:rPr>
        <w:footnoteReference w:id="1"/>
      </w:r>
    </w:p>
    <w:p w14:paraId="30F9C08E" w14:textId="7912B830" w:rsidR="007643C4" w:rsidRPr="001C4EFC" w:rsidRDefault="00BF0226" w:rsidP="007643C4">
      <w:pPr>
        <w:pStyle w:val="CBFNUMBERING"/>
        <w:numPr>
          <w:ilvl w:val="0"/>
          <w:numId w:val="0"/>
        </w:numPr>
        <w:shd w:val="clear" w:color="auto" w:fill="DFE3E5" w:themeFill="background2"/>
        <w:ind w:left="397"/>
        <w:rPr>
          <w:i/>
          <w:iCs/>
          <w:lang w:val="es-ES"/>
        </w:rPr>
      </w:pPr>
      <w:r w:rsidRPr="001C4EFC">
        <w:rPr>
          <w:i/>
          <w:iCs/>
          <w:lang w:val="es-ES"/>
        </w:rPr>
        <w:t xml:space="preserve">Describa brevemente el marco institucional de la donación/proyecto (si no está incluido en el marco </w:t>
      </w:r>
      <w:r w:rsidR="00AA26D6">
        <w:rPr>
          <w:i/>
          <w:iCs/>
          <w:lang w:val="es-ES"/>
        </w:rPr>
        <w:t>jurídico</w:t>
      </w:r>
      <w:r w:rsidRPr="001C4EFC">
        <w:rPr>
          <w:i/>
          <w:iCs/>
          <w:lang w:val="es-ES"/>
        </w:rPr>
        <w:t>).</w:t>
      </w:r>
    </w:p>
    <w:p w14:paraId="785CD249" w14:textId="2D5478BB" w:rsidR="007643C4" w:rsidRPr="001C4EFC" w:rsidRDefault="00BF0226" w:rsidP="007643C4">
      <w:pPr>
        <w:rPr>
          <w:lang w:val="es-ES"/>
        </w:rPr>
      </w:pPr>
      <w:r w:rsidRPr="001C4EFC">
        <w:rPr>
          <w:lang w:val="es-ES"/>
        </w:rPr>
        <w:t>Escriba su texto aquí</w:t>
      </w:r>
      <w:r w:rsidR="007643C4" w:rsidRPr="001C4EFC">
        <w:rPr>
          <w:lang w:val="es-ES"/>
        </w:rPr>
        <w:t>.</w:t>
      </w:r>
    </w:p>
    <w:p w14:paraId="1BFC3E65" w14:textId="7964D940" w:rsidR="007643C4" w:rsidRPr="001C4EFC" w:rsidRDefault="00BF0226" w:rsidP="007643C4">
      <w:pPr>
        <w:rPr>
          <w:lang w:val="es-ES"/>
        </w:rPr>
      </w:pPr>
      <w:r w:rsidRPr="001C4EFC">
        <w:rPr>
          <w:lang w:val="es-ES"/>
        </w:rPr>
        <w:t>Escriba su texto aquí</w:t>
      </w:r>
      <w:r w:rsidR="007643C4" w:rsidRPr="001C4EFC">
        <w:rPr>
          <w:lang w:val="es-ES"/>
        </w:rPr>
        <w:t>.</w:t>
      </w:r>
    </w:p>
    <w:p w14:paraId="36F2768B" w14:textId="69918B74" w:rsidR="00A87EC6" w:rsidRPr="001C4EFC" w:rsidRDefault="00BF0226" w:rsidP="00A87EC6">
      <w:pPr>
        <w:pStyle w:val="Ttulo3"/>
      </w:pPr>
      <w:bookmarkStart w:id="4" w:name="_Toc129273954"/>
      <w:r w:rsidRPr="001C4EFC">
        <w:t>JUSTIFICACIÓN PARA USAR EL CPAS</w:t>
      </w:r>
      <w:bookmarkEnd w:id="4"/>
    </w:p>
    <w:p w14:paraId="0EBA81C6" w14:textId="14C02316" w:rsidR="00A87EC6" w:rsidRPr="001C4EFC" w:rsidRDefault="00BF0226" w:rsidP="00A87EC6">
      <w:pPr>
        <w:pStyle w:val="CBFNUMBERING"/>
        <w:numPr>
          <w:ilvl w:val="0"/>
          <w:numId w:val="0"/>
        </w:numPr>
        <w:shd w:val="clear" w:color="auto" w:fill="DFE3E5" w:themeFill="background2"/>
        <w:ind w:left="397"/>
        <w:rPr>
          <w:i/>
          <w:iCs/>
          <w:lang w:val="es-ES"/>
        </w:rPr>
      </w:pPr>
      <w:r w:rsidRPr="001C4EFC">
        <w:rPr>
          <w:i/>
          <w:iCs/>
          <w:lang w:val="es-ES"/>
        </w:rPr>
        <w:t>Explique brevemente por qué el CPAS es el instrumento adecuado para la donación/proyecto.</w:t>
      </w:r>
    </w:p>
    <w:p w14:paraId="24114327" w14:textId="588DBE39" w:rsidR="00A87EC6" w:rsidRPr="001C4EFC" w:rsidRDefault="00320680" w:rsidP="00A87EC6">
      <w:pPr>
        <w:pStyle w:val="CBFNUMBERING"/>
        <w:numPr>
          <w:ilvl w:val="0"/>
          <w:numId w:val="0"/>
        </w:numPr>
        <w:shd w:val="clear" w:color="auto" w:fill="DFE3E5" w:themeFill="background2"/>
        <w:ind w:left="397"/>
        <w:rPr>
          <w:i/>
          <w:iCs/>
          <w:lang w:val="es-ES"/>
        </w:rPr>
      </w:pPr>
      <w:r w:rsidRPr="001C4EFC">
        <w:rPr>
          <w:i/>
          <w:iCs/>
          <w:lang w:val="es-ES"/>
        </w:rPr>
        <w:t xml:space="preserve">Tenga en cuenta que el CPAS es el instrumento adecuado para las donaciones/proyectos </w:t>
      </w:r>
      <w:r w:rsidR="006A72DA">
        <w:rPr>
          <w:i/>
          <w:iCs/>
          <w:lang w:val="es-ES"/>
        </w:rPr>
        <w:t>en la</w:t>
      </w:r>
      <w:r w:rsidRPr="001C4EFC">
        <w:rPr>
          <w:i/>
          <w:iCs/>
          <w:lang w:val="es-ES"/>
        </w:rPr>
        <w:t xml:space="preserve"> </w:t>
      </w:r>
      <w:r w:rsidR="00937F1D">
        <w:rPr>
          <w:i/>
          <w:iCs/>
          <w:lang w:val="es-ES"/>
        </w:rPr>
        <w:t>c</w:t>
      </w:r>
      <w:r w:rsidRPr="001C4EFC">
        <w:rPr>
          <w:i/>
          <w:iCs/>
          <w:lang w:val="es-ES"/>
        </w:rPr>
        <w:t xml:space="preserve">ategoría B (aunque puede haber algunas excepciones) para los que la legislación nacional no exige un EIAS (estas donaciones/proyectos pueden requerir una Evaluación de Riesgos Ambientales y Sociales del Sitio). El CPAS se aplica especialmente a las donaciones </w:t>
      </w:r>
      <w:r w:rsidRPr="001C4EFC">
        <w:rPr>
          <w:i/>
          <w:iCs/>
          <w:lang w:val="es-ES"/>
        </w:rPr>
        <w:lastRenderedPageBreak/>
        <w:t xml:space="preserve">que implican </w:t>
      </w:r>
      <w:r w:rsidR="00D007F7" w:rsidRPr="001C4EFC">
        <w:rPr>
          <w:i/>
          <w:iCs/>
          <w:lang w:val="es-ES"/>
        </w:rPr>
        <w:t>pequeños trabajos</w:t>
      </w:r>
      <w:r w:rsidRPr="001C4EFC">
        <w:rPr>
          <w:i/>
          <w:iCs/>
          <w:lang w:val="es-ES"/>
        </w:rPr>
        <w:t xml:space="preserve"> de infraestructura y/o el uso sostenible de los recursos vivos.</w:t>
      </w:r>
    </w:p>
    <w:p w14:paraId="4549E7D0" w14:textId="69935F00" w:rsidR="003E2142" w:rsidRPr="001C4EFC" w:rsidRDefault="00320680" w:rsidP="00A87EC6">
      <w:pPr>
        <w:pStyle w:val="CBFNUMBERING"/>
        <w:numPr>
          <w:ilvl w:val="0"/>
          <w:numId w:val="0"/>
        </w:numPr>
        <w:shd w:val="clear" w:color="auto" w:fill="DFE3E5" w:themeFill="background2"/>
        <w:ind w:left="397"/>
        <w:rPr>
          <w:i/>
          <w:iCs/>
          <w:lang w:val="es-ES"/>
        </w:rPr>
      </w:pPr>
      <w:r w:rsidRPr="001C4EFC">
        <w:rPr>
          <w:i/>
          <w:iCs/>
          <w:lang w:val="es-ES"/>
        </w:rPr>
        <w:t>Asegúrese de que su donación/proyecto tiene las siguientes características indicativas:</w:t>
      </w:r>
    </w:p>
    <w:p w14:paraId="3F4EFCB1" w14:textId="2A391927" w:rsidR="003E2142" w:rsidRPr="001C4EFC" w:rsidRDefault="00C60007" w:rsidP="009C1A55">
      <w:pPr>
        <w:pStyle w:val="CBFNUMBERING"/>
        <w:numPr>
          <w:ilvl w:val="0"/>
          <w:numId w:val="20"/>
        </w:numPr>
        <w:shd w:val="clear" w:color="auto" w:fill="DFE3E5" w:themeFill="background2"/>
        <w:rPr>
          <w:i/>
          <w:iCs/>
          <w:lang w:val="es-ES"/>
        </w:rPr>
      </w:pPr>
      <w:r w:rsidRPr="001C4EFC">
        <w:rPr>
          <w:i/>
          <w:iCs/>
          <w:lang w:val="es-ES"/>
        </w:rPr>
        <w:t>ningún desplazamiento físico</w:t>
      </w:r>
      <w:r w:rsidR="003E2142" w:rsidRPr="001C4EFC">
        <w:rPr>
          <w:i/>
          <w:iCs/>
          <w:lang w:val="es-ES"/>
        </w:rPr>
        <w:t xml:space="preserve">, </w:t>
      </w:r>
    </w:p>
    <w:p w14:paraId="5440DBE1" w14:textId="557CB03A" w:rsidR="003E2142" w:rsidRPr="001C4EFC" w:rsidRDefault="00C60007" w:rsidP="009C1A55">
      <w:pPr>
        <w:pStyle w:val="CBFNUMBERING"/>
        <w:numPr>
          <w:ilvl w:val="0"/>
          <w:numId w:val="20"/>
        </w:numPr>
        <w:shd w:val="clear" w:color="auto" w:fill="DFE3E5" w:themeFill="background2"/>
        <w:rPr>
          <w:i/>
          <w:iCs/>
          <w:lang w:val="es-ES"/>
        </w:rPr>
      </w:pPr>
      <w:r w:rsidRPr="001C4EFC">
        <w:rPr>
          <w:i/>
          <w:iCs/>
          <w:lang w:val="es-ES"/>
        </w:rPr>
        <w:t>ninguna instalación asociada al proyecto</w:t>
      </w:r>
      <w:r w:rsidR="003E2142" w:rsidRPr="001C4EFC">
        <w:rPr>
          <w:i/>
          <w:iCs/>
          <w:lang w:val="es-ES"/>
        </w:rPr>
        <w:t>,</w:t>
      </w:r>
    </w:p>
    <w:p w14:paraId="57402ED0" w14:textId="68EF7161" w:rsidR="003E2142" w:rsidRPr="001C4EFC" w:rsidRDefault="00C60007" w:rsidP="009C1A55">
      <w:pPr>
        <w:pStyle w:val="CBFNUMBERING"/>
        <w:numPr>
          <w:ilvl w:val="0"/>
          <w:numId w:val="20"/>
        </w:numPr>
        <w:shd w:val="clear" w:color="auto" w:fill="DFE3E5" w:themeFill="background2"/>
        <w:rPr>
          <w:i/>
          <w:iCs/>
          <w:lang w:val="es-ES"/>
        </w:rPr>
      </w:pPr>
      <w:r w:rsidRPr="001C4EFC">
        <w:rPr>
          <w:i/>
          <w:iCs/>
          <w:lang w:val="es-ES"/>
        </w:rPr>
        <w:t>ningún proyecto de producción y transmisión de energía eléctrica (excepto instalación de energía local)</w:t>
      </w:r>
      <w:r w:rsidR="003E2142" w:rsidRPr="001C4EFC">
        <w:rPr>
          <w:i/>
          <w:iCs/>
          <w:lang w:val="es-ES"/>
        </w:rPr>
        <w:t>,</w:t>
      </w:r>
    </w:p>
    <w:p w14:paraId="5450C6DD" w14:textId="0BDE5EE1" w:rsidR="003E2142" w:rsidRPr="001C4EFC" w:rsidRDefault="00C60007" w:rsidP="009C1A55">
      <w:pPr>
        <w:pStyle w:val="CBFNUMBERING"/>
        <w:numPr>
          <w:ilvl w:val="0"/>
          <w:numId w:val="20"/>
        </w:numPr>
        <w:shd w:val="clear" w:color="auto" w:fill="DFE3E5" w:themeFill="background2"/>
        <w:rPr>
          <w:i/>
          <w:iCs/>
          <w:lang w:val="es-ES"/>
        </w:rPr>
      </w:pPr>
      <w:r w:rsidRPr="001C4EFC">
        <w:rPr>
          <w:i/>
          <w:iCs/>
          <w:lang w:val="es-ES"/>
        </w:rPr>
        <w:t>no es necesaria la manipulación del asbesto o se asume que no hay asbesto presente,</w:t>
      </w:r>
    </w:p>
    <w:p w14:paraId="39E9FC4E" w14:textId="3426A093" w:rsidR="003E2142" w:rsidRPr="001C4EFC" w:rsidRDefault="00C60007" w:rsidP="009C1A55">
      <w:pPr>
        <w:pStyle w:val="CBFNUMBERING"/>
        <w:numPr>
          <w:ilvl w:val="0"/>
          <w:numId w:val="20"/>
        </w:numPr>
        <w:shd w:val="clear" w:color="auto" w:fill="DFE3E5" w:themeFill="background2"/>
        <w:rPr>
          <w:i/>
          <w:iCs/>
          <w:lang w:val="es-ES"/>
        </w:rPr>
      </w:pPr>
      <w:r w:rsidRPr="001C4EFC">
        <w:rPr>
          <w:i/>
          <w:iCs/>
          <w:lang w:val="es-ES"/>
        </w:rPr>
        <w:t>ninguna máquina pesada es utilizada (excepto vehículos para el transporte de trabajadores y material),</w:t>
      </w:r>
    </w:p>
    <w:p w14:paraId="60810504" w14:textId="501A6263" w:rsidR="003E2142" w:rsidRPr="001C4EFC" w:rsidRDefault="00F42BB2" w:rsidP="009C1A55">
      <w:pPr>
        <w:pStyle w:val="CBFNUMBERING"/>
        <w:numPr>
          <w:ilvl w:val="0"/>
          <w:numId w:val="20"/>
        </w:numPr>
        <w:shd w:val="clear" w:color="auto" w:fill="DFE3E5" w:themeFill="background2"/>
        <w:rPr>
          <w:i/>
          <w:iCs/>
          <w:lang w:val="es-ES"/>
        </w:rPr>
      </w:pPr>
      <w:r w:rsidRPr="001C4EFC">
        <w:rPr>
          <w:i/>
          <w:iCs/>
          <w:lang w:val="es-ES"/>
        </w:rPr>
        <w:t xml:space="preserve">no se requieren </w:t>
      </w:r>
      <w:r w:rsidR="00D007F7" w:rsidRPr="001C4EFC">
        <w:rPr>
          <w:i/>
          <w:iCs/>
          <w:lang w:val="es-ES"/>
        </w:rPr>
        <w:t>trabajos</w:t>
      </w:r>
      <w:r w:rsidRPr="001C4EFC">
        <w:rPr>
          <w:i/>
          <w:iCs/>
          <w:lang w:val="es-ES"/>
        </w:rPr>
        <w:t xml:space="preserve"> de demolición ni el desmantelamiento de una estructura o parte de una estructura de carga</w:t>
      </w:r>
      <w:r w:rsidR="00C60007" w:rsidRPr="001C4EFC">
        <w:rPr>
          <w:i/>
          <w:iCs/>
          <w:lang w:val="es-ES"/>
        </w:rPr>
        <w:t>,</w:t>
      </w:r>
    </w:p>
    <w:p w14:paraId="50AA4BA2" w14:textId="098FB686" w:rsidR="003E2142" w:rsidRPr="001C4EFC" w:rsidRDefault="00F42BB2" w:rsidP="009C1A55">
      <w:pPr>
        <w:pStyle w:val="CBFNUMBERING"/>
        <w:numPr>
          <w:ilvl w:val="0"/>
          <w:numId w:val="20"/>
        </w:numPr>
        <w:shd w:val="clear" w:color="auto" w:fill="DFE3E5" w:themeFill="background2"/>
        <w:rPr>
          <w:i/>
          <w:iCs/>
          <w:lang w:val="es-ES"/>
        </w:rPr>
      </w:pPr>
      <w:r w:rsidRPr="001C4EFC">
        <w:rPr>
          <w:i/>
          <w:iCs/>
          <w:lang w:val="es-ES"/>
        </w:rPr>
        <w:t>no es necesario realizar trabajos de movimiento de tierras (salvo en el caso de pequeñas zanjas, como se especifica a continuación)</w:t>
      </w:r>
      <w:r w:rsidR="00C60007" w:rsidRPr="001C4EFC">
        <w:rPr>
          <w:i/>
          <w:iCs/>
          <w:lang w:val="es-ES"/>
        </w:rPr>
        <w:t>,</w:t>
      </w:r>
    </w:p>
    <w:p w14:paraId="3024763F" w14:textId="5D167434" w:rsidR="003E2142" w:rsidRPr="001C4EFC" w:rsidRDefault="00F42BB2" w:rsidP="009C1A55">
      <w:pPr>
        <w:pStyle w:val="CBFNUMBERING"/>
        <w:numPr>
          <w:ilvl w:val="0"/>
          <w:numId w:val="20"/>
        </w:numPr>
        <w:shd w:val="clear" w:color="auto" w:fill="DFE3E5" w:themeFill="background2"/>
        <w:rPr>
          <w:i/>
          <w:iCs/>
          <w:lang w:val="es-ES"/>
        </w:rPr>
      </w:pPr>
      <w:r w:rsidRPr="001C4EFC">
        <w:rPr>
          <w:i/>
          <w:iCs/>
          <w:lang w:val="es-ES"/>
        </w:rPr>
        <w:t>no se necesitan andamios (el trabajo en altura se limita al uso de escaleras)</w:t>
      </w:r>
      <w:r w:rsidR="003E2142" w:rsidRPr="001C4EFC">
        <w:rPr>
          <w:i/>
          <w:iCs/>
          <w:lang w:val="es-ES"/>
        </w:rPr>
        <w:t xml:space="preserve">, </w:t>
      </w:r>
    </w:p>
    <w:p w14:paraId="01D9140D" w14:textId="19E2F24E" w:rsidR="003E2142" w:rsidRPr="001C4EFC" w:rsidRDefault="00DF78E4" w:rsidP="009C1A55">
      <w:pPr>
        <w:pStyle w:val="CBFNUMBERING"/>
        <w:numPr>
          <w:ilvl w:val="0"/>
          <w:numId w:val="20"/>
        </w:numPr>
        <w:shd w:val="clear" w:color="auto" w:fill="DFE3E5" w:themeFill="background2"/>
        <w:rPr>
          <w:i/>
          <w:iCs/>
          <w:lang w:val="es-ES"/>
        </w:rPr>
      </w:pPr>
      <w:r w:rsidRPr="001C4EFC">
        <w:rPr>
          <w:i/>
          <w:iCs/>
          <w:lang w:val="es-ES"/>
        </w:rPr>
        <w:t>ninguna zanja de más de 120 cm de profundidad ni en suelos inestables, sueltos, blandos o húmedos</w:t>
      </w:r>
      <w:r w:rsidR="003E2142" w:rsidRPr="001C4EFC">
        <w:rPr>
          <w:i/>
          <w:iCs/>
          <w:lang w:val="es-ES"/>
        </w:rPr>
        <w:t xml:space="preserve">, </w:t>
      </w:r>
    </w:p>
    <w:p w14:paraId="7FE2DCEF" w14:textId="3CA6F32E" w:rsidR="003E2142" w:rsidRPr="001C4EFC" w:rsidRDefault="00DF78E4" w:rsidP="009C1A55">
      <w:pPr>
        <w:pStyle w:val="CBFNUMBERING"/>
        <w:numPr>
          <w:ilvl w:val="0"/>
          <w:numId w:val="20"/>
        </w:numPr>
        <w:shd w:val="clear" w:color="auto" w:fill="DFE3E5" w:themeFill="background2"/>
        <w:rPr>
          <w:i/>
          <w:iCs/>
          <w:lang w:val="es-ES"/>
        </w:rPr>
      </w:pPr>
      <w:r w:rsidRPr="001C4EFC">
        <w:rPr>
          <w:i/>
          <w:iCs/>
          <w:lang w:val="es-ES"/>
        </w:rPr>
        <w:t>ningún trabajo en espacios confinados</w:t>
      </w:r>
      <w:r w:rsidR="003E2142" w:rsidRPr="001C4EFC">
        <w:rPr>
          <w:i/>
          <w:iCs/>
          <w:lang w:val="es-ES"/>
        </w:rPr>
        <w:t xml:space="preserve">, </w:t>
      </w:r>
    </w:p>
    <w:p w14:paraId="3D42AF18" w14:textId="7CA7F35D" w:rsidR="003E2142" w:rsidRPr="001C4EFC" w:rsidRDefault="00DF78E4" w:rsidP="009C1A55">
      <w:pPr>
        <w:pStyle w:val="CBFNUMBERING"/>
        <w:numPr>
          <w:ilvl w:val="0"/>
          <w:numId w:val="20"/>
        </w:numPr>
        <w:shd w:val="clear" w:color="auto" w:fill="DFE3E5" w:themeFill="background2"/>
        <w:rPr>
          <w:i/>
          <w:iCs/>
          <w:lang w:val="es-ES"/>
        </w:rPr>
      </w:pPr>
      <w:r w:rsidRPr="001C4EFC">
        <w:rPr>
          <w:i/>
          <w:iCs/>
          <w:lang w:val="es-ES"/>
        </w:rPr>
        <w:t xml:space="preserve">no se requieren </w:t>
      </w:r>
      <w:r w:rsidR="00D007F7" w:rsidRPr="001C4EFC">
        <w:rPr>
          <w:i/>
          <w:iCs/>
          <w:lang w:val="es-ES"/>
        </w:rPr>
        <w:t>trabajos</w:t>
      </w:r>
      <w:r w:rsidRPr="001C4EFC">
        <w:rPr>
          <w:i/>
          <w:iCs/>
          <w:lang w:val="es-ES"/>
        </w:rPr>
        <w:t xml:space="preserve"> de techado ni </w:t>
      </w:r>
      <w:r w:rsidR="00BB5358">
        <w:rPr>
          <w:i/>
          <w:iCs/>
          <w:lang w:val="es-ES"/>
        </w:rPr>
        <w:t>restauración</w:t>
      </w:r>
      <w:r w:rsidRPr="001C4EFC">
        <w:rPr>
          <w:i/>
          <w:iCs/>
          <w:lang w:val="es-ES"/>
        </w:rPr>
        <w:t xml:space="preserve"> de la protección de techos</w:t>
      </w:r>
      <w:r w:rsidR="003E2142" w:rsidRPr="001C4EFC">
        <w:rPr>
          <w:i/>
          <w:iCs/>
          <w:lang w:val="es-ES"/>
        </w:rPr>
        <w:t>,</w:t>
      </w:r>
    </w:p>
    <w:p w14:paraId="4243F646" w14:textId="7707ED68" w:rsidR="003E2142" w:rsidRPr="001C4EFC" w:rsidRDefault="00DF78E4" w:rsidP="009C1A55">
      <w:pPr>
        <w:pStyle w:val="CBFNUMBERING"/>
        <w:numPr>
          <w:ilvl w:val="0"/>
          <w:numId w:val="20"/>
        </w:numPr>
        <w:shd w:val="clear" w:color="auto" w:fill="DFE3E5" w:themeFill="background2"/>
        <w:rPr>
          <w:i/>
          <w:iCs/>
          <w:lang w:val="es-ES"/>
        </w:rPr>
      </w:pPr>
      <w:r w:rsidRPr="001C4EFC">
        <w:rPr>
          <w:i/>
          <w:iCs/>
          <w:lang w:val="es-ES"/>
        </w:rPr>
        <w:t>no es necesario el uso prolongado de herramientas eléctricas vibratorias</w:t>
      </w:r>
      <w:r w:rsidR="003E2142" w:rsidRPr="001C4EFC">
        <w:rPr>
          <w:i/>
          <w:iCs/>
          <w:lang w:val="es-ES"/>
        </w:rPr>
        <w:t>,</w:t>
      </w:r>
    </w:p>
    <w:p w14:paraId="444BAB01" w14:textId="7F3AA521" w:rsidR="003E2142" w:rsidRPr="001C4EFC" w:rsidRDefault="00DF78E4" w:rsidP="009C1A55">
      <w:pPr>
        <w:pStyle w:val="CBFNUMBERING"/>
        <w:numPr>
          <w:ilvl w:val="0"/>
          <w:numId w:val="20"/>
        </w:numPr>
        <w:shd w:val="clear" w:color="auto" w:fill="DFE3E5" w:themeFill="background2"/>
        <w:rPr>
          <w:i/>
          <w:iCs/>
          <w:lang w:val="es-ES"/>
        </w:rPr>
      </w:pPr>
      <w:r w:rsidRPr="001C4EFC">
        <w:rPr>
          <w:i/>
          <w:iCs/>
          <w:lang w:val="es-ES"/>
        </w:rPr>
        <w:t>no se necesitan equipos de elevación para la manipulación de materiales, como grúas,</w:t>
      </w:r>
    </w:p>
    <w:p w14:paraId="25EC1B75" w14:textId="73633E97" w:rsidR="003E2142" w:rsidRPr="001C4EFC" w:rsidRDefault="00DF78E4" w:rsidP="009C1A55">
      <w:pPr>
        <w:pStyle w:val="CBFNUMBERING"/>
        <w:numPr>
          <w:ilvl w:val="0"/>
          <w:numId w:val="20"/>
        </w:numPr>
        <w:shd w:val="clear" w:color="auto" w:fill="DFE3E5" w:themeFill="background2"/>
        <w:rPr>
          <w:i/>
          <w:iCs/>
          <w:lang w:val="es-ES"/>
        </w:rPr>
      </w:pPr>
      <w:r w:rsidRPr="001C4EFC">
        <w:rPr>
          <w:i/>
          <w:iCs/>
          <w:lang w:val="es-ES"/>
        </w:rPr>
        <w:t xml:space="preserve">no se trabajará con sustancias peligrosas en cantidades </w:t>
      </w:r>
      <w:r w:rsidR="00BB5358">
        <w:rPr>
          <w:i/>
          <w:iCs/>
          <w:lang w:val="es-ES"/>
        </w:rPr>
        <w:t>considerables</w:t>
      </w:r>
      <w:r w:rsidR="003E2142" w:rsidRPr="001C4EFC">
        <w:rPr>
          <w:i/>
          <w:iCs/>
          <w:lang w:val="es-ES"/>
        </w:rPr>
        <w:t>,</w:t>
      </w:r>
    </w:p>
    <w:p w14:paraId="6DE62607" w14:textId="30F941A1" w:rsidR="003E2142" w:rsidRPr="001C4EFC" w:rsidRDefault="00DF78E4" w:rsidP="009C1A55">
      <w:pPr>
        <w:pStyle w:val="CBFNUMBERING"/>
        <w:numPr>
          <w:ilvl w:val="0"/>
          <w:numId w:val="20"/>
        </w:numPr>
        <w:shd w:val="clear" w:color="auto" w:fill="DFE3E5" w:themeFill="background2"/>
        <w:rPr>
          <w:i/>
          <w:iCs/>
          <w:lang w:val="es-ES"/>
        </w:rPr>
      </w:pPr>
      <w:r w:rsidRPr="001C4EFC">
        <w:rPr>
          <w:i/>
          <w:iCs/>
          <w:lang w:val="es-ES"/>
        </w:rPr>
        <w:t xml:space="preserve">no más de cincuenta (50) trabajadores </w:t>
      </w:r>
      <w:r w:rsidR="00BB5358">
        <w:rPr>
          <w:i/>
          <w:iCs/>
          <w:lang w:val="es-ES"/>
        </w:rPr>
        <w:t>serán trasladados</w:t>
      </w:r>
      <w:r w:rsidRPr="001C4EFC">
        <w:rPr>
          <w:i/>
          <w:iCs/>
          <w:lang w:val="es-ES"/>
        </w:rPr>
        <w:t xml:space="preserve"> para una intervención individual</w:t>
      </w:r>
      <w:r w:rsidR="003E2142" w:rsidRPr="001C4EFC">
        <w:rPr>
          <w:i/>
          <w:iCs/>
          <w:lang w:val="es-ES"/>
        </w:rPr>
        <w:t>,</w:t>
      </w:r>
    </w:p>
    <w:p w14:paraId="314DC22C" w14:textId="5196A0DC" w:rsidR="003E2142" w:rsidRPr="001C4EFC" w:rsidRDefault="00DF78E4" w:rsidP="009C1A55">
      <w:pPr>
        <w:pStyle w:val="CBFNUMBERING"/>
        <w:numPr>
          <w:ilvl w:val="0"/>
          <w:numId w:val="20"/>
        </w:numPr>
        <w:shd w:val="clear" w:color="auto" w:fill="DFE3E5" w:themeFill="background2"/>
        <w:rPr>
          <w:i/>
          <w:iCs/>
          <w:lang w:val="es-ES"/>
        </w:rPr>
      </w:pPr>
      <w:r w:rsidRPr="001C4EFC">
        <w:rPr>
          <w:i/>
          <w:iCs/>
          <w:lang w:val="es-ES"/>
        </w:rPr>
        <w:t xml:space="preserve">no será </w:t>
      </w:r>
      <w:r w:rsidR="00DD4CC7" w:rsidRPr="001C4EFC">
        <w:rPr>
          <w:i/>
          <w:iCs/>
          <w:lang w:val="es-ES"/>
        </w:rPr>
        <w:t>necesario</w:t>
      </w:r>
      <w:r w:rsidRPr="001C4EFC">
        <w:rPr>
          <w:i/>
          <w:iCs/>
          <w:lang w:val="es-ES"/>
        </w:rPr>
        <w:t xml:space="preserve"> fabricar materiales </w:t>
      </w:r>
      <w:r w:rsidRPr="001C4EFC">
        <w:rPr>
          <w:lang w:val="es-ES"/>
        </w:rPr>
        <w:t>in situ</w:t>
      </w:r>
      <w:r w:rsidRPr="001C4EFC">
        <w:rPr>
          <w:i/>
          <w:iCs/>
          <w:lang w:val="es-ES"/>
        </w:rPr>
        <w:t>, como ladrillos o blocks de cemento</w:t>
      </w:r>
      <w:r w:rsidR="003E2142" w:rsidRPr="001C4EFC">
        <w:rPr>
          <w:i/>
          <w:iCs/>
          <w:lang w:val="es-ES"/>
        </w:rPr>
        <w:t>,</w:t>
      </w:r>
      <w:r w:rsidRPr="001C4EFC">
        <w:rPr>
          <w:lang w:val="es-ES"/>
        </w:rPr>
        <w:t xml:space="preserve"> </w:t>
      </w:r>
      <w:r w:rsidRPr="001C4EFC">
        <w:rPr>
          <w:i/>
          <w:iCs/>
          <w:lang w:val="es-ES"/>
        </w:rPr>
        <w:t>fabricación de ventanas y puertas y producción de grava y piedras</w:t>
      </w:r>
      <w:r w:rsidR="003E2142" w:rsidRPr="001C4EFC">
        <w:rPr>
          <w:i/>
          <w:iCs/>
          <w:lang w:val="es-ES"/>
        </w:rPr>
        <w:t xml:space="preserve">. </w:t>
      </w:r>
    </w:p>
    <w:p w14:paraId="0F1ECD8E" w14:textId="178290E5" w:rsidR="00A87EC6" w:rsidRPr="001C4EFC" w:rsidRDefault="00DF78E4" w:rsidP="00A87EC6">
      <w:pPr>
        <w:rPr>
          <w:lang w:val="es-ES"/>
        </w:rPr>
      </w:pPr>
      <w:r w:rsidRPr="001C4EFC">
        <w:rPr>
          <w:lang w:val="es-ES"/>
        </w:rPr>
        <w:t>Escriba su texto aquí</w:t>
      </w:r>
      <w:r w:rsidR="00A87EC6" w:rsidRPr="001C4EFC">
        <w:rPr>
          <w:lang w:val="es-ES"/>
        </w:rPr>
        <w:t>.</w:t>
      </w:r>
    </w:p>
    <w:p w14:paraId="2BC08393" w14:textId="7970E52D" w:rsidR="00A87EC6" w:rsidRPr="001C4EFC" w:rsidRDefault="00DF78E4" w:rsidP="00A87EC6">
      <w:pPr>
        <w:rPr>
          <w:lang w:val="es-ES"/>
        </w:rPr>
      </w:pPr>
      <w:r w:rsidRPr="001C4EFC">
        <w:rPr>
          <w:lang w:val="es-ES"/>
        </w:rPr>
        <w:t>Escriba su texto aquí</w:t>
      </w:r>
      <w:r w:rsidR="00A87EC6" w:rsidRPr="001C4EFC">
        <w:rPr>
          <w:lang w:val="es-ES"/>
        </w:rPr>
        <w:t>.</w:t>
      </w:r>
    </w:p>
    <w:p w14:paraId="138460B8" w14:textId="3D0CE0CD" w:rsidR="00CE3FAE" w:rsidRPr="001C4EFC" w:rsidRDefault="00DF78E4" w:rsidP="00CE3FAE">
      <w:pPr>
        <w:pStyle w:val="Ttulo2"/>
      </w:pPr>
      <w:bookmarkStart w:id="5" w:name="_Toc129273955"/>
      <w:r w:rsidRPr="001C4EFC">
        <w:t>RIESGOS E IMPACTOS AMBIENTALES Y SOCIALES</w:t>
      </w:r>
      <w:bookmarkEnd w:id="5"/>
    </w:p>
    <w:p w14:paraId="587F1CCD" w14:textId="6B52E0FA" w:rsidR="00CE3FAE" w:rsidRPr="001C4EFC" w:rsidRDefault="00DF78E4" w:rsidP="00CE3FAE">
      <w:pPr>
        <w:pStyle w:val="CBFNUMBERING"/>
        <w:numPr>
          <w:ilvl w:val="0"/>
          <w:numId w:val="0"/>
        </w:numPr>
        <w:shd w:val="clear" w:color="auto" w:fill="DFE3E5" w:themeFill="background2"/>
        <w:ind w:left="397"/>
        <w:rPr>
          <w:i/>
          <w:iCs/>
          <w:lang w:val="es-ES"/>
        </w:rPr>
      </w:pPr>
      <w:r w:rsidRPr="001C4EFC">
        <w:rPr>
          <w:i/>
          <w:iCs/>
          <w:lang w:val="es-ES"/>
        </w:rPr>
        <w:t>Describa los riesgos e impactos ambientales y sociales de la donación/</w:t>
      </w:r>
      <w:proofErr w:type="gramStart"/>
      <w:r w:rsidRPr="001C4EFC">
        <w:rPr>
          <w:i/>
          <w:iCs/>
          <w:lang w:val="es-ES"/>
        </w:rPr>
        <w:t>proyecto identificados</w:t>
      </w:r>
      <w:proofErr w:type="gramEnd"/>
      <w:r w:rsidRPr="001C4EFC">
        <w:rPr>
          <w:i/>
          <w:iCs/>
          <w:lang w:val="es-ES"/>
        </w:rPr>
        <w:t xml:space="preserve"> durante la </w:t>
      </w:r>
      <w:r w:rsidR="008007AF" w:rsidRPr="001C4EFC">
        <w:rPr>
          <w:i/>
          <w:iCs/>
          <w:lang w:val="es-ES"/>
        </w:rPr>
        <w:t xml:space="preserve">debida </w:t>
      </w:r>
      <w:r w:rsidRPr="001C4EFC">
        <w:rPr>
          <w:i/>
          <w:iCs/>
          <w:lang w:val="es-ES"/>
        </w:rPr>
        <w:t>diligencia. Agrúpelos por categorías. Incluya toda la información que sea pertinente</w:t>
      </w:r>
      <w:r w:rsidR="00CE3FAE" w:rsidRPr="001C4EFC">
        <w:rPr>
          <w:i/>
          <w:iCs/>
          <w:lang w:val="es-ES"/>
        </w:rPr>
        <w:t>.</w:t>
      </w:r>
    </w:p>
    <w:p w14:paraId="1F80D9E3" w14:textId="1886C8F8" w:rsidR="00DE3189" w:rsidRPr="001C4EFC" w:rsidRDefault="00DF78E4" w:rsidP="00DE3189">
      <w:pPr>
        <w:rPr>
          <w:lang w:val="es-ES"/>
        </w:rPr>
      </w:pPr>
      <w:r w:rsidRPr="001C4EFC">
        <w:rPr>
          <w:lang w:val="es-ES"/>
        </w:rPr>
        <w:t>Escriba su texto aquí</w:t>
      </w:r>
      <w:r w:rsidR="00DE3189" w:rsidRPr="001C4EFC">
        <w:rPr>
          <w:lang w:val="es-ES"/>
        </w:rPr>
        <w:t>.</w:t>
      </w:r>
    </w:p>
    <w:p w14:paraId="2D33A525" w14:textId="16C60E71" w:rsidR="00DE3189" w:rsidRPr="001C4EFC" w:rsidRDefault="00DF78E4" w:rsidP="00DE3189">
      <w:pPr>
        <w:rPr>
          <w:lang w:val="es-ES"/>
        </w:rPr>
      </w:pPr>
      <w:r w:rsidRPr="001C4EFC">
        <w:rPr>
          <w:lang w:val="es-ES"/>
        </w:rPr>
        <w:lastRenderedPageBreak/>
        <w:t>Escriba su texto aquí</w:t>
      </w:r>
      <w:r w:rsidR="00DE3189" w:rsidRPr="001C4EFC">
        <w:rPr>
          <w:lang w:val="es-ES"/>
        </w:rPr>
        <w:t>.</w:t>
      </w:r>
    </w:p>
    <w:p w14:paraId="31534174" w14:textId="51355C2B" w:rsidR="0015040D" w:rsidRPr="001C4EFC" w:rsidRDefault="002026FB" w:rsidP="0015040D">
      <w:pPr>
        <w:pStyle w:val="Ttulo3"/>
      </w:pPr>
      <w:bookmarkStart w:id="6" w:name="_Toc129273956"/>
      <w:r w:rsidRPr="001C4EFC">
        <w:t>Requisitos ambientales y sociales que cumple el CPAS</w:t>
      </w:r>
      <w:bookmarkEnd w:id="6"/>
    </w:p>
    <w:p w14:paraId="6202BDC7" w14:textId="41AAF3F0" w:rsidR="0015040D" w:rsidRPr="001C4EFC" w:rsidRDefault="00DD4CC7" w:rsidP="0015040D">
      <w:pPr>
        <w:pStyle w:val="CBFNUMBERING"/>
        <w:numPr>
          <w:ilvl w:val="0"/>
          <w:numId w:val="0"/>
        </w:numPr>
        <w:shd w:val="clear" w:color="auto" w:fill="DFE3E5" w:themeFill="background2"/>
        <w:ind w:left="397"/>
        <w:rPr>
          <w:i/>
          <w:iCs/>
          <w:lang w:val="es-ES"/>
        </w:rPr>
      </w:pPr>
      <w:r w:rsidRPr="001C4EFC">
        <w:rPr>
          <w:i/>
          <w:iCs/>
          <w:lang w:val="es-ES"/>
        </w:rPr>
        <w:t>Enumere los requisitos ambientales y sociales de su donación/proyecto en la tabla siguiente e indique si son acordes con la legislación nacional o con las Salvaguardias Ambientales y Sociales de</w:t>
      </w:r>
      <w:r w:rsidR="000F5EAB">
        <w:rPr>
          <w:i/>
          <w:iCs/>
          <w:lang w:val="es-ES"/>
        </w:rPr>
        <w:t xml:space="preserve"> MAR Fund</w:t>
      </w:r>
      <w:r w:rsidRPr="001C4EFC">
        <w:rPr>
          <w:i/>
          <w:iCs/>
          <w:lang w:val="es-ES"/>
        </w:rPr>
        <w:t>. Indique la sección de este documento de CPAS en la que se menciona el requisito. Para rellenar la tabla utilice la información del Cuestionario Ambiental y Social (CAS).</w:t>
      </w:r>
    </w:p>
    <w:p w14:paraId="1E3775CE" w14:textId="724FA055" w:rsidR="00CE3FAE" w:rsidRPr="001C4EFC" w:rsidRDefault="00CE3FAE" w:rsidP="00CE3FAE">
      <w:pPr>
        <w:pStyle w:val="Descripcin"/>
        <w:keepNext/>
        <w:jc w:val="center"/>
        <w:rPr>
          <w:sz w:val="18"/>
          <w:szCs w:val="18"/>
          <w:lang w:val="es-ES"/>
        </w:rPr>
      </w:pPr>
      <w:bookmarkStart w:id="7" w:name="_Toc130374492"/>
      <w:r w:rsidRPr="001C4EFC">
        <w:rPr>
          <w:sz w:val="18"/>
          <w:szCs w:val="18"/>
          <w:lang w:val="es-ES"/>
        </w:rPr>
        <w:t>Tabl</w:t>
      </w:r>
      <w:r w:rsidR="00DD4CC7" w:rsidRPr="001C4EFC">
        <w:rPr>
          <w:sz w:val="18"/>
          <w:szCs w:val="18"/>
          <w:lang w:val="es-ES"/>
        </w:rPr>
        <w:t>a</w:t>
      </w:r>
      <w:r w:rsidRPr="001C4EFC">
        <w:rPr>
          <w:sz w:val="18"/>
          <w:szCs w:val="18"/>
          <w:lang w:val="es-ES"/>
        </w:rPr>
        <w:t xml:space="preserve"> </w:t>
      </w:r>
      <w:r w:rsidRPr="001C4EFC">
        <w:rPr>
          <w:sz w:val="18"/>
          <w:szCs w:val="18"/>
          <w:lang w:val="es-ES"/>
        </w:rPr>
        <w:fldChar w:fldCharType="begin"/>
      </w:r>
      <w:r w:rsidRPr="001C4EFC">
        <w:rPr>
          <w:sz w:val="18"/>
          <w:szCs w:val="18"/>
          <w:lang w:val="es-ES"/>
        </w:rPr>
        <w:instrText>SEQ Table \* ARABIC</w:instrText>
      </w:r>
      <w:r w:rsidRPr="001C4EFC">
        <w:rPr>
          <w:sz w:val="18"/>
          <w:szCs w:val="18"/>
          <w:lang w:val="es-ES"/>
        </w:rPr>
        <w:fldChar w:fldCharType="separate"/>
      </w:r>
      <w:r w:rsidR="009C129C" w:rsidRPr="001C4EFC">
        <w:rPr>
          <w:sz w:val="18"/>
          <w:szCs w:val="18"/>
          <w:lang w:val="es-ES"/>
        </w:rPr>
        <w:t>1</w:t>
      </w:r>
      <w:r w:rsidRPr="001C4EFC">
        <w:rPr>
          <w:sz w:val="18"/>
          <w:szCs w:val="18"/>
          <w:lang w:val="es-ES"/>
        </w:rPr>
        <w:fldChar w:fldCharType="end"/>
      </w:r>
      <w:r w:rsidRPr="001C4EFC">
        <w:rPr>
          <w:sz w:val="18"/>
          <w:szCs w:val="18"/>
          <w:lang w:val="es-ES"/>
        </w:rPr>
        <w:t xml:space="preserve">: </w:t>
      </w:r>
      <w:r w:rsidR="00DD4CC7" w:rsidRPr="001C4EFC">
        <w:rPr>
          <w:sz w:val="18"/>
          <w:szCs w:val="18"/>
          <w:lang w:val="es-ES"/>
        </w:rPr>
        <w:t>Requisitos que se cumplen con este CPAS</w:t>
      </w:r>
      <w:bookmarkEnd w:id="7"/>
    </w:p>
    <w:tbl>
      <w:tblPr>
        <w:tblStyle w:val="Tablaconcuadrcula"/>
        <w:tblW w:w="0" w:type="auto"/>
        <w:tblLook w:val="04A0" w:firstRow="1" w:lastRow="0" w:firstColumn="1" w:lastColumn="0" w:noHBand="0" w:noVBand="1"/>
      </w:tblPr>
      <w:tblGrid>
        <w:gridCol w:w="2335"/>
        <w:gridCol w:w="2338"/>
        <w:gridCol w:w="2338"/>
        <w:gridCol w:w="2339"/>
      </w:tblGrid>
      <w:tr w:rsidR="00DE3189" w:rsidRPr="001C4EFC" w14:paraId="06673BEA" w14:textId="77777777" w:rsidTr="00E109F7">
        <w:trPr>
          <w:tblHeader/>
        </w:trPr>
        <w:tc>
          <w:tcPr>
            <w:tcW w:w="2335" w:type="dxa"/>
            <w:shd w:val="clear" w:color="auto" w:fill="2B3681"/>
            <w:vAlign w:val="center"/>
          </w:tcPr>
          <w:p w14:paraId="50AF12A3" w14:textId="29A2B225" w:rsidR="00DE3189" w:rsidRPr="001C4EFC" w:rsidRDefault="00DD4CC7" w:rsidP="00C053E9">
            <w:pPr>
              <w:jc w:val="center"/>
              <w:rPr>
                <w:color w:val="FFFFFF" w:themeColor="background1"/>
                <w:sz w:val="16"/>
                <w:szCs w:val="16"/>
                <w:lang w:val="es-ES"/>
              </w:rPr>
            </w:pPr>
            <w:r w:rsidRPr="001C4EFC">
              <w:rPr>
                <w:color w:val="FFFFFF" w:themeColor="background1"/>
                <w:sz w:val="16"/>
                <w:szCs w:val="16"/>
                <w:lang w:val="es-ES"/>
              </w:rPr>
              <w:t>Requisito</w:t>
            </w:r>
          </w:p>
        </w:tc>
        <w:tc>
          <w:tcPr>
            <w:tcW w:w="2338" w:type="dxa"/>
            <w:shd w:val="clear" w:color="auto" w:fill="2B3681"/>
            <w:vAlign w:val="center"/>
          </w:tcPr>
          <w:p w14:paraId="1D0EC861" w14:textId="77777777" w:rsidR="00DD4CC7" w:rsidRPr="001C4EFC" w:rsidRDefault="00DD4CC7" w:rsidP="00C053E9">
            <w:pPr>
              <w:jc w:val="center"/>
              <w:rPr>
                <w:color w:val="FFFFFF" w:themeColor="background1"/>
                <w:sz w:val="16"/>
                <w:szCs w:val="16"/>
                <w:lang w:val="es-ES"/>
              </w:rPr>
            </w:pPr>
            <w:r w:rsidRPr="001C4EFC">
              <w:rPr>
                <w:color w:val="FFFFFF" w:themeColor="background1"/>
                <w:sz w:val="16"/>
                <w:szCs w:val="16"/>
                <w:lang w:val="es-ES"/>
              </w:rPr>
              <w:t xml:space="preserve">Fuente del requisito </w:t>
            </w:r>
          </w:p>
          <w:p w14:paraId="08C30DAD" w14:textId="57D18CAE" w:rsidR="00DE3189" w:rsidRPr="001C4EFC" w:rsidRDefault="00DD4CC7" w:rsidP="00C053E9">
            <w:pPr>
              <w:jc w:val="center"/>
              <w:rPr>
                <w:color w:val="FFFFFF" w:themeColor="background1"/>
                <w:sz w:val="16"/>
                <w:szCs w:val="16"/>
                <w:lang w:val="es-ES"/>
              </w:rPr>
            </w:pPr>
            <w:r w:rsidRPr="001C4EFC">
              <w:rPr>
                <w:color w:val="FFFFFF" w:themeColor="background1"/>
                <w:sz w:val="16"/>
                <w:szCs w:val="16"/>
                <w:lang w:val="es-ES"/>
              </w:rPr>
              <w:t>Ley Nacional</w:t>
            </w:r>
            <w:r w:rsidR="00DE3189" w:rsidRPr="001C4EFC">
              <w:rPr>
                <w:color w:val="FFFFFF" w:themeColor="background1"/>
                <w:sz w:val="16"/>
                <w:szCs w:val="16"/>
                <w:lang w:val="es-ES"/>
              </w:rPr>
              <w:t xml:space="preserve"> - </w:t>
            </w:r>
            <w:r w:rsidRPr="001C4EFC">
              <w:rPr>
                <w:color w:val="FFFFFF" w:themeColor="background1"/>
                <w:sz w:val="16"/>
                <w:szCs w:val="16"/>
                <w:lang w:val="es-ES"/>
              </w:rPr>
              <w:t>SGAS</w:t>
            </w:r>
          </w:p>
        </w:tc>
        <w:tc>
          <w:tcPr>
            <w:tcW w:w="2338" w:type="dxa"/>
            <w:shd w:val="clear" w:color="auto" w:fill="2B3681"/>
            <w:vAlign w:val="center"/>
          </w:tcPr>
          <w:p w14:paraId="3DF04A57" w14:textId="1B7B9491" w:rsidR="00DE3189" w:rsidRPr="001C4EFC" w:rsidRDefault="00BB5358" w:rsidP="00C053E9">
            <w:pPr>
              <w:jc w:val="center"/>
              <w:rPr>
                <w:color w:val="FFFFFF" w:themeColor="background1"/>
                <w:sz w:val="16"/>
                <w:szCs w:val="16"/>
                <w:lang w:val="es-ES"/>
              </w:rPr>
            </w:pPr>
            <w:r>
              <w:rPr>
                <w:color w:val="FFFFFF" w:themeColor="background1"/>
                <w:sz w:val="16"/>
                <w:szCs w:val="16"/>
                <w:lang w:val="es-ES"/>
              </w:rPr>
              <w:t>Parte d</w:t>
            </w:r>
            <w:r w:rsidR="00DD4CC7" w:rsidRPr="001C4EFC">
              <w:rPr>
                <w:color w:val="FFFFFF" w:themeColor="background1"/>
                <w:sz w:val="16"/>
                <w:szCs w:val="16"/>
                <w:lang w:val="es-ES"/>
              </w:rPr>
              <w:t>onde se menciona en el CPAS</w:t>
            </w:r>
          </w:p>
        </w:tc>
        <w:tc>
          <w:tcPr>
            <w:tcW w:w="2339" w:type="dxa"/>
            <w:shd w:val="clear" w:color="auto" w:fill="2B3681"/>
            <w:vAlign w:val="center"/>
          </w:tcPr>
          <w:p w14:paraId="4660B0B0" w14:textId="2168C193" w:rsidR="00DE3189" w:rsidRPr="001C4EFC" w:rsidRDefault="00DD4CC7" w:rsidP="00C053E9">
            <w:pPr>
              <w:jc w:val="center"/>
              <w:rPr>
                <w:color w:val="FFFFFF" w:themeColor="background1"/>
                <w:sz w:val="16"/>
                <w:szCs w:val="16"/>
                <w:lang w:val="es-ES"/>
              </w:rPr>
            </w:pPr>
            <w:r w:rsidRPr="001C4EFC">
              <w:rPr>
                <w:color w:val="FFFFFF" w:themeColor="background1"/>
                <w:sz w:val="16"/>
                <w:szCs w:val="16"/>
                <w:lang w:val="es-ES"/>
              </w:rPr>
              <w:t>Comentarios</w:t>
            </w:r>
          </w:p>
        </w:tc>
      </w:tr>
      <w:tr w:rsidR="00CE3FAE" w:rsidRPr="00AD4D61" w14:paraId="6A7905AB" w14:textId="77777777" w:rsidTr="00C053E9">
        <w:trPr>
          <w:trHeight w:val="907"/>
        </w:trPr>
        <w:tc>
          <w:tcPr>
            <w:tcW w:w="2335" w:type="dxa"/>
            <w:vAlign w:val="center"/>
          </w:tcPr>
          <w:p w14:paraId="417229AB" w14:textId="74BAA162" w:rsidR="00CE3FAE" w:rsidRPr="001C4EFC" w:rsidRDefault="00DD4CC7" w:rsidP="00C053E9">
            <w:pPr>
              <w:rPr>
                <w:sz w:val="18"/>
                <w:szCs w:val="18"/>
                <w:lang w:val="es-ES"/>
              </w:rPr>
            </w:pPr>
            <w:r w:rsidRPr="001C4EFC">
              <w:rPr>
                <w:sz w:val="18"/>
                <w:szCs w:val="18"/>
                <w:lang w:val="es-ES"/>
              </w:rPr>
              <w:t>Repita esta fila tantas veces como sea necesario...</w:t>
            </w:r>
          </w:p>
        </w:tc>
        <w:tc>
          <w:tcPr>
            <w:tcW w:w="2338" w:type="dxa"/>
            <w:vAlign w:val="center"/>
          </w:tcPr>
          <w:p w14:paraId="53B55EA9" w14:textId="6EF9E268" w:rsidR="00CE3FAE" w:rsidRPr="001C4EFC" w:rsidRDefault="00DD4CC7" w:rsidP="00C053E9">
            <w:pPr>
              <w:rPr>
                <w:color w:val="9D816A"/>
                <w:sz w:val="18"/>
                <w:szCs w:val="18"/>
                <w:lang w:val="es-ES"/>
              </w:rPr>
            </w:pPr>
            <w:r w:rsidRPr="001C4EFC">
              <w:rPr>
                <w:sz w:val="18"/>
                <w:szCs w:val="18"/>
                <w:lang w:val="es-ES"/>
              </w:rPr>
              <w:t>Requerido por la legislación nacional (México, Belice, Honduras, Guatemala</w:t>
            </w:r>
            <w:r w:rsidR="00DE3189" w:rsidRPr="001C4EFC">
              <w:rPr>
                <w:sz w:val="18"/>
                <w:szCs w:val="18"/>
                <w:lang w:val="es-ES"/>
              </w:rPr>
              <w:t>)</w:t>
            </w:r>
          </w:p>
        </w:tc>
        <w:tc>
          <w:tcPr>
            <w:tcW w:w="2338" w:type="dxa"/>
            <w:vAlign w:val="center"/>
          </w:tcPr>
          <w:p w14:paraId="6FFD558E" w14:textId="2B5B2D6D" w:rsidR="00CE3FAE" w:rsidRPr="001C4EFC" w:rsidRDefault="00DD4CC7" w:rsidP="00C053E9">
            <w:pPr>
              <w:rPr>
                <w:sz w:val="18"/>
                <w:szCs w:val="18"/>
                <w:lang w:val="es-ES"/>
              </w:rPr>
            </w:pPr>
            <w:r w:rsidRPr="001C4EFC">
              <w:rPr>
                <w:sz w:val="18"/>
                <w:szCs w:val="18"/>
                <w:lang w:val="es-ES"/>
              </w:rPr>
              <w:t>En el punto</w:t>
            </w:r>
            <w:r w:rsidR="00DE3189" w:rsidRPr="001C4EFC">
              <w:rPr>
                <w:sz w:val="18"/>
                <w:szCs w:val="18"/>
                <w:lang w:val="es-ES"/>
              </w:rPr>
              <w:t xml:space="preserve"> XX</w:t>
            </w:r>
            <w:r w:rsidR="0015040D" w:rsidRPr="001C4EFC">
              <w:rPr>
                <w:sz w:val="18"/>
                <w:szCs w:val="18"/>
                <w:lang w:val="es-ES"/>
              </w:rPr>
              <w:t xml:space="preserve"> (</w:t>
            </w:r>
            <w:r w:rsidRPr="001C4EFC">
              <w:rPr>
                <w:sz w:val="18"/>
                <w:szCs w:val="18"/>
                <w:lang w:val="es-ES"/>
              </w:rPr>
              <w:t>consulte</w:t>
            </w:r>
            <w:r w:rsidR="0015040D" w:rsidRPr="001C4EFC">
              <w:rPr>
                <w:sz w:val="18"/>
                <w:szCs w:val="18"/>
                <w:lang w:val="es-ES"/>
              </w:rPr>
              <w:t xml:space="preserve"> </w:t>
            </w:r>
            <w:r w:rsidRPr="001C4EFC">
              <w:rPr>
                <w:sz w:val="18"/>
                <w:szCs w:val="18"/>
                <w:lang w:val="es-ES"/>
              </w:rPr>
              <w:t>las secciones</w:t>
            </w:r>
            <w:r w:rsidR="0015040D" w:rsidRPr="001C4EFC">
              <w:rPr>
                <w:sz w:val="18"/>
                <w:szCs w:val="18"/>
                <w:lang w:val="es-ES"/>
              </w:rPr>
              <w:t xml:space="preserve"> </w:t>
            </w:r>
            <w:r w:rsidR="00D42BFE" w:rsidRPr="001C4EFC">
              <w:rPr>
                <w:sz w:val="18"/>
                <w:szCs w:val="18"/>
                <w:lang w:val="es-ES"/>
              </w:rPr>
              <w:t xml:space="preserve">3.1, 3.2 </w:t>
            </w:r>
            <w:r w:rsidRPr="001C4EFC">
              <w:rPr>
                <w:sz w:val="18"/>
                <w:szCs w:val="18"/>
                <w:lang w:val="es-ES"/>
              </w:rPr>
              <w:t xml:space="preserve">o </w:t>
            </w:r>
            <w:r w:rsidR="00D42BFE" w:rsidRPr="001C4EFC">
              <w:rPr>
                <w:sz w:val="18"/>
                <w:szCs w:val="18"/>
                <w:lang w:val="es-ES"/>
              </w:rPr>
              <w:t xml:space="preserve">3.3 </w:t>
            </w:r>
            <w:r w:rsidRPr="001C4EFC">
              <w:rPr>
                <w:sz w:val="18"/>
                <w:szCs w:val="18"/>
                <w:lang w:val="es-ES"/>
              </w:rPr>
              <w:t>de este documento</w:t>
            </w:r>
            <w:r w:rsidR="0015040D" w:rsidRPr="001C4EFC">
              <w:rPr>
                <w:sz w:val="18"/>
                <w:szCs w:val="18"/>
                <w:lang w:val="es-ES"/>
              </w:rPr>
              <w:t>)</w:t>
            </w:r>
          </w:p>
        </w:tc>
        <w:tc>
          <w:tcPr>
            <w:tcW w:w="2339" w:type="dxa"/>
            <w:vAlign w:val="center"/>
          </w:tcPr>
          <w:p w14:paraId="64C81275" w14:textId="6B80728E" w:rsidR="00CE3FAE" w:rsidRPr="001C4EFC" w:rsidRDefault="00DD4CC7" w:rsidP="00C053E9">
            <w:pPr>
              <w:rPr>
                <w:sz w:val="18"/>
                <w:szCs w:val="18"/>
                <w:lang w:val="es-ES"/>
              </w:rPr>
            </w:pPr>
            <w:r w:rsidRPr="001C4EFC">
              <w:rPr>
                <w:sz w:val="18"/>
                <w:szCs w:val="18"/>
                <w:lang w:val="es-ES"/>
              </w:rPr>
              <w:t>Agregue un comentario</w:t>
            </w:r>
            <w:r w:rsidR="003D49F7" w:rsidRPr="001C4EFC">
              <w:rPr>
                <w:sz w:val="18"/>
                <w:szCs w:val="18"/>
                <w:lang w:val="es-ES"/>
              </w:rPr>
              <w:t xml:space="preserve"> </w:t>
            </w:r>
            <w:r w:rsidRPr="001C4EFC">
              <w:rPr>
                <w:color w:val="C00000"/>
                <w:sz w:val="18"/>
                <w:szCs w:val="18"/>
                <w:lang w:val="es-ES"/>
              </w:rPr>
              <w:t>únicamente si es necesario</w:t>
            </w:r>
            <w:r w:rsidRPr="001C4EFC">
              <w:rPr>
                <w:sz w:val="18"/>
                <w:szCs w:val="18"/>
                <w:lang w:val="es-ES"/>
              </w:rPr>
              <w:t>.</w:t>
            </w:r>
          </w:p>
        </w:tc>
      </w:tr>
      <w:tr w:rsidR="00DD4CC7" w:rsidRPr="00AD4D61" w14:paraId="4FB3B8DA" w14:textId="77777777" w:rsidTr="0097299A">
        <w:trPr>
          <w:trHeight w:val="907"/>
        </w:trPr>
        <w:tc>
          <w:tcPr>
            <w:tcW w:w="2335" w:type="dxa"/>
          </w:tcPr>
          <w:p w14:paraId="3FDB51EE" w14:textId="1FD8BE4E" w:rsidR="00DD4CC7" w:rsidRPr="001C4EFC" w:rsidRDefault="00DD4CC7" w:rsidP="00DD4CC7">
            <w:pPr>
              <w:rPr>
                <w:sz w:val="18"/>
                <w:szCs w:val="18"/>
                <w:lang w:val="es-ES"/>
              </w:rPr>
            </w:pPr>
            <w:r w:rsidRPr="001C4EFC">
              <w:rPr>
                <w:sz w:val="18"/>
                <w:szCs w:val="18"/>
                <w:lang w:val="es-ES"/>
              </w:rPr>
              <w:t>Repita esta fila tantas veces como sea necesario...</w:t>
            </w:r>
          </w:p>
        </w:tc>
        <w:tc>
          <w:tcPr>
            <w:tcW w:w="2338" w:type="dxa"/>
            <w:vAlign w:val="center"/>
          </w:tcPr>
          <w:p w14:paraId="5BE2E503" w14:textId="7CEE03A9" w:rsidR="00DD4CC7" w:rsidRPr="001C4EFC" w:rsidRDefault="00DD4CC7" w:rsidP="00DD4CC7">
            <w:pPr>
              <w:rPr>
                <w:sz w:val="18"/>
                <w:szCs w:val="18"/>
                <w:lang w:val="es-ES"/>
              </w:rPr>
            </w:pPr>
            <w:r w:rsidRPr="001C4EFC">
              <w:rPr>
                <w:sz w:val="18"/>
                <w:szCs w:val="18"/>
                <w:lang w:val="es-ES"/>
              </w:rPr>
              <w:t>Requerido por la legislación nacional (México, Belice, Honduras, Guatemala)</w:t>
            </w:r>
          </w:p>
        </w:tc>
        <w:tc>
          <w:tcPr>
            <w:tcW w:w="2338" w:type="dxa"/>
          </w:tcPr>
          <w:p w14:paraId="2A787DDB" w14:textId="3D7B8A65" w:rsidR="00DD4CC7" w:rsidRPr="001C4EFC" w:rsidRDefault="00DD4CC7" w:rsidP="00DD4CC7">
            <w:pPr>
              <w:rPr>
                <w:sz w:val="18"/>
                <w:szCs w:val="18"/>
                <w:lang w:val="es-ES"/>
              </w:rPr>
            </w:pPr>
            <w:r w:rsidRPr="001C4EFC">
              <w:rPr>
                <w:sz w:val="18"/>
                <w:szCs w:val="18"/>
                <w:lang w:val="es-ES"/>
              </w:rPr>
              <w:t>En el punto XX (consulte las secciones 3.1, 3.2 o 3.3 de este documento)</w:t>
            </w:r>
          </w:p>
        </w:tc>
        <w:tc>
          <w:tcPr>
            <w:tcW w:w="2339" w:type="dxa"/>
            <w:vAlign w:val="center"/>
          </w:tcPr>
          <w:p w14:paraId="6B810543" w14:textId="77777777" w:rsidR="00DD4CC7" w:rsidRPr="001C4EFC" w:rsidRDefault="00DD4CC7" w:rsidP="00DD4CC7">
            <w:pPr>
              <w:rPr>
                <w:sz w:val="18"/>
                <w:szCs w:val="18"/>
                <w:lang w:val="es-ES"/>
              </w:rPr>
            </w:pPr>
          </w:p>
        </w:tc>
      </w:tr>
      <w:tr w:rsidR="00DD4CC7" w:rsidRPr="00AD4D61" w14:paraId="4E9F4701" w14:textId="77777777" w:rsidTr="0097299A">
        <w:trPr>
          <w:trHeight w:val="907"/>
        </w:trPr>
        <w:tc>
          <w:tcPr>
            <w:tcW w:w="2335" w:type="dxa"/>
          </w:tcPr>
          <w:p w14:paraId="3CC7510C" w14:textId="5BA2A5E9" w:rsidR="00DD4CC7" w:rsidRPr="001C4EFC" w:rsidRDefault="00DD4CC7" w:rsidP="00DD4CC7">
            <w:pPr>
              <w:rPr>
                <w:sz w:val="18"/>
                <w:szCs w:val="18"/>
                <w:lang w:val="es-ES"/>
              </w:rPr>
            </w:pPr>
            <w:r w:rsidRPr="001C4EFC">
              <w:rPr>
                <w:sz w:val="18"/>
                <w:szCs w:val="18"/>
                <w:lang w:val="es-ES"/>
              </w:rPr>
              <w:t>Repita esta fila tantas veces como sea necesario...</w:t>
            </w:r>
          </w:p>
        </w:tc>
        <w:tc>
          <w:tcPr>
            <w:tcW w:w="2338" w:type="dxa"/>
            <w:vAlign w:val="center"/>
          </w:tcPr>
          <w:p w14:paraId="457D08A2" w14:textId="1121C06F" w:rsidR="00DD4CC7" w:rsidRPr="001C4EFC" w:rsidRDefault="00DD4CC7" w:rsidP="00DD4CC7">
            <w:pPr>
              <w:rPr>
                <w:sz w:val="18"/>
                <w:szCs w:val="18"/>
                <w:lang w:val="es-ES"/>
              </w:rPr>
            </w:pPr>
            <w:r w:rsidRPr="001C4EFC">
              <w:rPr>
                <w:sz w:val="18"/>
                <w:szCs w:val="18"/>
                <w:lang w:val="es-ES"/>
              </w:rPr>
              <w:t>Requerido por el SGAS (Número de SAS</w:t>
            </w:r>
            <w:proofErr w:type="gramStart"/>
            <w:r w:rsidRPr="001C4EFC">
              <w:rPr>
                <w:sz w:val="18"/>
                <w:szCs w:val="18"/>
                <w:lang w:val="es-ES"/>
              </w:rPr>
              <w:t>: )</w:t>
            </w:r>
            <w:proofErr w:type="gramEnd"/>
          </w:p>
        </w:tc>
        <w:tc>
          <w:tcPr>
            <w:tcW w:w="2338" w:type="dxa"/>
          </w:tcPr>
          <w:p w14:paraId="68C10F6F" w14:textId="47791C0F" w:rsidR="00DD4CC7" w:rsidRPr="001C4EFC" w:rsidRDefault="00DD4CC7" w:rsidP="00DD4CC7">
            <w:pPr>
              <w:rPr>
                <w:sz w:val="18"/>
                <w:szCs w:val="18"/>
                <w:lang w:val="es-ES"/>
              </w:rPr>
            </w:pPr>
            <w:r w:rsidRPr="001C4EFC">
              <w:rPr>
                <w:sz w:val="18"/>
                <w:szCs w:val="18"/>
                <w:lang w:val="es-ES"/>
              </w:rPr>
              <w:t>En el punto XX (consulte las secciones 3.1, 3.2 o 3.3 de este documento)</w:t>
            </w:r>
          </w:p>
        </w:tc>
        <w:tc>
          <w:tcPr>
            <w:tcW w:w="2339" w:type="dxa"/>
            <w:vAlign w:val="center"/>
          </w:tcPr>
          <w:p w14:paraId="5179F455" w14:textId="77777777" w:rsidR="00DD4CC7" w:rsidRPr="001C4EFC" w:rsidRDefault="00DD4CC7" w:rsidP="00DD4CC7">
            <w:pPr>
              <w:rPr>
                <w:sz w:val="18"/>
                <w:szCs w:val="18"/>
                <w:lang w:val="es-ES"/>
              </w:rPr>
            </w:pPr>
          </w:p>
        </w:tc>
      </w:tr>
      <w:tr w:rsidR="00DD4CC7" w:rsidRPr="00AD4D61" w14:paraId="18774E02" w14:textId="77777777" w:rsidTr="0097299A">
        <w:trPr>
          <w:trHeight w:val="907"/>
        </w:trPr>
        <w:tc>
          <w:tcPr>
            <w:tcW w:w="2335" w:type="dxa"/>
          </w:tcPr>
          <w:p w14:paraId="4F73E14E" w14:textId="36BF6912" w:rsidR="00DD4CC7" w:rsidRPr="001C4EFC" w:rsidRDefault="00DD4CC7" w:rsidP="00DD4CC7">
            <w:pPr>
              <w:rPr>
                <w:sz w:val="18"/>
                <w:szCs w:val="18"/>
                <w:lang w:val="es-ES"/>
              </w:rPr>
            </w:pPr>
            <w:r w:rsidRPr="001C4EFC">
              <w:rPr>
                <w:sz w:val="18"/>
                <w:szCs w:val="18"/>
                <w:lang w:val="es-ES"/>
              </w:rPr>
              <w:t>Repita esta fila tantas veces como sea necesario...</w:t>
            </w:r>
          </w:p>
        </w:tc>
        <w:tc>
          <w:tcPr>
            <w:tcW w:w="2338" w:type="dxa"/>
            <w:vAlign w:val="center"/>
          </w:tcPr>
          <w:p w14:paraId="2B97556A" w14:textId="3552DB48" w:rsidR="00DD4CC7" w:rsidRPr="001C4EFC" w:rsidRDefault="00DD4CC7" w:rsidP="00DD4CC7">
            <w:pPr>
              <w:rPr>
                <w:sz w:val="18"/>
                <w:szCs w:val="18"/>
                <w:lang w:val="es-ES"/>
              </w:rPr>
            </w:pPr>
            <w:r w:rsidRPr="001C4EFC">
              <w:rPr>
                <w:sz w:val="18"/>
                <w:szCs w:val="18"/>
                <w:lang w:val="es-ES"/>
              </w:rPr>
              <w:t>Requerido por el SGAS (Número de SAS</w:t>
            </w:r>
            <w:proofErr w:type="gramStart"/>
            <w:r w:rsidRPr="001C4EFC">
              <w:rPr>
                <w:sz w:val="18"/>
                <w:szCs w:val="18"/>
                <w:lang w:val="es-ES"/>
              </w:rPr>
              <w:t>: )</w:t>
            </w:r>
            <w:proofErr w:type="gramEnd"/>
          </w:p>
        </w:tc>
        <w:tc>
          <w:tcPr>
            <w:tcW w:w="2338" w:type="dxa"/>
          </w:tcPr>
          <w:p w14:paraId="67B48272" w14:textId="0C363D59" w:rsidR="00DD4CC7" w:rsidRPr="001C4EFC" w:rsidRDefault="00DD4CC7" w:rsidP="00DD4CC7">
            <w:pPr>
              <w:rPr>
                <w:sz w:val="18"/>
                <w:szCs w:val="18"/>
                <w:lang w:val="es-ES"/>
              </w:rPr>
            </w:pPr>
            <w:r w:rsidRPr="001C4EFC">
              <w:rPr>
                <w:sz w:val="18"/>
                <w:szCs w:val="18"/>
                <w:lang w:val="es-ES"/>
              </w:rPr>
              <w:t>En el punto XX (consulte las secciones 3.1, 3.2 o 3.3 de este documento)</w:t>
            </w:r>
          </w:p>
        </w:tc>
        <w:tc>
          <w:tcPr>
            <w:tcW w:w="2339" w:type="dxa"/>
            <w:vAlign w:val="center"/>
          </w:tcPr>
          <w:p w14:paraId="12FD3F6F" w14:textId="77777777" w:rsidR="00DD4CC7" w:rsidRPr="001C4EFC" w:rsidRDefault="00DD4CC7" w:rsidP="00DD4CC7">
            <w:pPr>
              <w:rPr>
                <w:sz w:val="18"/>
                <w:szCs w:val="18"/>
                <w:lang w:val="es-ES"/>
              </w:rPr>
            </w:pPr>
          </w:p>
        </w:tc>
      </w:tr>
    </w:tbl>
    <w:p w14:paraId="33F85D8C" w14:textId="77777777" w:rsidR="00CE3FAE" w:rsidRPr="001C4EFC" w:rsidRDefault="00CE3FAE" w:rsidP="00CE3FAE">
      <w:pPr>
        <w:pStyle w:val="MARFUNDNUMBERED"/>
        <w:numPr>
          <w:ilvl w:val="0"/>
          <w:numId w:val="0"/>
        </w:numPr>
        <w:rPr>
          <w:lang w:val="es-ES"/>
        </w:rPr>
      </w:pPr>
    </w:p>
    <w:p w14:paraId="5A298DE3" w14:textId="3E82A333" w:rsidR="003E2142" w:rsidRPr="001C4EFC" w:rsidRDefault="00F112EB" w:rsidP="00F66D4D">
      <w:pPr>
        <w:pStyle w:val="Ttulo1"/>
        <w:rPr>
          <w:lang w:val="es-ES"/>
        </w:rPr>
      </w:pPr>
      <w:bookmarkStart w:id="8" w:name="_Toc129273957"/>
      <w:r w:rsidRPr="001C4EFC">
        <w:rPr>
          <w:lang w:val="es-ES"/>
        </w:rPr>
        <w:t>CONTENIDO DEL CPAS</w:t>
      </w:r>
      <w:bookmarkEnd w:id="8"/>
    </w:p>
    <w:p w14:paraId="073528FE" w14:textId="4116FAA9" w:rsidR="0006448D" w:rsidRPr="001C4EFC" w:rsidRDefault="00F112EB" w:rsidP="0006448D">
      <w:pPr>
        <w:pStyle w:val="CBFNUMBERING"/>
        <w:numPr>
          <w:ilvl w:val="0"/>
          <w:numId w:val="0"/>
        </w:numPr>
        <w:shd w:val="clear" w:color="auto" w:fill="DFE3E5" w:themeFill="background2"/>
        <w:ind w:left="397"/>
        <w:rPr>
          <w:i/>
          <w:iCs/>
          <w:lang w:val="es-ES"/>
        </w:rPr>
      </w:pPr>
      <w:r w:rsidRPr="001C4EFC">
        <w:rPr>
          <w:i/>
          <w:iCs/>
          <w:lang w:val="es-ES"/>
        </w:rPr>
        <w:t xml:space="preserve">Presentar de forma muy concisa los objetivos del CPAS en cuanto a anticipar y evitar los riesgos e impactos adversos y potenciales, en términos ambientales, sociales y causados por el cambio climático, minimizar los riesgos e impactos restantes y mitigar cualquier riesgo e impacto </w:t>
      </w:r>
      <w:r w:rsidR="003D6EC0" w:rsidRPr="00D253F5">
        <w:rPr>
          <w:i/>
          <w:iCs/>
          <w:lang w:val="es-ES"/>
        </w:rPr>
        <w:t>residual</w:t>
      </w:r>
      <w:r w:rsidRPr="00D253F5">
        <w:rPr>
          <w:i/>
          <w:iCs/>
          <w:lang w:val="es-ES"/>
        </w:rPr>
        <w:t>.</w:t>
      </w:r>
    </w:p>
    <w:p w14:paraId="1D723E7D" w14:textId="043CB296" w:rsidR="00F66D4D" w:rsidRPr="001C4EFC" w:rsidRDefault="00F112EB" w:rsidP="00F66D4D">
      <w:pPr>
        <w:rPr>
          <w:lang w:val="es-ES"/>
        </w:rPr>
      </w:pPr>
      <w:r w:rsidRPr="001C4EFC">
        <w:rPr>
          <w:lang w:val="es-ES"/>
        </w:rPr>
        <w:t>Escriba su texto aquí</w:t>
      </w:r>
      <w:r w:rsidR="00F66D4D" w:rsidRPr="001C4EFC">
        <w:rPr>
          <w:lang w:val="es-ES"/>
        </w:rPr>
        <w:t>.</w:t>
      </w:r>
    </w:p>
    <w:p w14:paraId="42D40D50" w14:textId="228DC6A5" w:rsidR="00F66D4D" w:rsidRPr="001C4EFC" w:rsidRDefault="00F112EB" w:rsidP="00F66D4D">
      <w:pPr>
        <w:rPr>
          <w:lang w:val="es-ES"/>
        </w:rPr>
      </w:pPr>
      <w:r w:rsidRPr="001C4EFC">
        <w:rPr>
          <w:lang w:val="es-ES"/>
        </w:rPr>
        <w:t>Escriba su texto aquí</w:t>
      </w:r>
      <w:r w:rsidR="00F66D4D" w:rsidRPr="001C4EFC">
        <w:rPr>
          <w:lang w:val="es-ES"/>
        </w:rPr>
        <w:t>.</w:t>
      </w:r>
    </w:p>
    <w:p w14:paraId="5C0F8FFA" w14:textId="1F70BBAA" w:rsidR="00F66D4D" w:rsidRPr="001C4EFC" w:rsidRDefault="00F112EB" w:rsidP="00F66D4D">
      <w:pPr>
        <w:pStyle w:val="Ttulo2"/>
      </w:pPr>
      <w:bookmarkStart w:id="9" w:name="_Toc129273958"/>
      <w:r w:rsidRPr="001C4EFC">
        <w:t>DISPOSICIONES PARA TODOS LOS CPAS</w:t>
      </w:r>
      <w:bookmarkEnd w:id="9"/>
    </w:p>
    <w:p w14:paraId="5C134276" w14:textId="4EAEA86A" w:rsidR="0006448D" w:rsidRPr="001C4EFC" w:rsidRDefault="00AE0812" w:rsidP="0006448D">
      <w:pPr>
        <w:pStyle w:val="CBFNUMBERING"/>
        <w:numPr>
          <w:ilvl w:val="0"/>
          <w:numId w:val="0"/>
        </w:numPr>
        <w:shd w:val="clear" w:color="auto" w:fill="DFE3E5" w:themeFill="background2"/>
        <w:ind w:left="397"/>
        <w:rPr>
          <w:i/>
          <w:iCs/>
          <w:lang w:val="es-ES"/>
        </w:rPr>
      </w:pPr>
      <w:r w:rsidRPr="001C4EFC">
        <w:rPr>
          <w:i/>
          <w:iCs/>
          <w:lang w:val="es-ES"/>
        </w:rPr>
        <w:lastRenderedPageBreak/>
        <w:t>Esta sección incluye las disposiciones que se aplican a todos los CPAS, porque todas las donaciones/proyectos pueden requerirlas. Están relacionados con la SAS 2 Trabajo y condiciones laborales, la SAS 9 Género, y la SAS 10 Involucramiento de actores, divulgación de información y participación.</w:t>
      </w:r>
    </w:p>
    <w:p w14:paraId="69E97E22" w14:textId="630E971F" w:rsidR="00CF51D5" w:rsidRPr="001C4EFC" w:rsidRDefault="00AE0812" w:rsidP="0006448D">
      <w:pPr>
        <w:pStyle w:val="CBFNUMBERING"/>
        <w:numPr>
          <w:ilvl w:val="0"/>
          <w:numId w:val="0"/>
        </w:numPr>
        <w:shd w:val="clear" w:color="auto" w:fill="DFE3E5" w:themeFill="background2"/>
        <w:ind w:left="397"/>
        <w:rPr>
          <w:i/>
          <w:iCs/>
          <w:color w:val="C00000"/>
          <w:lang w:val="es-ES"/>
        </w:rPr>
      </w:pPr>
      <w:r w:rsidRPr="001C4EFC">
        <w:rPr>
          <w:i/>
          <w:iCs/>
          <w:color w:val="C00000"/>
          <w:lang w:val="es-ES"/>
        </w:rPr>
        <w:t>Borre las que no se apliquen a su donación/proyecto específico</w:t>
      </w:r>
      <w:r w:rsidR="00F43791" w:rsidRPr="001C4EFC">
        <w:rPr>
          <w:i/>
          <w:iCs/>
          <w:color w:val="C00000"/>
          <w:lang w:val="es-ES"/>
        </w:rPr>
        <w:t>.</w:t>
      </w:r>
    </w:p>
    <w:p w14:paraId="3D98D351" w14:textId="40CC4A83" w:rsidR="0006448D" w:rsidRPr="001C4EFC" w:rsidRDefault="00AE0812" w:rsidP="0006448D">
      <w:pPr>
        <w:rPr>
          <w:lang w:val="es-ES"/>
        </w:rPr>
      </w:pPr>
      <w:r w:rsidRPr="001C4EFC">
        <w:rPr>
          <w:lang w:val="es-ES"/>
        </w:rPr>
        <w:t>Escriba su texto aquí</w:t>
      </w:r>
      <w:r w:rsidR="0006448D" w:rsidRPr="001C4EFC">
        <w:rPr>
          <w:lang w:val="es-ES"/>
        </w:rPr>
        <w:t>.</w:t>
      </w:r>
    </w:p>
    <w:p w14:paraId="2AEF92A9" w14:textId="161CE8AC" w:rsidR="00C10437" w:rsidRPr="001C4EFC" w:rsidRDefault="00C10437" w:rsidP="00C10437">
      <w:pPr>
        <w:pStyle w:val="Descripcin"/>
        <w:keepNext/>
        <w:jc w:val="center"/>
        <w:rPr>
          <w:sz w:val="18"/>
          <w:szCs w:val="18"/>
          <w:lang w:val="es-ES"/>
        </w:rPr>
      </w:pPr>
      <w:bookmarkStart w:id="10" w:name="_Toc130374493"/>
      <w:r w:rsidRPr="001C4EFC">
        <w:rPr>
          <w:sz w:val="18"/>
          <w:szCs w:val="18"/>
          <w:lang w:val="es-ES"/>
        </w:rPr>
        <w:t>Tabl</w:t>
      </w:r>
      <w:r w:rsidR="00AE0812" w:rsidRPr="001C4EFC">
        <w:rPr>
          <w:sz w:val="18"/>
          <w:szCs w:val="18"/>
          <w:lang w:val="es-ES"/>
        </w:rPr>
        <w:t>a</w:t>
      </w:r>
      <w:r w:rsidRPr="001C4EFC">
        <w:rPr>
          <w:sz w:val="18"/>
          <w:szCs w:val="18"/>
          <w:lang w:val="es-ES"/>
        </w:rPr>
        <w:t xml:space="preserve"> </w:t>
      </w:r>
      <w:r w:rsidRPr="001C4EFC">
        <w:rPr>
          <w:sz w:val="18"/>
          <w:szCs w:val="18"/>
          <w:lang w:val="es-ES"/>
        </w:rPr>
        <w:fldChar w:fldCharType="begin"/>
      </w:r>
      <w:r w:rsidRPr="001C4EFC">
        <w:rPr>
          <w:sz w:val="18"/>
          <w:szCs w:val="18"/>
          <w:lang w:val="es-ES"/>
        </w:rPr>
        <w:instrText>SEQ Table \* ARABIC</w:instrText>
      </w:r>
      <w:r w:rsidRPr="001C4EFC">
        <w:rPr>
          <w:sz w:val="18"/>
          <w:szCs w:val="18"/>
          <w:lang w:val="es-ES"/>
        </w:rPr>
        <w:fldChar w:fldCharType="separate"/>
      </w:r>
      <w:r w:rsidR="009C129C" w:rsidRPr="001C4EFC">
        <w:rPr>
          <w:sz w:val="18"/>
          <w:szCs w:val="18"/>
          <w:lang w:val="es-ES"/>
        </w:rPr>
        <w:t>2</w:t>
      </w:r>
      <w:r w:rsidRPr="001C4EFC">
        <w:rPr>
          <w:sz w:val="18"/>
          <w:szCs w:val="18"/>
          <w:lang w:val="es-ES"/>
        </w:rPr>
        <w:fldChar w:fldCharType="end"/>
      </w:r>
      <w:r w:rsidRPr="001C4EFC">
        <w:rPr>
          <w:sz w:val="18"/>
          <w:szCs w:val="18"/>
          <w:lang w:val="es-ES"/>
        </w:rPr>
        <w:t xml:space="preserve">: </w:t>
      </w:r>
      <w:r w:rsidR="00AE0812" w:rsidRPr="001C4EFC">
        <w:rPr>
          <w:sz w:val="18"/>
          <w:szCs w:val="18"/>
          <w:lang w:val="es-ES"/>
        </w:rPr>
        <w:t>Disposiciones del CPAS que se aplican a todas las donaciones/proyectos</w:t>
      </w:r>
      <w:bookmarkEnd w:id="10"/>
    </w:p>
    <w:tbl>
      <w:tblPr>
        <w:tblStyle w:val="Tablaconcuadrcula"/>
        <w:tblW w:w="0" w:type="auto"/>
        <w:tblLook w:val="04A0" w:firstRow="1" w:lastRow="0" w:firstColumn="1" w:lastColumn="0" w:noHBand="0" w:noVBand="1"/>
      </w:tblPr>
      <w:tblGrid>
        <w:gridCol w:w="898"/>
        <w:gridCol w:w="2033"/>
        <w:gridCol w:w="4614"/>
        <w:gridCol w:w="1805"/>
      </w:tblGrid>
      <w:tr w:rsidR="00C10437" w:rsidRPr="001C4EFC" w14:paraId="0E318CF3" w14:textId="77777777" w:rsidTr="00BB5358">
        <w:trPr>
          <w:tblHeader/>
        </w:trPr>
        <w:tc>
          <w:tcPr>
            <w:tcW w:w="898" w:type="dxa"/>
            <w:shd w:val="clear" w:color="auto" w:fill="2B3681"/>
            <w:vAlign w:val="center"/>
          </w:tcPr>
          <w:p w14:paraId="43DA14C4" w14:textId="64158B78" w:rsidR="00C10437" w:rsidRPr="001C4EFC" w:rsidRDefault="00AE0812" w:rsidP="00C053E9">
            <w:pPr>
              <w:jc w:val="center"/>
              <w:rPr>
                <w:color w:val="FFFFFF" w:themeColor="background1"/>
                <w:sz w:val="16"/>
                <w:szCs w:val="16"/>
                <w:lang w:val="es-ES"/>
              </w:rPr>
            </w:pPr>
            <w:r w:rsidRPr="001C4EFC">
              <w:rPr>
                <w:color w:val="FFFFFF" w:themeColor="background1"/>
                <w:sz w:val="16"/>
                <w:szCs w:val="16"/>
                <w:lang w:val="es-ES"/>
              </w:rPr>
              <w:t>Número</w:t>
            </w:r>
          </w:p>
        </w:tc>
        <w:tc>
          <w:tcPr>
            <w:tcW w:w="2033" w:type="dxa"/>
            <w:shd w:val="clear" w:color="auto" w:fill="2B3681"/>
            <w:vAlign w:val="center"/>
          </w:tcPr>
          <w:p w14:paraId="205B85F6" w14:textId="46D55FB5" w:rsidR="00C10437" w:rsidRPr="001C4EFC" w:rsidRDefault="00AE0812" w:rsidP="00C053E9">
            <w:pPr>
              <w:jc w:val="center"/>
              <w:rPr>
                <w:color w:val="FFFFFF" w:themeColor="background1"/>
                <w:sz w:val="16"/>
                <w:szCs w:val="16"/>
                <w:lang w:val="es-ES"/>
              </w:rPr>
            </w:pPr>
            <w:r w:rsidRPr="001C4EFC">
              <w:rPr>
                <w:color w:val="FFFFFF" w:themeColor="background1"/>
                <w:sz w:val="16"/>
                <w:szCs w:val="16"/>
                <w:lang w:val="es-ES"/>
              </w:rPr>
              <w:t>Riesgo/Impacto</w:t>
            </w:r>
          </w:p>
        </w:tc>
        <w:tc>
          <w:tcPr>
            <w:tcW w:w="4614" w:type="dxa"/>
            <w:shd w:val="clear" w:color="auto" w:fill="2B3681"/>
            <w:vAlign w:val="center"/>
          </w:tcPr>
          <w:p w14:paraId="722EF147" w14:textId="639F3241" w:rsidR="00C10437" w:rsidRPr="001C4EFC" w:rsidRDefault="00AE0812" w:rsidP="00C053E9">
            <w:pPr>
              <w:jc w:val="center"/>
              <w:rPr>
                <w:color w:val="FFFFFF" w:themeColor="background1"/>
                <w:sz w:val="16"/>
                <w:szCs w:val="16"/>
                <w:lang w:val="es-ES"/>
              </w:rPr>
            </w:pPr>
            <w:r w:rsidRPr="001C4EFC">
              <w:rPr>
                <w:color w:val="FFFFFF" w:themeColor="background1"/>
                <w:sz w:val="16"/>
                <w:szCs w:val="16"/>
                <w:lang w:val="es-ES"/>
              </w:rPr>
              <w:t>Medida de mitigación</w:t>
            </w:r>
          </w:p>
        </w:tc>
        <w:tc>
          <w:tcPr>
            <w:tcW w:w="1805" w:type="dxa"/>
            <w:shd w:val="clear" w:color="auto" w:fill="2B3681"/>
            <w:vAlign w:val="center"/>
          </w:tcPr>
          <w:p w14:paraId="0DEB1281" w14:textId="05B5F74F" w:rsidR="00C10437" w:rsidRPr="001C4EFC" w:rsidRDefault="00AE0812" w:rsidP="00C053E9">
            <w:pPr>
              <w:jc w:val="center"/>
              <w:rPr>
                <w:color w:val="FFFFFF" w:themeColor="background1"/>
                <w:sz w:val="16"/>
                <w:szCs w:val="16"/>
                <w:lang w:val="es-ES"/>
              </w:rPr>
            </w:pPr>
            <w:r w:rsidRPr="001C4EFC">
              <w:rPr>
                <w:color w:val="FFFFFF" w:themeColor="background1"/>
                <w:sz w:val="16"/>
                <w:szCs w:val="16"/>
                <w:lang w:val="es-ES"/>
              </w:rPr>
              <w:t>Quién</w:t>
            </w:r>
            <w:r w:rsidR="0045744D" w:rsidRPr="001C4EFC">
              <w:rPr>
                <w:rStyle w:val="Refdenotaalpie"/>
                <w:color w:val="FFFFFF" w:themeColor="background1"/>
                <w:sz w:val="16"/>
                <w:szCs w:val="16"/>
                <w:lang w:val="es-ES"/>
              </w:rPr>
              <w:footnoteReference w:id="2"/>
            </w:r>
            <w:r w:rsidR="00C10437" w:rsidRPr="001C4EFC">
              <w:rPr>
                <w:color w:val="FFFFFF" w:themeColor="background1"/>
                <w:sz w:val="16"/>
                <w:szCs w:val="16"/>
                <w:lang w:val="es-ES"/>
              </w:rPr>
              <w:t xml:space="preserve"> / </w:t>
            </w:r>
            <w:r w:rsidRPr="001C4EFC">
              <w:rPr>
                <w:color w:val="FFFFFF" w:themeColor="background1"/>
                <w:sz w:val="16"/>
                <w:szCs w:val="16"/>
                <w:lang w:val="es-ES"/>
              </w:rPr>
              <w:t>Cuándo</w:t>
            </w:r>
          </w:p>
        </w:tc>
      </w:tr>
      <w:tr w:rsidR="00EC1AB9" w:rsidRPr="00AD4D61" w14:paraId="5F61EEED" w14:textId="77777777" w:rsidTr="00BB5358">
        <w:trPr>
          <w:trHeight w:val="907"/>
        </w:trPr>
        <w:tc>
          <w:tcPr>
            <w:tcW w:w="898" w:type="dxa"/>
            <w:vAlign w:val="center"/>
          </w:tcPr>
          <w:p w14:paraId="1DF8EE97" w14:textId="77777777" w:rsidR="00C10437" w:rsidRPr="001C4EFC" w:rsidRDefault="00C10437" w:rsidP="00C053E9">
            <w:pPr>
              <w:rPr>
                <w:b/>
                <w:bCs/>
                <w:color w:val="2B3681"/>
                <w:sz w:val="16"/>
                <w:szCs w:val="16"/>
                <w:lang w:val="es-ES"/>
              </w:rPr>
            </w:pPr>
            <w:r w:rsidRPr="001C4EFC">
              <w:rPr>
                <w:b/>
                <w:bCs/>
                <w:color w:val="2B3681"/>
                <w:sz w:val="16"/>
                <w:szCs w:val="16"/>
                <w:lang w:val="es-ES"/>
              </w:rPr>
              <w:t>3.1.1</w:t>
            </w:r>
          </w:p>
        </w:tc>
        <w:tc>
          <w:tcPr>
            <w:tcW w:w="2033" w:type="dxa"/>
            <w:vAlign w:val="center"/>
          </w:tcPr>
          <w:p w14:paraId="71E5E60D" w14:textId="4199FDF6" w:rsidR="00C10437" w:rsidRPr="001C4EFC" w:rsidRDefault="00583521" w:rsidP="00C053E9">
            <w:pPr>
              <w:rPr>
                <w:color w:val="9D816A"/>
                <w:sz w:val="18"/>
                <w:szCs w:val="18"/>
                <w:lang w:val="es-ES"/>
              </w:rPr>
            </w:pPr>
            <w:r w:rsidRPr="001C4EFC">
              <w:rPr>
                <w:sz w:val="18"/>
                <w:szCs w:val="18"/>
                <w:lang w:val="es-ES"/>
              </w:rPr>
              <w:t xml:space="preserve">Trabajo y condiciones laborales </w:t>
            </w:r>
            <w:r w:rsidR="00C10437" w:rsidRPr="001C4EFC">
              <w:rPr>
                <w:sz w:val="18"/>
                <w:szCs w:val="18"/>
                <w:lang w:val="es-ES"/>
              </w:rPr>
              <w:t xml:space="preserve">– </w:t>
            </w:r>
            <w:r w:rsidRPr="001C4EFC">
              <w:rPr>
                <w:sz w:val="18"/>
                <w:szCs w:val="18"/>
                <w:lang w:val="es-ES"/>
              </w:rPr>
              <w:t>riesgos e impactos relacionados</w:t>
            </w:r>
          </w:p>
        </w:tc>
        <w:tc>
          <w:tcPr>
            <w:tcW w:w="4614" w:type="dxa"/>
            <w:vAlign w:val="center"/>
          </w:tcPr>
          <w:p w14:paraId="1BB780B4" w14:textId="3D313D1B" w:rsidR="00C10437" w:rsidRPr="001C4EFC" w:rsidRDefault="00432C6A" w:rsidP="00C053E9">
            <w:pPr>
              <w:rPr>
                <w:sz w:val="18"/>
                <w:szCs w:val="18"/>
                <w:lang w:val="es-ES"/>
              </w:rPr>
            </w:pPr>
            <w:r w:rsidRPr="001C4EFC">
              <w:rPr>
                <w:sz w:val="18"/>
                <w:szCs w:val="18"/>
                <w:lang w:val="es-ES"/>
              </w:rPr>
              <w:t>Aseg</w:t>
            </w:r>
            <w:r w:rsidR="00392B99" w:rsidRPr="001C4EFC">
              <w:rPr>
                <w:sz w:val="18"/>
                <w:szCs w:val="18"/>
                <w:lang w:val="es-ES"/>
              </w:rPr>
              <w:t>urarse</w:t>
            </w:r>
            <w:r w:rsidRPr="001C4EFC">
              <w:rPr>
                <w:sz w:val="18"/>
                <w:szCs w:val="18"/>
                <w:lang w:val="es-ES"/>
              </w:rPr>
              <w:t xml:space="preserve"> de que no se recurre al trabajo forzado ni al trabajo infantil dañino (SAS 2 § 9).</w:t>
            </w:r>
          </w:p>
          <w:p w14:paraId="69D13628" w14:textId="5CEA3A34" w:rsidR="00BB6796" w:rsidRPr="001C4EFC" w:rsidRDefault="00432C6A" w:rsidP="00C053E9">
            <w:pPr>
              <w:rPr>
                <w:sz w:val="18"/>
                <w:szCs w:val="18"/>
                <w:lang w:val="es-ES"/>
              </w:rPr>
            </w:pPr>
            <w:r w:rsidRPr="001C4EFC">
              <w:rPr>
                <w:sz w:val="18"/>
                <w:szCs w:val="18"/>
                <w:lang w:val="es-ES"/>
              </w:rPr>
              <w:t>Evite emplear a menores. Solo emplee a menores de acuerdo con la SAS 2 § 10, 11.</w:t>
            </w:r>
          </w:p>
          <w:p w14:paraId="1A178249" w14:textId="36CDC7BE" w:rsidR="00EC1AB9" w:rsidRPr="001C4EFC" w:rsidRDefault="00432C6A" w:rsidP="00CD7781">
            <w:pPr>
              <w:rPr>
                <w:sz w:val="18"/>
                <w:szCs w:val="18"/>
                <w:lang w:val="es-ES"/>
              </w:rPr>
            </w:pPr>
            <w:r w:rsidRPr="001C4EFC">
              <w:rPr>
                <w:sz w:val="18"/>
                <w:szCs w:val="18"/>
                <w:lang w:val="es-ES"/>
              </w:rPr>
              <w:t xml:space="preserve">Verificar que todas las personas que trabajan en la donación/proyecto tienen contratos/otros acuerdos laborales aceptables y reciben información clara sobre sus condiciones de empleo, como sus derechos y el uso de un mecanismo de quejas y reclamos y otros canales para manifestar sus quejas y preocupaciones. </w:t>
            </w:r>
            <w:r w:rsidR="00CD7781" w:rsidRPr="001C4EFC">
              <w:rPr>
                <w:sz w:val="18"/>
                <w:szCs w:val="18"/>
                <w:lang w:val="es-ES"/>
              </w:rPr>
              <w:t>(</w:t>
            </w:r>
            <w:r w:rsidRPr="001C4EFC">
              <w:rPr>
                <w:sz w:val="18"/>
                <w:szCs w:val="18"/>
                <w:lang w:val="es-ES"/>
              </w:rPr>
              <w:t>SAS</w:t>
            </w:r>
            <w:r w:rsidR="00CD7781" w:rsidRPr="001C4EFC">
              <w:rPr>
                <w:sz w:val="18"/>
                <w:szCs w:val="18"/>
                <w:lang w:val="es-ES"/>
              </w:rPr>
              <w:t xml:space="preserve"> 2 § 12 </w:t>
            </w:r>
            <w:r w:rsidRPr="001C4EFC">
              <w:rPr>
                <w:sz w:val="18"/>
                <w:szCs w:val="18"/>
                <w:lang w:val="es-ES"/>
              </w:rPr>
              <w:t>a</w:t>
            </w:r>
            <w:r w:rsidR="00CD7781" w:rsidRPr="001C4EFC">
              <w:rPr>
                <w:sz w:val="18"/>
                <w:szCs w:val="18"/>
                <w:lang w:val="es-ES"/>
              </w:rPr>
              <w:t xml:space="preserve"> 16).</w:t>
            </w:r>
          </w:p>
          <w:p w14:paraId="12EDF7A0" w14:textId="3F33BB6A" w:rsidR="00CD7781" w:rsidRPr="001C4EFC" w:rsidRDefault="00432C6A" w:rsidP="00CD7781">
            <w:pPr>
              <w:rPr>
                <w:sz w:val="18"/>
                <w:szCs w:val="18"/>
                <w:lang w:val="es-ES"/>
              </w:rPr>
            </w:pPr>
            <w:r w:rsidRPr="001C4EFC">
              <w:rPr>
                <w:sz w:val="18"/>
                <w:szCs w:val="18"/>
                <w:lang w:val="es-ES"/>
              </w:rPr>
              <w:t>Verificar los antecedentes relacionados con la violencia sexual y de género (SGBV</w:t>
            </w:r>
            <w:r w:rsidR="00BB5358">
              <w:rPr>
                <w:sz w:val="18"/>
                <w:szCs w:val="18"/>
                <w:lang w:val="es-ES"/>
              </w:rPr>
              <w:t>, por sus siglas en inglés</w:t>
            </w:r>
            <w:r w:rsidRPr="001C4EFC">
              <w:rPr>
                <w:sz w:val="18"/>
                <w:szCs w:val="18"/>
                <w:lang w:val="es-ES"/>
              </w:rPr>
              <w:t>) de todas las personas que trabajan en la donación/proyecto (SAS 2 § 17 - SAS 9 § 17).</w:t>
            </w:r>
          </w:p>
          <w:p w14:paraId="4E416514" w14:textId="3D592CBF" w:rsidR="00833239" w:rsidRPr="001C4EFC" w:rsidRDefault="00432C6A" w:rsidP="00CD7781">
            <w:pPr>
              <w:rPr>
                <w:sz w:val="18"/>
                <w:szCs w:val="18"/>
                <w:lang w:val="es-ES"/>
              </w:rPr>
            </w:pPr>
            <w:r w:rsidRPr="001C4EFC">
              <w:rPr>
                <w:sz w:val="18"/>
                <w:szCs w:val="18"/>
                <w:lang w:val="es-ES"/>
              </w:rPr>
              <w:t>Si se incluye "trabajo comunitario", verificar que se presta voluntariamente y que está libre de cualquier forma de violencia sexual y de género. (SAS 2 § 18)</w:t>
            </w:r>
          </w:p>
        </w:tc>
        <w:tc>
          <w:tcPr>
            <w:tcW w:w="1805" w:type="dxa"/>
            <w:vAlign w:val="center"/>
          </w:tcPr>
          <w:p w14:paraId="3DCF93B2" w14:textId="0AFD5AF3" w:rsidR="00C10437" w:rsidRPr="001C4EFC" w:rsidRDefault="00432C6A" w:rsidP="00C053E9">
            <w:pPr>
              <w:rPr>
                <w:sz w:val="18"/>
                <w:szCs w:val="18"/>
                <w:lang w:val="es-ES"/>
              </w:rPr>
            </w:pPr>
            <w:r w:rsidRPr="001C4EFC">
              <w:rPr>
                <w:sz w:val="18"/>
                <w:szCs w:val="18"/>
                <w:lang w:val="es-ES"/>
              </w:rPr>
              <w:t>Director de la donación/proyecto o director de recursos humanos / o gerente del beneficiario</w:t>
            </w:r>
          </w:p>
        </w:tc>
      </w:tr>
      <w:tr w:rsidR="005D4F00" w:rsidRPr="00AD4D61" w14:paraId="6DF1B3DC" w14:textId="77777777" w:rsidTr="00BB5358">
        <w:trPr>
          <w:trHeight w:val="907"/>
        </w:trPr>
        <w:tc>
          <w:tcPr>
            <w:tcW w:w="898" w:type="dxa"/>
            <w:vAlign w:val="center"/>
          </w:tcPr>
          <w:p w14:paraId="4B17DD14" w14:textId="77777777" w:rsidR="005D4F00" w:rsidRPr="001C4EFC" w:rsidRDefault="00944BBE" w:rsidP="00C053E9">
            <w:pPr>
              <w:rPr>
                <w:b/>
                <w:bCs/>
                <w:color w:val="2B3681"/>
                <w:sz w:val="16"/>
                <w:szCs w:val="16"/>
                <w:lang w:val="es-ES"/>
              </w:rPr>
            </w:pPr>
            <w:r w:rsidRPr="001C4EFC">
              <w:rPr>
                <w:b/>
                <w:bCs/>
                <w:color w:val="2B3681"/>
                <w:sz w:val="16"/>
                <w:szCs w:val="16"/>
                <w:lang w:val="es-ES"/>
              </w:rPr>
              <w:t>3.1.1.1</w:t>
            </w:r>
          </w:p>
        </w:tc>
        <w:tc>
          <w:tcPr>
            <w:tcW w:w="2033" w:type="dxa"/>
            <w:vAlign w:val="center"/>
          </w:tcPr>
          <w:p w14:paraId="6D892014" w14:textId="5063235F" w:rsidR="005D4F00" w:rsidRPr="001C4EFC" w:rsidRDefault="00183D17" w:rsidP="00C053E9">
            <w:pPr>
              <w:rPr>
                <w:sz w:val="18"/>
                <w:szCs w:val="18"/>
                <w:lang w:val="es-ES"/>
              </w:rPr>
            </w:pPr>
            <w:r w:rsidRPr="001C4EFC">
              <w:rPr>
                <w:sz w:val="18"/>
                <w:szCs w:val="18"/>
                <w:lang w:val="es-ES"/>
              </w:rPr>
              <w:t>Salud</w:t>
            </w:r>
            <w:r w:rsidR="00583521" w:rsidRPr="001C4EFC">
              <w:rPr>
                <w:sz w:val="18"/>
                <w:szCs w:val="18"/>
                <w:lang w:val="es-ES"/>
              </w:rPr>
              <w:t xml:space="preserve"> y seguridad </w:t>
            </w:r>
            <w:r w:rsidRPr="001C4EFC">
              <w:rPr>
                <w:sz w:val="18"/>
                <w:szCs w:val="18"/>
                <w:lang w:val="es-ES"/>
              </w:rPr>
              <w:t>laboral</w:t>
            </w:r>
            <w:r w:rsidR="00944BBE" w:rsidRPr="001C4EFC">
              <w:rPr>
                <w:sz w:val="18"/>
                <w:szCs w:val="18"/>
                <w:lang w:val="es-ES"/>
              </w:rPr>
              <w:t xml:space="preserve"> – </w:t>
            </w:r>
            <w:r w:rsidR="00583521" w:rsidRPr="001C4EFC">
              <w:rPr>
                <w:sz w:val="18"/>
                <w:szCs w:val="18"/>
                <w:lang w:val="es-ES"/>
              </w:rPr>
              <w:t>riesgos e impactos relacionados</w:t>
            </w:r>
          </w:p>
        </w:tc>
        <w:tc>
          <w:tcPr>
            <w:tcW w:w="4614" w:type="dxa"/>
            <w:vAlign w:val="center"/>
          </w:tcPr>
          <w:p w14:paraId="40A09AF9" w14:textId="3E429F38" w:rsidR="005D4F00" w:rsidRPr="001C4EFC" w:rsidRDefault="00421D46" w:rsidP="00C053E9">
            <w:pPr>
              <w:rPr>
                <w:sz w:val="18"/>
                <w:szCs w:val="18"/>
                <w:lang w:val="es-ES"/>
              </w:rPr>
            </w:pPr>
            <w:r w:rsidRPr="001C4EFC">
              <w:rPr>
                <w:sz w:val="18"/>
                <w:szCs w:val="18"/>
                <w:lang w:val="es-ES"/>
              </w:rPr>
              <w:t>Identificar los riesgos e impactos potenciales de las personas que trabajan en la donación/proyecto. (SAS 2 § 19, 20).</w:t>
            </w:r>
          </w:p>
          <w:p w14:paraId="6C661819" w14:textId="18F114D8" w:rsidR="00701115" w:rsidRPr="001C4EFC" w:rsidRDefault="00421D46" w:rsidP="00C053E9">
            <w:pPr>
              <w:rPr>
                <w:sz w:val="18"/>
                <w:szCs w:val="18"/>
                <w:lang w:val="es-ES"/>
              </w:rPr>
            </w:pPr>
            <w:r w:rsidRPr="001C4EFC">
              <w:rPr>
                <w:sz w:val="18"/>
                <w:szCs w:val="18"/>
                <w:lang w:val="es-ES"/>
              </w:rPr>
              <w:t xml:space="preserve">Verificar el cumplimiento de las legislaciones y normativas nacionales </w:t>
            </w:r>
            <w:r w:rsidR="00BB5358">
              <w:rPr>
                <w:sz w:val="18"/>
                <w:szCs w:val="18"/>
                <w:lang w:val="es-ES"/>
              </w:rPr>
              <w:t>sobre</w:t>
            </w:r>
            <w:r w:rsidRPr="001C4EFC">
              <w:rPr>
                <w:sz w:val="18"/>
                <w:szCs w:val="18"/>
                <w:lang w:val="es-ES"/>
              </w:rPr>
              <w:t xml:space="preserve"> </w:t>
            </w:r>
            <w:r w:rsidR="00183D17" w:rsidRPr="001C4EFC">
              <w:rPr>
                <w:sz w:val="18"/>
                <w:szCs w:val="18"/>
                <w:lang w:val="es-ES"/>
              </w:rPr>
              <w:t>salud</w:t>
            </w:r>
            <w:r w:rsidRPr="001C4EFC">
              <w:rPr>
                <w:sz w:val="18"/>
                <w:szCs w:val="18"/>
                <w:lang w:val="es-ES"/>
              </w:rPr>
              <w:t xml:space="preserve"> y seguridad </w:t>
            </w:r>
            <w:r w:rsidR="00183D17" w:rsidRPr="001C4EFC">
              <w:rPr>
                <w:sz w:val="18"/>
                <w:szCs w:val="18"/>
                <w:lang w:val="es-ES"/>
              </w:rPr>
              <w:t>laboral</w:t>
            </w:r>
            <w:r w:rsidRPr="001C4EFC">
              <w:rPr>
                <w:sz w:val="18"/>
                <w:szCs w:val="18"/>
                <w:lang w:val="es-ES"/>
              </w:rPr>
              <w:t>.</w:t>
            </w:r>
          </w:p>
          <w:p w14:paraId="23B76887" w14:textId="2C9B0E9E" w:rsidR="008440A3" w:rsidRPr="001C4EFC" w:rsidRDefault="00421D46" w:rsidP="008440A3">
            <w:pPr>
              <w:rPr>
                <w:sz w:val="18"/>
                <w:szCs w:val="18"/>
                <w:lang w:val="es-ES"/>
              </w:rPr>
            </w:pPr>
            <w:r w:rsidRPr="001C4EFC">
              <w:rPr>
                <w:color w:val="C00000"/>
                <w:sz w:val="18"/>
                <w:szCs w:val="18"/>
                <w:lang w:val="es-ES"/>
              </w:rPr>
              <w:t>S</w:t>
            </w:r>
            <w:r w:rsidR="00BB5358">
              <w:rPr>
                <w:color w:val="C00000"/>
                <w:sz w:val="18"/>
                <w:szCs w:val="18"/>
                <w:lang w:val="es-ES"/>
              </w:rPr>
              <w:t>o</w:t>
            </w:r>
            <w:r w:rsidRPr="001C4EFC">
              <w:rPr>
                <w:color w:val="C00000"/>
                <w:sz w:val="18"/>
                <w:szCs w:val="18"/>
                <w:lang w:val="es-ES"/>
              </w:rPr>
              <w:t>lo si es necesario</w:t>
            </w:r>
            <w:r w:rsidR="008440A3" w:rsidRPr="001C4EFC">
              <w:rPr>
                <w:sz w:val="18"/>
                <w:szCs w:val="18"/>
                <w:lang w:val="es-ES"/>
              </w:rPr>
              <w:t xml:space="preserve">, </w:t>
            </w:r>
            <w:r w:rsidRPr="001C4EFC">
              <w:rPr>
                <w:sz w:val="18"/>
                <w:szCs w:val="18"/>
                <w:lang w:val="es-ES"/>
              </w:rPr>
              <w:t xml:space="preserve">seguir las Guías Generales de Medio Ambiente, Salud y Seguridad (MASS) del Banco Mundial y las MASS específicas del sector, así como otras Buenas Prácticas Industriales </w:t>
            </w:r>
            <w:r w:rsidRPr="001C4EFC">
              <w:rPr>
                <w:sz w:val="18"/>
                <w:szCs w:val="18"/>
                <w:lang w:val="es-ES"/>
              </w:rPr>
              <w:lastRenderedPageBreak/>
              <w:t>Internacionales (GIIP, por sus siglas en inglés). (SAS 2 § 21, 22).</w:t>
            </w:r>
          </w:p>
          <w:p w14:paraId="4E31B6D1" w14:textId="538C8E8D" w:rsidR="009C36C4" w:rsidRPr="001C4EFC" w:rsidRDefault="00421D46" w:rsidP="008440A3">
            <w:pPr>
              <w:rPr>
                <w:sz w:val="18"/>
                <w:szCs w:val="18"/>
                <w:lang w:val="es-ES"/>
              </w:rPr>
            </w:pPr>
            <w:r w:rsidRPr="001C4EFC">
              <w:rPr>
                <w:sz w:val="18"/>
                <w:szCs w:val="18"/>
                <w:lang w:val="es-ES"/>
              </w:rPr>
              <w:t>Dar capacitación a las personas que trabajen en la donación/proyecto,</w:t>
            </w:r>
            <w:r w:rsidRPr="001C4EFC">
              <w:rPr>
                <w:lang w:val="es-ES"/>
              </w:rPr>
              <w:t xml:space="preserve"> </w:t>
            </w:r>
            <w:r w:rsidRPr="001C4EFC">
              <w:rPr>
                <w:color w:val="C00000"/>
                <w:sz w:val="18"/>
                <w:szCs w:val="18"/>
                <w:lang w:val="es-ES"/>
              </w:rPr>
              <w:t>que se exponen a riesgos para la salud y seguridad laboral</w:t>
            </w:r>
            <w:r w:rsidR="009B7657" w:rsidRPr="001C4EFC">
              <w:rPr>
                <w:sz w:val="18"/>
                <w:szCs w:val="18"/>
                <w:lang w:val="es-ES"/>
              </w:rPr>
              <w:t>.</w:t>
            </w:r>
            <w:r w:rsidR="00654A45" w:rsidRPr="001C4EFC">
              <w:rPr>
                <w:sz w:val="18"/>
                <w:szCs w:val="18"/>
                <w:lang w:val="es-ES"/>
              </w:rPr>
              <w:t xml:space="preserve"> </w:t>
            </w:r>
            <w:r w:rsidRPr="001C4EFC">
              <w:rPr>
                <w:sz w:val="18"/>
                <w:szCs w:val="18"/>
                <w:lang w:val="es-ES"/>
              </w:rPr>
              <w:t xml:space="preserve">Proporcionarles EPP y dispositivos personales de salvamento </w:t>
            </w:r>
            <w:r w:rsidRPr="001C4EFC">
              <w:rPr>
                <w:color w:val="C00000"/>
                <w:sz w:val="18"/>
                <w:szCs w:val="18"/>
                <w:lang w:val="es-ES"/>
              </w:rPr>
              <w:t>cuando sea necesario</w:t>
            </w:r>
            <w:r w:rsidR="00654A45" w:rsidRPr="001C4EFC">
              <w:rPr>
                <w:sz w:val="18"/>
                <w:szCs w:val="18"/>
                <w:lang w:val="es-ES"/>
              </w:rPr>
              <w:t>.</w:t>
            </w:r>
            <w:r w:rsidR="001A0F4F" w:rsidRPr="001C4EFC">
              <w:rPr>
                <w:sz w:val="18"/>
                <w:szCs w:val="18"/>
                <w:lang w:val="es-ES"/>
              </w:rPr>
              <w:t xml:space="preserve"> (</w:t>
            </w:r>
            <w:r w:rsidRPr="001C4EFC">
              <w:rPr>
                <w:sz w:val="18"/>
                <w:szCs w:val="18"/>
                <w:lang w:val="es-ES"/>
              </w:rPr>
              <w:t>SAS</w:t>
            </w:r>
            <w:r w:rsidR="001A0F4F" w:rsidRPr="001C4EFC">
              <w:rPr>
                <w:sz w:val="18"/>
                <w:szCs w:val="18"/>
                <w:lang w:val="es-ES"/>
              </w:rPr>
              <w:t xml:space="preserve"> 2 §</w:t>
            </w:r>
            <w:r w:rsidR="00E177B9" w:rsidRPr="001C4EFC">
              <w:rPr>
                <w:sz w:val="18"/>
                <w:szCs w:val="18"/>
                <w:lang w:val="es-ES"/>
              </w:rPr>
              <w:t xml:space="preserve"> 23</w:t>
            </w:r>
            <w:r w:rsidR="00944916" w:rsidRPr="001C4EFC">
              <w:rPr>
                <w:sz w:val="18"/>
                <w:szCs w:val="18"/>
                <w:lang w:val="es-ES"/>
              </w:rPr>
              <w:t>, 25</w:t>
            </w:r>
            <w:r w:rsidR="00E177B9" w:rsidRPr="001C4EFC">
              <w:rPr>
                <w:sz w:val="18"/>
                <w:szCs w:val="18"/>
                <w:lang w:val="es-ES"/>
              </w:rPr>
              <w:t>)</w:t>
            </w:r>
          </w:p>
        </w:tc>
        <w:tc>
          <w:tcPr>
            <w:tcW w:w="1805" w:type="dxa"/>
            <w:vAlign w:val="center"/>
          </w:tcPr>
          <w:p w14:paraId="643F5D78" w14:textId="7039488D" w:rsidR="005D4F00" w:rsidRPr="001C4EFC" w:rsidRDefault="00421D46" w:rsidP="00C053E9">
            <w:pPr>
              <w:rPr>
                <w:sz w:val="18"/>
                <w:szCs w:val="18"/>
                <w:lang w:val="es-ES"/>
              </w:rPr>
            </w:pPr>
            <w:r w:rsidRPr="001C4EFC">
              <w:rPr>
                <w:sz w:val="18"/>
                <w:szCs w:val="18"/>
                <w:lang w:val="es-ES"/>
              </w:rPr>
              <w:lastRenderedPageBreak/>
              <w:t>Director de la donación/proyecto o director de recursos humanos / o gerente del beneficiario</w:t>
            </w:r>
          </w:p>
        </w:tc>
      </w:tr>
      <w:tr w:rsidR="00BB5358" w:rsidRPr="00AD4D61" w14:paraId="014BAD8B" w14:textId="77777777" w:rsidTr="00BB5358">
        <w:trPr>
          <w:trHeight w:val="907"/>
        </w:trPr>
        <w:tc>
          <w:tcPr>
            <w:tcW w:w="898" w:type="dxa"/>
            <w:vAlign w:val="center"/>
          </w:tcPr>
          <w:p w14:paraId="6C8DF502" w14:textId="77777777" w:rsidR="00BB5358" w:rsidRPr="001C4EFC" w:rsidRDefault="00BB5358" w:rsidP="00BB5358">
            <w:pPr>
              <w:rPr>
                <w:b/>
                <w:bCs/>
                <w:color w:val="2B3681"/>
                <w:sz w:val="16"/>
                <w:szCs w:val="16"/>
                <w:lang w:val="es-ES"/>
              </w:rPr>
            </w:pPr>
            <w:r w:rsidRPr="001C4EFC">
              <w:rPr>
                <w:b/>
                <w:bCs/>
                <w:color w:val="2B3681"/>
                <w:sz w:val="16"/>
                <w:szCs w:val="16"/>
                <w:lang w:val="es-ES"/>
              </w:rPr>
              <w:t>3.1.1.2</w:t>
            </w:r>
          </w:p>
        </w:tc>
        <w:tc>
          <w:tcPr>
            <w:tcW w:w="2033" w:type="dxa"/>
            <w:vAlign w:val="center"/>
          </w:tcPr>
          <w:p w14:paraId="1CFD31C2" w14:textId="0E153C6E" w:rsidR="00BB5358" w:rsidRPr="00BB5358" w:rsidRDefault="00BB5358" w:rsidP="00BB5358">
            <w:pPr>
              <w:rPr>
                <w:sz w:val="18"/>
                <w:szCs w:val="18"/>
                <w:lang w:val="es-ES"/>
              </w:rPr>
            </w:pPr>
            <w:r w:rsidRPr="00BB5358">
              <w:rPr>
                <w:sz w:val="18"/>
                <w:szCs w:val="18"/>
                <w:lang w:val="es-ES"/>
              </w:rPr>
              <w:t xml:space="preserve">Actividades en zonas fronterizas o internacionales – </w:t>
            </w:r>
            <w:r>
              <w:rPr>
                <w:sz w:val="18"/>
                <w:szCs w:val="18"/>
                <w:lang w:val="es-ES"/>
              </w:rPr>
              <w:t>riesgos e impactos relacionados</w:t>
            </w:r>
          </w:p>
        </w:tc>
        <w:tc>
          <w:tcPr>
            <w:tcW w:w="4614" w:type="dxa"/>
            <w:vAlign w:val="center"/>
          </w:tcPr>
          <w:p w14:paraId="386AA5D6" w14:textId="0586ACF4" w:rsidR="00BB5358" w:rsidRPr="001C4EFC" w:rsidRDefault="00BB5358" w:rsidP="00BB5358">
            <w:pPr>
              <w:rPr>
                <w:sz w:val="18"/>
                <w:szCs w:val="18"/>
                <w:lang w:val="es-ES"/>
              </w:rPr>
            </w:pPr>
            <w:r w:rsidRPr="001C4EFC">
              <w:rPr>
                <w:sz w:val="18"/>
                <w:szCs w:val="18"/>
                <w:lang w:val="es-ES"/>
              </w:rPr>
              <w:t>Verificar que la actividad se coordina con las organizaciones socias de ambos países. (SAS 2 § 28, 29)</w:t>
            </w:r>
          </w:p>
          <w:p w14:paraId="6E68CBB8" w14:textId="13C9A109" w:rsidR="00BB5358" w:rsidRPr="001C4EFC" w:rsidRDefault="00BB5358" w:rsidP="00BB5358">
            <w:pPr>
              <w:rPr>
                <w:sz w:val="18"/>
                <w:szCs w:val="18"/>
                <w:lang w:val="es-ES"/>
              </w:rPr>
            </w:pPr>
            <w:r w:rsidRPr="001C4EFC">
              <w:rPr>
                <w:sz w:val="18"/>
                <w:szCs w:val="18"/>
                <w:lang w:val="es-ES"/>
              </w:rPr>
              <w:t>Asegúrese de disponer de la información de contacto actualizada de las autoridades marítimas. (SAS 2 § 30)</w:t>
            </w:r>
          </w:p>
        </w:tc>
        <w:tc>
          <w:tcPr>
            <w:tcW w:w="1805" w:type="dxa"/>
            <w:vAlign w:val="center"/>
          </w:tcPr>
          <w:p w14:paraId="455C4EE6" w14:textId="46F776F9" w:rsidR="00BB5358" w:rsidRPr="001C4EFC" w:rsidRDefault="00BB5358" w:rsidP="00BB5358">
            <w:pPr>
              <w:rPr>
                <w:sz w:val="18"/>
                <w:szCs w:val="18"/>
                <w:lang w:val="es-ES"/>
              </w:rPr>
            </w:pPr>
            <w:r w:rsidRPr="001C4EFC">
              <w:rPr>
                <w:sz w:val="18"/>
                <w:szCs w:val="18"/>
                <w:lang w:val="es-ES"/>
              </w:rPr>
              <w:t xml:space="preserve">Director de la donación/proyecto o director de recursos humanos / o </w:t>
            </w:r>
            <w:r>
              <w:rPr>
                <w:sz w:val="18"/>
                <w:szCs w:val="18"/>
                <w:lang w:val="es-ES"/>
              </w:rPr>
              <w:t>administrador</w:t>
            </w:r>
            <w:r w:rsidRPr="001C4EFC">
              <w:rPr>
                <w:sz w:val="18"/>
                <w:szCs w:val="18"/>
                <w:lang w:val="es-ES"/>
              </w:rPr>
              <w:t xml:space="preserve"> del beneficiario</w:t>
            </w:r>
          </w:p>
        </w:tc>
      </w:tr>
      <w:tr w:rsidR="00BB5358" w:rsidRPr="001C4EFC" w14:paraId="1CF2ECCD" w14:textId="77777777" w:rsidTr="00BB5358">
        <w:trPr>
          <w:trHeight w:val="907"/>
        </w:trPr>
        <w:tc>
          <w:tcPr>
            <w:tcW w:w="898" w:type="dxa"/>
            <w:vAlign w:val="center"/>
          </w:tcPr>
          <w:p w14:paraId="4F4D54C2" w14:textId="77777777" w:rsidR="00BB5358" w:rsidRPr="001C4EFC" w:rsidRDefault="00BB5358" w:rsidP="00BB5358">
            <w:pPr>
              <w:rPr>
                <w:b/>
                <w:bCs/>
                <w:color w:val="2B3681"/>
                <w:sz w:val="16"/>
                <w:szCs w:val="16"/>
                <w:lang w:val="es-ES"/>
              </w:rPr>
            </w:pPr>
            <w:r w:rsidRPr="001C4EFC">
              <w:rPr>
                <w:b/>
                <w:bCs/>
                <w:color w:val="2B3681"/>
                <w:sz w:val="16"/>
                <w:szCs w:val="16"/>
                <w:lang w:val="es-ES"/>
              </w:rPr>
              <w:t>3.1.1.3</w:t>
            </w:r>
          </w:p>
        </w:tc>
        <w:tc>
          <w:tcPr>
            <w:tcW w:w="2033" w:type="dxa"/>
            <w:vAlign w:val="center"/>
          </w:tcPr>
          <w:p w14:paraId="64B97735" w14:textId="45743E7B" w:rsidR="00BB5358" w:rsidRPr="001C4EFC" w:rsidRDefault="00BB5358" w:rsidP="00BB5358">
            <w:pPr>
              <w:rPr>
                <w:sz w:val="18"/>
                <w:szCs w:val="18"/>
                <w:lang w:val="es-ES"/>
              </w:rPr>
            </w:pPr>
            <w:r w:rsidRPr="001C4EFC">
              <w:rPr>
                <w:sz w:val="18"/>
                <w:szCs w:val="18"/>
                <w:lang w:val="es-ES"/>
              </w:rPr>
              <w:t>Actividades relacionadas con el buceo – riesgos e impactos relacionados</w:t>
            </w:r>
          </w:p>
        </w:tc>
        <w:tc>
          <w:tcPr>
            <w:tcW w:w="4614" w:type="dxa"/>
            <w:vAlign w:val="center"/>
          </w:tcPr>
          <w:p w14:paraId="14504D41" w14:textId="46883643" w:rsidR="00BB5358" w:rsidRPr="001C4EFC" w:rsidRDefault="00BB5358" w:rsidP="00BB5358">
            <w:pPr>
              <w:rPr>
                <w:sz w:val="18"/>
                <w:szCs w:val="18"/>
                <w:lang w:val="es-ES"/>
              </w:rPr>
            </w:pPr>
            <w:r w:rsidRPr="001C4EFC">
              <w:rPr>
                <w:sz w:val="18"/>
                <w:szCs w:val="18"/>
                <w:lang w:val="es-ES"/>
              </w:rPr>
              <w:t>Solo emplear buzos certificados y calificados. (SAS 2 § 32)</w:t>
            </w:r>
          </w:p>
          <w:p w14:paraId="57CE63A0" w14:textId="7B181DDB" w:rsidR="00BB5358" w:rsidRPr="001C4EFC" w:rsidRDefault="00BB5358" w:rsidP="00BB5358">
            <w:pPr>
              <w:rPr>
                <w:sz w:val="18"/>
                <w:szCs w:val="18"/>
                <w:lang w:val="es-ES"/>
              </w:rPr>
            </w:pPr>
            <w:r w:rsidRPr="001C4EFC">
              <w:rPr>
                <w:sz w:val="18"/>
                <w:szCs w:val="18"/>
                <w:lang w:val="es-ES"/>
              </w:rPr>
              <w:t>Elaborar un protocolo de emergencia (puede utilizar el protocolo del Proyecto MAR Fish). (SAS 2 § 33)</w:t>
            </w:r>
          </w:p>
        </w:tc>
        <w:tc>
          <w:tcPr>
            <w:tcW w:w="1805" w:type="dxa"/>
            <w:vAlign w:val="center"/>
          </w:tcPr>
          <w:p w14:paraId="23D0D11C" w14:textId="71119E87" w:rsidR="00BB5358" w:rsidRPr="001C4EFC" w:rsidRDefault="00BB5358" w:rsidP="00BB5358">
            <w:pPr>
              <w:rPr>
                <w:sz w:val="18"/>
                <w:szCs w:val="18"/>
                <w:lang w:val="es-ES"/>
              </w:rPr>
            </w:pPr>
            <w:r w:rsidRPr="001C4EFC">
              <w:rPr>
                <w:sz w:val="18"/>
                <w:szCs w:val="18"/>
                <w:lang w:val="es-ES"/>
              </w:rPr>
              <w:t>Director de la donación</w:t>
            </w:r>
          </w:p>
        </w:tc>
      </w:tr>
      <w:tr w:rsidR="00BB5358" w:rsidRPr="001C4EFC" w14:paraId="5C17E8F8" w14:textId="77777777" w:rsidTr="00BB5358">
        <w:trPr>
          <w:trHeight w:val="907"/>
        </w:trPr>
        <w:tc>
          <w:tcPr>
            <w:tcW w:w="898" w:type="dxa"/>
            <w:vAlign w:val="center"/>
          </w:tcPr>
          <w:p w14:paraId="2E732ED8" w14:textId="77777777" w:rsidR="00BB5358" w:rsidRPr="001C4EFC" w:rsidRDefault="00BB5358" w:rsidP="00BB5358">
            <w:pPr>
              <w:rPr>
                <w:b/>
                <w:bCs/>
                <w:color w:val="2B3681"/>
                <w:sz w:val="16"/>
                <w:szCs w:val="16"/>
                <w:lang w:val="es-ES"/>
              </w:rPr>
            </w:pPr>
            <w:r w:rsidRPr="001C4EFC">
              <w:rPr>
                <w:b/>
                <w:bCs/>
                <w:color w:val="2B3681"/>
                <w:sz w:val="16"/>
                <w:szCs w:val="16"/>
                <w:lang w:val="es-ES"/>
              </w:rPr>
              <w:t>3.1.2</w:t>
            </w:r>
          </w:p>
        </w:tc>
        <w:tc>
          <w:tcPr>
            <w:tcW w:w="2033" w:type="dxa"/>
            <w:vAlign w:val="center"/>
          </w:tcPr>
          <w:p w14:paraId="13D8DB0E" w14:textId="502D9469" w:rsidR="00BB5358" w:rsidRPr="001C4EFC" w:rsidRDefault="00BB5358" w:rsidP="00BB5358">
            <w:pPr>
              <w:rPr>
                <w:sz w:val="18"/>
                <w:szCs w:val="18"/>
                <w:lang w:val="es-ES"/>
              </w:rPr>
            </w:pPr>
            <w:r w:rsidRPr="001C4EFC">
              <w:rPr>
                <w:sz w:val="18"/>
                <w:szCs w:val="18"/>
                <w:lang w:val="es-ES"/>
              </w:rPr>
              <w:t>Género – riesgos e impactos relacionados</w:t>
            </w:r>
          </w:p>
        </w:tc>
        <w:tc>
          <w:tcPr>
            <w:tcW w:w="4614" w:type="dxa"/>
            <w:vAlign w:val="center"/>
          </w:tcPr>
          <w:p w14:paraId="01585F9D" w14:textId="0D0D6061" w:rsidR="00BB5358" w:rsidRPr="001C4EFC" w:rsidRDefault="00BB5358" w:rsidP="00BB5358">
            <w:pPr>
              <w:rPr>
                <w:sz w:val="18"/>
                <w:szCs w:val="18"/>
                <w:lang w:val="es-ES"/>
              </w:rPr>
            </w:pPr>
            <w:r w:rsidRPr="001C4EFC">
              <w:rPr>
                <w:sz w:val="18"/>
                <w:szCs w:val="18"/>
                <w:lang w:val="es-ES"/>
              </w:rPr>
              <w:t xml:space="preserve">A partir de las </w:t>
            </w:r>
            <w:r w:rsidRPr="001C4EFC">
              <w:rPr>
                <w:sz w:val="18"/>
                <w:szCs w:val="18"/>
                <w:u w:val="single"/>
                <w:lang w:val="es-ES"/>
              </w:rPr>
              <w:t>medidas relacionadas con género</w:t>
            </w:r>
            <w:r w:rsidRPr="001C4EFC">
              <w:rPr>
                <w:sz w:val="18"/>
                <w:szCs w:val="18"/>
                <w:lang w:val="es-ES"/>
              </w:rPr>
              <w:t xml:space="preserve">, presentadas con la propuesta y validadas por MAR Fund con la debida diligencia, elaborar una Declaración de Género (para donaciones/proyectos </w:t>
            </w:r>
            <w:r>
              <w:rPr>
                <w:sz w:val="18"/>
                <w:szCs w:val="18"/>
                <w:lang w:val="es-ES"/>
              </w:rPr>
              <w:t>en la</w:t>
            </w:r>
            <w:r w:rsidRPr="001C4EFC">
              <w:rPr>
                <w:sz w:val="18"/>
                <w:szCs w:val="18"/>
                <w:lang w:val="es-ES"/>
              </w:rPr>
              <w:t xml:space="preserve"> </w:t>
            </w:r>
            <w:r>
              <w:rPr>
                <w:sz w:val="18"/>
                <w:szCs w:val="18"/>
                <w:lang w:val="es-ES"/>
              </w:rPr>
              <w:t>c</w:t>
            </w:r>
            <w:r w:rsidRPr="001C4EFC">
              <w:rPr>
                <w:sz w:val="18"/>
                <w:szCs w:val="18"/>
                <w:lang w:val="es-ES"/>
              </w:rPr>
              <w:t xml:space="preserve">ategoría C) o un Plan de Acción de Género (PAG) (para donaciones/proyectos </w:t>
            </w:r>
            <w:r>
              <w:rPr>
                <w:sz w:val="18"/>
                <w:szCs w:val="18"/>
                <w:lang w:val="es-ES"/>
              </w:rPr>
              <w:t>en la c</w:t>
            </w:r>
            <w:r w:rsidRPr="001C4EFC">
              <w:rPr>
                <w:sz w:val="18"/>
                <w:szCs w:val="18"/>
                <w:lang w:val="es-ES"/>
              </w:rPr>
              <w:t>ategoría B o B+) siguiendo el formato MF-DG-PAG-F. (SAS 9 § 9 a 16).</w:t>
            </w:r>
          </w:p>
          <w:p w14:paraId="3658AE00" w14:textId="4B38AB19" w:rsidR="00BB5358" w:rsidRPr="001C4EFC" w:rsidRDefault="00BB5358" w:rsidP="00BB5358">
            <w:pPr>
              <w:rPr>
                <w:sz w:val="18"/>
                <w:szCs w:val="18"/>
                <w:lang w:val="es-ES"/>
              </w:rPr>
            </w:pPr>
            <w:r w:rsidRPr="001C4EFC">
              <w:rPr>
                <w:sz w:val="18"/>
                <w:szCs w:val="18"/>
                <w:u w:val="single"/>
                <w:lang w:val="es-ES"/>
              </w:rPr>
              <w:t>Realizar una revisión sistemática</w:t>
            </w:r>
            <w:r w:rsidRPr="001C4EFC">
              <w:rPr>
                <w:sz w:val="18"/>
                <w:szCs w:val="18"/>
                <w:lang w:val="es-ES"/>
              </w:rPr>
              <w:t xml:space="preserve"> de las referencias y los antecedentes de todas las personas que trabajan en la donación/proyecto (solicite los antecedentes policiales y documentos oficiales similares). (SAS 9 § 17).</w:t>
            </w:r>
          </w:p>
          <w:p w14:paraId="0318170A" w14:textId="1CBB3BC4" w:rsidR="00BB5358" w:rsidRPr="001C4EFC" w:rsidRDefault="00BB5358" w:rsidP="00BB5358">
            <w:pPr>
              <w:rPr>
                <w:sz w:val="18"/>
                <w:szCs w:val="18"/>
                <w:lang w:val="es-ES"/>
              </w:rPr>
            </w:pPr>
            <w:r w:rsidRPr="001C4EFC">
              <w:rPr>
                <w:sz w:val="18"/>
                <w:szCs w:val="18"/>
                <w:u w:val="single"/>
                <w:lang w:val="es-ES"/>
              </w:rPr>
              <w:t>Adoptar un protocolo</w:t>
            </w:r>
            <w:r w:rsidRPr="001C4EFC">
              <w:rPr>
                <w:sz w:val="18"/>
                <w:szCs w:val="18"/>
                <w:lang w:val="es-ES"/>
              </w:rPr>
              <w:t xml:space="preserve"> para tratar los casos de supuesta explotación y abuso sexual, siguiendo las orientaciones específicas de la SAS 9. (SAS 9 § 19 a 26).</w:t>
            </w:r>
          </w:p>
          <w:p w14:paraId="4E387BD3" w14:textId="1D5E8797" w:rsidR="00BB5358" w:rsidRPr="001C4EFC" w:rsidRDefault="00BB5358" w:rsidP="00BB5358">
            <w:pPr>
              <w:rPr>
                <w:sz w:val="18"/>
                <w:szCs w:val="18"/>
                <w:lang w:val="es-ES"/>
              </w:rPr>
            </w:pPr>
            <w:r w:rsidRPr="001C4EFC">
              <w:rPr>
                <w:sz w:val="18"/>
                <w:szCs w:val="18"/>
                <w:u w:val="single"/>
                <w:lang w:val="es-ES"/>
              </w:rPr>
              <w:t>Dar capacitación</w:t>
            </w:r>
            <w:r w:rsidRPr="001C4EFC">
              <w:rPr>
                <w:sz w:val="18"/>
                <w:szCs w:val="18"/>
                <w:lang w:val="es-ES"/>
              </w:rPr>
              <w:t xml:space="preserve"> sobre explotación y abuso sexual a todas las personas que trabajen en la donación/proyecto, incluidos los trabajadores temporales y otras personas que vayan a las comunidades. Utilizar los recursos brindados por </w:t>
            </w:r>
            <w:r w:rsidRPr="001C4EFC">
              <w:rPr>
                <w:sz w:val="18"/>
                <w:szCs w:val="18"/>
                <w:lang w:val="es-ES"/>
              </w:rPr>
              <w:lastRenderedPageBreak/>
              <w:t>MAR Fund y por terceros. (SAS 9 § 26 y SAS 4 § 4, 8 y 9).</w:t>
            </w:r>
          </w:p>
          <w:p w14:paraId="67F33966" w14:textId="1AB37BD9" w:rsidR="00BB5358" w:rsidRPr="001C4EFC" w:rsidRDefault="00BB5358" w:rsidP="00BB5358">
            <w:pPr>
              <w:rPr>
                <w:sz w:val="18"/>
                <w:szCs w:val="18"/>
                <w:lang w:val="es-ES"/>
              </w:rPr>
            </w:pPr>
            <w:r w:rsidRPr="001C4EFC">
              <w:rPr>
                <w:sz w:val="18"/>
                <w:szCs w:val="18"/>
                <w:u w:val="single"/>
                <w:lang w:val="es-ES"/>
              </w:rPr>
              <w:t>Verificar</w:t>
            </w:r>
            <w:r w:rsidRPr="001C4EFC">
              <w:rPr>
                <w:sz w:val="18"/>
                <w:szCs w:val="18"/>
                <w:lang w:val="es-ES"/>
              </w:rPr>
              <w:t xml:space="preserve"> que existen disposiciones para garantizar la participación equitativa de todos los géneros en las consultas, incluidas en el Plan de Participación y Comunicación de los Actores Clave (PPCAC) de la donación/proyecto (SAS 9 § 31 a 35).</w:t>
            </w:r>
          </w:p>
        </w:tc>
        <w:tc>
          <w:tcPr>
            <w:tcW w:w="1805" w:type="dxa"/>
            <w:vAlign w:val="center"/>
          </w:tcPr>
          <w:p w14:paraId="78EDF689" w14:textId="08C81B1B" w:rsidR="00BB5358" w:rsidRPr="001C4EFC" w:rsidRDefault="00BB5358" w:rsidP="00BB5358">
            <w:pPr>
              <w:rPr>
                <w:sz w:val="18"/>
                <w:szCs w:val="18"/>
                <w:lang w:val="es-ES"/>
              </w:rPr>
            </w:pPr>
            <w:r w:rsidRPr="001C4EFC">
              <w:rPr>
                <w:sz w:val="18"/>
                <w:szCs w:val="18"/>
                <w:lang w:val="es-ES"/>
              </w:rPr>
              <w:lastRenderedPageBreak/>
              <w:t>Director de la donación</w:t>
            </w:r>
          </w:p>
        </w:tc>
      </w:tr>
      <w:tr w:rsidR="00BB5358" w:rsidRPr="001C4EFC" w14:paraId="412E3A81" w14:textId="77777777" w:rsidTr="00BB5358">
        <w:trPr>
          <w:trHeight w:val="907"/>
        </w:trPr>
        <w:tc>
          <w:tcPr>
            <w:tcW w:w="898" w:type="dxa"/>
            <w:vAlign w:val="center"/>
          </w:tcPr>
          <w:p w14:paraId="1C514E09" w14:textId="77777777" w:rsidR="00BB5358" w:rsidRPr="001C4EFC" w:rsidRDefault="00BB5358" w:rsidP="00BB5358">
            <w:pPr>
              <w:rPr>
                <w:b/>
                <w:bCs/>
                <w:sz w:val="16"/>
                <w:szCs w:val="16"/>
                <w:lang w:val="es-ES"/>
              </w:rPr>
            </w:pPr>
            <w:r w:rsidRPr="001C4EFC">
              <w:rPr>
                <w:b/>
                <w:bCs/>
                <w:color w:val="2B3681"/>
                <w:sz w:val="16"/>
                <w:szCs w:val="16"/>
                <w:lang w:val="es-ES"/>
              </w:rPr>
              <w:t>3.1.3</w:t>
            </w:r>
          </w:p>
        </w:tc>
        <w:tc>
          <w:tcPr>
            <w:tcW w:w="2033" w:type="dxa"/>
            <w:vAlign w:val="center"/>
          </w:tcPr>
          <w:p w14:paraId="762B5DDF" w14:textId="07ABB101" w:rsidR="00BB5358" w:rsidRPr="001C4EFC" w:rsidRDefault="00BB5358" w:rsidP="00BB5358">
            <w:pPr>
              <w:rPr>
                <w:sz w:val="18"/>
                <w:szCs w:val="18"/>
                <w:lang w:val="es-ES"/>
              </w:rPr>
            </w:pPr>
            <w:r w:rsidRPr="001C4EFC">
              <w:rPr>
                <w:sz w:val="18"/>
                <w:szCs w:val="18"/>
                <w:lang w:val="es-ES"/>
              </w:rPr>
              <w:t>Involucramiento de actores, divulgación de información y participación – riesgos e impactos relacionados</w:t>
            </w:r>
          </w:p>
        </w:tc>
        <w:tc>
          <w:tcPr>
            <w:tcW w:w="4614" w:type="dxa"/>
            <w:vAlign w:val="center"/>
          </w:tcPr>
          <w:p w14:paraId="78BD3376" w14:textId="522B780C" w:rsidR="00BB5358" w:rsidRPr="001C4EFC" w:rsidRDefault="00BB5358" w:rsidP="00BB5358">
            <w:pPr>
              <w:rPr>
                <w:sz w:val="18"/>
                <w:szCs w:val="18"/>
                <w:lang w:val="es-ES"/>
              </w:rPr>
            </w:pPr>
            <w:r w:rsidRPr="001C4EFC">
              <w:rPr>
                <w:sz w:val="18"/>
                <w:szCs w:val="18"/>
                <w:u w:val="single"/>
                <w:lang w:val="es-ES"/>
              </w:rPr>
              <w:t>Elaborar</w:t>
            </w:r>
            <w:r w:rsidRPr="001C4EFC">
              <w:rPr>
                <w:sz w:val="18"/>
                <w:szCs w:val="18"/>
                <w:lang w:val="es-ES"/>
              </w:rPr>
              <w:t xml:space="preserve"> un Plan de Participación y Comunicación con los Actores Clave (PPCAC) siguiendo la SAS 10, utilizando el formato MF-PPCAC-F. En el caso de las donaciones/proyectos </w:t>
            </w:r>
            <w:r>
              <w:rPr>
                <w:sz w:val="18"/>
                <w:szCs w:val="18"/>
                <w:lang w:val="es-ES"/>
              </w:rPr>
              <w:t>en la c</w:t>
            </w:r>
            <w:r w:rsidRPr="001C4EFC">
              <w:rPr>
                <w:sz w:val="18"/>
                <w:szCs w:val="18"/>
                <w:lang w:val="es-ES"/>
              </w:rPr>
              <w:t>ategoría C, no es necesario que el PPCAC sea un documento independiente.</w:t>
            </w:r>
          </w:p>
          <w:p w14:paraId="0D6C3506" w14:textId="44A47B6C" w:rsidR="00BB5358" w:rsidRPr="001C4EFC" w:rsidRDefault="00BB5358" w:rsidP="00BB5358">
            <w:pPr>
              <w:rPr>
                <w:sz w:val="18"/>
                <w:szCs w:val="18"/>
                <w:lang w:val="es-ES"/>
              </w:rPr>
            </w:pPr>
            <w:r w:rsidRPr="001C4EFC">
              <w:rPr>
                <w:sz w:val="18"/>
                <w:szCs w:val="18"/>
                <w:u w:val="single"/>
                <w:lang w:val="es-ES"/>
              </w:rPr>
              <w:t>Verificar que se identifiquen</w:t>
            </w:r>
            <w:r w:rsidRPr="001C4EFC">
              <w:rPr>
                <w:sz w:val="18"/>
                <w:szCs w:val="18"/>
                <w:lang w:val="es-ES"/>
              </w:rPr>
              <w:t xml:space="preserve"> los actores vulnerables y desfavorecidos y que el PPCAC atienda sus necesidades y exigencias. (SAS 10 § 15, 16).</w:t>
            </w:r>
          </w:p>
          <w:p w14:paraId="0B3AE41A" w14:textId="29529EBF" w:rsidR="00BB5358" w:rsidRPr="001C4EFC" w:rsidRDefault="00BB5358" w:rsidP="00BB5358">
            <w:pPr>
              <w:rPr>
                <w:sz w:val="18"/>
                <w:szCs w:val="18"/>
                <w:lang w:val="es-ES"/>
              </w:rPr>
            </w:pPr>
            <w:r w:rsidRPr="001C4EFC">
              <w:rPr>
                <w:sz w:val="18"/>
                <w:szCs w:val="18"/>
                <w:u w:val="single"/>
                <w:lang w:val="es-ES"/>
              </w:rPr>
              <w:t>Verificar la alineación</w:t>
            </w:r>
            <w:r w:rsidRPr="001C4EFC">
              <w:rPr>
                <w:sz w:val="18"/>
                <w:szCs w:val="18"/>
                <w:lang w:val="es-ES"/>
              </w:rPr>
              <w:t xml:space="preserve"> de la matriz de divulgación de información del PPCAC con los requisitos de la donación/proyecto (SAS 10 § 49 a 51 y § 89 a 116).</w:t>
            </w:r>
          </w:p>
          <w:p w14:paraId="6D4D6068" w14:textId="3C3DF7C7" w:rsidR="00BB5358" w:rsidRPr="001C4EFC" w:rsidRDefault="00BB5358" w:rsidP="00BB5358">
            <w:pPr>
              <w:rPr>
                <w:sz w:val="18"/>
                <w:szCs w:val="18"/>
                <w:lang w:val="es-ES"/>
              </w:rPr>
            </w:pPr>
            <w:r w:rsidRPr="004309F7">
              <w:rPr>
                <w:sz w:val="18"/>
                <w:szCs w:val="18"/>
                <w:u w:val="single"/>
                <w:lang w:val="es-ES"/>
              </w:rPr>
              <w:t>Verificar la alineación</w:t>
            </w:r>
            <w:r w:rsidRPr="001C4EFC">
              <w:rPr>
                <w:sz w:val="18"/>
                <w:szCs w:val="18"/>
                <w:lang w:val="es-ES"/>
              </w:rPr>
              <w:t xml:space="preserve"> del Mecanismo de Quejas y Reclamos de la donación/proyecto con dicho mecanismo de MAR Fund (SAS 10 § 73 a 88).</w:t>
            </w:r>
          </w:p>
        </w:tc>
        <w:tc>
          <w:tcPr>
            <w:tcW w:w="1805" w:type="dxa"/>
            <w:vAlign w:val="center"/>
          </w:tcPr>
          <w:p w14:paraId="4C786101" w14:textId="4CB02B84" w:rsidR="00BB5358" w:rsidRPr="001C4EFC" w:rsidRDefault="00BB5358" w:rsidP="00BB5358">
            <w:pPr>
              <w:rPr>
                <w:sz w:val="18"/>
                <w:szCs w:val="18"/>
                <w:lang w:val="es-ES"/>
              </w:rPr>
            </w:pPr>
            <w:r w:rsidRPr="001C4EFC">
              <w:rPr>
                <w:sz w:val="18"/>
                <w:szCs w:val="18"/>
                <w:lang w:val="es-ES"/>
              </w:rPr>
              <w:t>Director de la donación</w:t>
            </w:r>
          </w:p>
        </w:tc>
      </w:tr>
    </w:tbl>
    <w:p w14:paraId="25874A38" w14:textId="77777777" w:rsidR="00F4226E" w:rsidRPr="001C4EFC" w:rsidRDefault="00F4226E" w:rsidP="00320D04">
      <w:pPr>
        <w:rPr>
          <w:lang w:val="es-ES"/>
        </w:rPr>
      </w:pPr>
    </w:p>
    <w:p w14:paraId="52371AA3" w14:textId="2DEF2F28" w:rsidR="00F66D4D" w:rsidRPr="001C4EFC" w:rsidRDefault="002B7AB1" w:rsidP="00F66D4D">
      <w:pPr>
        <w:pStyle w:val="Ttulo2"/>
      </w:pPr>
      <w:bookmarkStart w:id="11" w:name="_Toc129273959"/>
      <w:r w:rsidRPr="001C4EFC">
        <w:t>Disposiciones que se aplican a las donaciones/proyectos con actividades de infraestructura y uso de equipos pesados</w:t>
      </w:r>
      <w:bookmarkEnd w:id="11"/>
    </w:p>
    <w:p w14:paraId="2705C651" w14:textId="26A66F4D" w:rsidR="004F3F6C" w:rsidRPr="001C4EFC" w:rsidRDefault="002B7AB1" w:rsidP="00211D6B">
      <w:pPr>
        <w:pStyle w:val="CBFNUMBERING"/>
        <w:numPr>
          <w:ilvl w:val="0"/>
          <w:numId w:val="0"/>
        </w:numPr>
        <w:shd w:val="clear" w:color="auto" w:fill="DFE3E5" w:themeFill="background2"/>
        <w:ind w:left="397"/>
        <w:rPr>
          <w:i/>
          <w:iCs/>
          <w:lang w:val="es-ES"/>
        </w:rPr>
      </w:pPr>
      <w:r w:rsidRPr="001C4EFC">
        <w:rPr>
          <w:i/>
          <w:iCs/>
          <w:lang w:val="es-ES"/>
        </w:rPr>
        <w:t>Esta sección incluye las disposiciones que se aplican a las donaciones/proyectos que incluyen la construcción, renovación o desmantelamiento de infraestructuras. Estas disposiciones se refieren a una o varias de las siguientes salvaguardas: SAS 3, SAS 4, SAS 6, SAS 8</w:t>
      </w:r>
    </w:p>
    <w:p w14:paraId="2395E8DF" w14:textId="5A8DE886" w:rsidR="00211D6B" w:rsidRPr="001C4EFC" w:rsidRDefault="009477DD" w:rsidP="00211D6B">
      <w:pPr>
        <w:pStyle w:val="CBFNUMBERING"/>
        <w:numPr>
          <w:ilvl w:val="0"/>
          <w:numId w:val="0"/>
        </w:numPr>
        <w:shd w:val="clear" w:color="auto" w:fill="DFE3E5" w:themeFill="background2"/>
        <w:ind w:left="397"/>
        <w:rPr>
          <w:i/>
          <w:iCs/>
          <w:lang w:val="es-ES"/>
        </w:rPr>
      </w:pPr>
      <w:r w:rsidRPr="001C4EFC">
        <w:rPr>
          <w:i/>
          <w:iCs/>
          <w:lang w:val="es-ES"/>
        </w:rPr>
        <w:t xml:space="preserve">  </w:t>
      </w:r>
      <w:r w:rsidR="006A72DA">
        <w:rPr>
          <w:i/>
          <w:iCs/>
          <w:lang w:val="es-ES"/>
        </w:rPr>
        <w:t xml:space="preserve">Los </w:t>
      </w:r>
      <w:r w:rsidR="002B7AB1" w:rsidRPr="001C4EFC">
        <w:rPr>
          <w:i/>
          <w:iCs/>
          <w:lang w:val="es-ES"/>
        </w:rPr>
        <w:t>CPAS - porque cada donación/proyecto puede requerirlos. Están relacionados con la SAS 2 Trabajo y condiciones laborales, la SAS 9 Género y la SAS 10 Involucramiento de actores, divulgación de información y participación</w:t>
      </w:r>
      <w:r w:rsidR="00211D6B" w:rsidRPr="001C4EFC">
        <w:rPr>
          <w:i/>
          <w:iCs/>
          <w:lang w:val="es-ES"/>
        </w:rPr>
        <w:t>.</w:t>
      </w:r>
    </w:p>
    <w:p w14:paraId="49136583" w14:textId="63B077BB" w:rsidR="00211D6B" w:rsidRPr="001C4EFC" w:rsidRDefault="002B7AB1" w:rsidP="00211D6B">
      <w:pPr>
        <w:pStyle w:val="CBFNUMBERING"/>
        <w:numPr>
          <w:ilvl w:val="0"/>
          <w:numId w:val="0"/>
        </w:numPr>
        <w:shd w:val="clear" w:color="auto" w:fill="DFE3E5" w:themeFill="background2"/>
        <w:ind w:left="397"/>
        <w:rPr>
          <w:i/>
          <w:iCs/>
          <w:color w:val="C00000"/>
          <w:lang w:val="es-ES"/>
        </w:rPr>
      </w:pPr>
      <w:r w:rsidRPr="001C4EFC">
        <w:rPr>
          <w:i/>
          <w:iCs/>
          <w:color w:val="C00000"/>
          <w:lang w:val="es-ES"/>
        </w:rPr>
        <w:t>Elimine las que no apliquen a su donación/proyecto</w:t>
      </w:r>
      <w:r w:rsidR="00211D6B" w:rsidRPr="001C4EFC">
        <w:rPr>
          <w:i/>
          <w:iCs/>
          <w:color w:val="C00000"/>
          <w:lang w:val="es-ES"/>
        </w:rPr>
        <w:t>.</w:t>
      </w:r>
    </w:p>
    <w:p w14:paraId="082A3CC4" w14:textId="5EFCB24F" w:rsidR="00F4226E" w:rsidRPr="001C4EFC" w:rsidRDefault="00F4226E" w:rsidP="00F4226E">
      <w:pPr>
        <w:pStyle w:val="Descripcin"/>
        <w:keepNext/>
        <w:jc w:val="center"/>
        <w:rPr>
          <w:sz w:val="18"/>
          <w:szCs w:val="18"/>
          <w:lang w:val="es-ES"/>
        </w:rPr>
      </w:pPr>
      <w:bookmarkStart w:id="12" w:name="_Toc130374494"/>
      <w:r w:rsidRPr="001C4EFC">
        <w:rPr>
          <w:sz w:val="18"/>
          <w:szCs w:val="18"/>
          <w:lang w:val="es-ES"/>
        </w:rPr>
        <w:lastRenderedPageBreak/>
        <w:t>Tabl</w:t>
      </w:r>
      <w:r w:rsidR="002B7AB1" w:rsidRPr="001C4EFC">
        <w:rPr>
          <w:sz w:val="18"/>
          <w:szCs w:val="18"/>
          <w:lang w:val="es-ES"/>
        </w:rPr>
        <w:t>a</w:t>
      </w:r>
      <w:r w:rsidRPr="001C4EFC">
        <w:rPr>
          <w:sz w:val="18"/>
          <w:szCs w:val="18"/>
          <w:lang w:val="es-ES"/>
        </w:rPr>
        <w:t xml:space="preserve"> </w:t>
      </w:r>
      <w:r w:rsidRPr="001C4EFC">
        <w:rPr>
          <w:sz w:val="18"/>
          <w:szCs w:val="18"/>
          <w:lang w:val="es-ES"/>
        </w:rPr>
        <w:fldChar w:fldCharType="begin"/>
      </w:r>
      <w:r w:rsidRPr="001C4EFC">
        <w:rPr>
          <w:sz w:val="18"/>
          <w:szCs w:val="18"/>
          <w:lang w:val="es-ES"/>
        </w:rPr>
        <w:instrText>SEQ Table \* ARABIC</w:instrText>
      </w:r>
      <w:r w:rsidRPr="001C4EFC">
        <w:rPr>
          <w:sz w:val="18"/>
          <w:szCs w:val="18"/>
          <w:lang w:val="es-ES"/>
        </w:rPr>
        <w:fldChar w:fldCharType="separate"/>
      </w:r>
      <w:r w:rsidR="009C129C" w:rsidRPr="001C4EFC">
        <w:rPr>
          <w:sz w:val="18"/>
          <w:szCs w:val="18"/>
          <w:lang w:val="es-ES"/>
        </w:rPr>
        <w:t>3</w:t>
      </w:r>
      <w:r w:rsidRPr="001C4EFC">
        <w:rPr>
          <w:sz w:val="18"/>
          <w:szCs w:val="18"/>
          <w:lang w:val="es-ES"/>
        </w:rPr>
        <w:fldChar w:fldCharType="end"/>
      </w:r>
      <w:r w:rsidRPr="001C4EFC">
        <w:rPr>
          <w:sz w:val="18"/>
          <w:szCs w:val="18"/>
          <w:lang w:val="es-ES"/>
        </w:rPr>
        <w:t xml:space="preserve">: </w:t>
      </w:r>
      <w:r w:rsidR="002B7AB1" w:rsidRPr="001C4EFC">
        <w:rPr>
          <w:sz w:val="18"/>
          <w:szCs w:val="18"/>
          <w:lang w:val="es-ES"/>
        </w:rPr>
        <w:t>Disposiciones del CPAS que se aplican a las donaciones/proyectos que implican infraestructuras - utilización de equipos pesados</w:t>
      </w:r>
      <w:bookmarkEnd w:id="12"/>
    </w:p>
    <w:tbl>
      <w:tblPr>
        <w:tblStyle w:val="Tablaconcuadrcula"/>
        <w:tblW w:w="0" w:type="auto"/>
        <w:tblLook w:val="04A0" w:firstRow="1" w:lastRow="0" w:firstColumn="1" w:lastColumn="0" w:noHBand="0" w:noVBand="1"/>
      </w:tblPr>
      <w:tblGrid>
        <w:gridCol w:w="898"/>
        <w:gridCol w:w="2016"/>
        <w:gridCol w:w="4631"/>
        <w:gridCol w:w="1805"/>
      </w:tblGrid>
      <w:tr w:rsidR="00F4226E" w:rsidRPr="001C4EFC" w14:paraId="2CE0D872" w14:textId="77777777" w:rsidTr="00C053E9">
        <w:trPr>
          <w:tblHeader/>
        </w:trPr>
        <w:tc>
          <w:tcPr>
            <w:tcW w:w="903" w:type="dxa"/>
            <w:shd w:val="clear" w:color="auto" w:fill="2B3681"/>
            <w:vAlign w:val="center"/>
          </w:tcPr>
          <w:p w14:paraId="5769ED70" w14:textId="7D4FB884" w:rsidR="00F4226E" w:rsidRPr="001C4EFC" w:rsidRDefault="002B7AB1" w:rsidP="00C053E9">
            <w:pPr>
              <w:jc w:val="center"/>
              <w:rPr>
                <w:color w:val="FFFFFF" w:themeColor="background1"/>
                <w:sz w:val="16"/>
                <w:szCs w:val="16"/>
                <w:lang w:val="es-ES"/>
              </w:rPr>
            </w:pPr>
            <w:r w:rsidRPr="001C4EFC">
              <w:rPr>
                <w:color w:val="FFFFFF" w:themeColor="background1"/>
                <w:sz w:val="16"/>
                <w:szCs w:val="16"/>
                <w:lang w:val="es-ES"/>
              </w:rPr>
              <w:t>Número</w:t>
            </w:r>
          </w:p>
        </w:tc>
        <w:tc>
          <w:tcPr>
            <w:tcW w:w="2069" w:type="dxa"/>
            <w:shd w:val="clear" w:color="auto" w:fill="2B3681"/>
            <w:vAlign w:val="center"/>
          </w:tcPr>
          <w:p w14:paraId="15C6D169" w14:textId="01C72235" w:rsidR="00F4226E" w:rsidRPr="001C4EFC" w:rsidRDefault="002B7AB1" w:rsidP="00C053E9">
            <w:pPr>
              <w:jc w:val="center"/>
              <w:rPr>
                <w:color w:val="FFFFFF" w:themeColor="background1"/>
                <w:sz w:val="16"/>
                <w:szCs w:val="16"/>
                <w:lang w:val="es-ES"/>
              </w:rPr>
            </w:pPr>
            <w:r w:rsidRPr="001C4EFC">
              <w:rPr>
                <w:color w:val="FFFFFF" w:themeColor="background1"/>
                <w:sz w:val="16"/>
                <w:szCs w:val="16"/>
                <w:lang w:val="es-ES"/>
              </w:rPr>
              <w:t>Riesgo/Impacto</w:t>
            </w:r>
          </w:p>
        </w:tc>
        <w:tc>
          <w:tcPr>
            <w:tcW w:w="4820" w:type="dxa"/>
            <w:shd w:val="clear" w:color="auto" w:fill="2B3681"/>
            <w:vAlign w:val="center"/>
          </w:tcPr>
          <w:p w14:paraId="075C55F5" w14:textId="62F73BB1" w:rsidR="00F4226E" w:rsidRPr="001C4EFC" w:rsidRDefault="002B7AB1" w:rsidP="00C053E9">
            <w:pPr>
              <w:jc w:val="center"/>
              <w:rPr>
                <w:color w:val="FFFFFF" w:themeColor="background1"/>
                <w:sz w:val="16"/>
                <w:szCs w:val="16"/>
                <w:lang w:val="es-ES"/>
              </w:rPr>
            </w:pPr>
            <w:r w:rsidRPr="001C4EFC">
              <w:rPr>
                <w:color w:val="FFFFFF" w:themeColor="background1"/>
                <w:sz w:val="16"/>
                <w:szCs w:val="16"/>
                <w:lang w:val="es-ES"/>
              </w:rPr>
              <w:t>Medida de mitigación</w:t>
            </w:r>
          </w:p>
        </w:tc>
        <w:tc>
          <w:tcPr>
            <w:tcW w:w="1558" w:type="dxa"/>
            <w:shd w:val="clear" w:color="auto" w:fill="2B3681"/>
            <w:vAlign w:val="center"/>
          </w:tcPr>
          <w:p w14:paraId="7C5A3CF1" w14:textId="75100D71" w:rsidR="00F4226E" w:rsidRPr="001C4EFC" w:rsidRDefault="002B7AB1" w:rsidP="00C053E9">
            <w:pPr>
              <w:jc w:val="center"/>
              <w:rPr>
                <w:color w:val="FFFFFF" w:themeColor="background1"/>
                <w:sz w:val="16"/>
                <w:szCs w:val="16"/>
                <w:lang w:val="es-ES"/>
              </w:rPr>
            </w:pPr>
            <w:r w:rsidRPr="001C4EFC">
              <w:rPr>
                <w:color w:val="FFFFFF" w:themeColor="background1"/>
                <w:sz w:val="16"/>
                <w:szCs w:val="16"/>
                <w:lang w:val="es-ES"/>
              </w:rPr>
              <w:t>Quién</w:t>
            </w:r>
            <w:r w:rsidR="00F4226E" w:rsidRPr="001C4EFC">
              <w:rPr>
                <w:rStyle w:val="Refdenotaalpie"/>
                <w:color w:val="FFFFFF" w:themeColor="background1"/>
                <w:sz w:val="16"/>
                <w:szCs w:val="16"/>
                <w:lang w:val="es-ES"/>
              </w:rPr>
              <w:footnoteReference w:id="3"/>
            </w:r>
            <w:r w:rsidR="00F4226E" w:rsidRPr="001C4EFC">
              <w:rPr>
                <w:color w:val="FFFFFF" w:themeColor="background1"/>
                <w:sz w:val="16"/>
                <w:szCs w:val="16"/>
                <w:lang w:val="es-ES"/>
              </w:rPr>
              <w:t xml:space="preserve"> / </w:t>
            </w:r>
            <w:r w:rsidRPr="001C4EFC">
              <w:rPr>
                <w:color w:val="FFFFFF" w:themeColor="background1"/>
                <w:sz w:val="16"/>
                <w:szCs w:val="16"/>
                <w:lang w:val="es-ES"/>
              </w:rPr>
              <w:t>Cuándo</w:t>
            </w:r>
          </w:p>
        </w:tc>
      </w:tr>
      <w:tr w:rsidR="001B56E7" w:rsidRPr="00AD4D61" w14:paraId="0244AD8D" w14:textId="77777777" w:rsidTr="00C053E9">
        <w:trPr>
          <w:trHeight w:val="907"/>
        </w:trPr>
        <w:tc>
          <w:tcPr>
            <w:tcW w:w="903" w:type="dxa"/>
            <w:vAlign w:val="center"/>
          </w:tcPr>
          <w:p w14:paraId="48DC60A9" w14:textId="77777777" w:rsidR="001B56E7" w:rsidRPr="001C4EFC" w:rsidRDefault="001B56E7" w:rsidP="00C053E9">
            <w:pPr>
              <w:rPr>
                <w:b/>
                <w:bCs/>
                <w:color w:val="2B3681"/>
                <w:sz w:val="16"/>
                <w:szCs w:val="16"/>
                <w:lang w:val="es-ES"/>
              </w:rPr>
            </w:pPr>
            <w:r w:rsidRPr="001C4EFC">
              <w:rPr>
                <w:b/>
                <w:bCs/>
                <w:color w:val="2B3681"/>
                <w:sz w:val="16"/>
                <w:szCs w:val="16"/>
                <w:lang w:val="es-ES"/>
              </w:rPr>
              <w:t>3.2.1</w:t>
            </w:r>
          </w:p>
        </w:tc>
        <w:tc>
          <w:tcPr>
            <w:tcW w:w="2069" w:type="dxa"/>
            <w:vAlign w:val="center"/>
          </w:tcPr>
          <w:p w14:paraId="497505AA" w14:textId="04BFB2F9" w:rsidR="001B56E7" w:rsidRPr="001C4EFC" w:rsidRDefault="001B56E7" w:rsidP="001B56E7">
            <w:pPr>
              <w:rPr>
                <w:sz w:val="18"/>
                <w:szCs w:val="18"/>
                <w:lang w:val="es-ES"/>
              </w:rPr>
            </w:pPr>
            <w:r w:rsidRPr="001C4EFC">
              <w:rPr>
                <w:sz w:val="18"/>
                <w:szCs w:val="18"/>
                <w:lang w:val="es-ES"/>
              </w:rPr>
              <w:t xml:space="preserve">General / </w:t>
            </w:r>
            <w:r w:rsidR="002B7AB1" w:rsidRPr="001C4EFC">
              <w:rPr>
                <w:sz w:val="18"/>
                <w:szCs w:val="18"/>
                <w:lang w:val="es-ES"/>
              </w:rPr>
              <w:t>Permisos</w:t>
            </w:r>
            <w:r w:rsidRPr="001C4EFC">
              <w:rPr>
                <w:sz w:val="18"/>
                <w:szCs w:val="18"/>
                <w:lang w:val="es-ES"/>
              </w:rPr>
              <w:t xml:space="preserve"> /</w:t>
            </w:r>
          </w:p>
          <w:p w14:paraId="29673588" w14:textId="77777777" w:rsidR="001B56E7" w:rsidRPr="001C4EFC" w:rsidRDefault="001B56E7" w:rsidP="00C053E9">
            <w:pPr>
              <w:rPr>
                <w:sz w:val="18"/>
                <w:szCs w:val="18"/>
                <w:lang w:val="es-ES"/>
              </w:rPr>
            </w:pPr>
          </w:p>
        </w:tc>
        <w:tc>
          <w:tcPr>
            <w:tcW w:w="4820" w:type="dxa"/>
            <w:vAlign w:val="center"/>
          </w:tcPr>
          <w:p w14:paraId="777D7606" w14:textId="06BF2B3E" w:rsidR="001B56E7" w:rsidRPr="001C4EFC" w:rsidRDefault="002B7AB1" w:rsidP="001B56E7">
            <w:pPr>
              <w:rPr>
                <w:sz w:val="18"/>
                <w:szCs w:val="18"/>
                <w:lang w:val="es-ES"/>
              </w:rPr>
            </w:pPr>
            <w:r w:rsidRPr="001C4EFC">
              <w:rPr>
                <w:sz w:val="18"/>
                <w:szCs w:val="18"/>
                <w:u w:val="single"/>
                <w:lang w:val="es-ES"/>
              </w:rPr>
              <w:t>Verificar</w:t>
            </w:r>
            <w:r w:rsidRPr="001C4EFC">
              <w:rPr>
                <w:sz w:val="18"/>
                <w:szCs w:val="18"/>
                <w:lang w:val="es-ES"/>
              </w:rPr>
              <w:t xml:space="preserve"> que la donación/proyecto cuenta con los permisos y licencias necesarios </w:t>
            </w:r>
            <w:r w:rsidR="00B0118A">
              <w:rPr>
                <w:sz w:val="18"/>
                <w:szCs w:val="18"/>
                <w:lang w:val="es-ES"/>
              </w:rPr>
              <w:t>que requiere</w:t>
            </w:r>
            <w:r w:rsidRPr="001C4EFC">
              <w:rPr>
                <w:sz w:val="18"/>
                <w:szCs w:val="18"/>
                <w:lang w:val="es-ES"/>
              </w:rPr>
              <w:t xml:space="preserve"> la normativa nacional. (SAS 3 § 21, SAS 6 § 16).</w:t>
            </w:r>
          </w:p>
          <w:p w14:paraId="7942487C" w14:textId="6035DAFA" w:rsidR="001B56E7" w:rsidRPr="001C4EFC" w:rsidRDefault="002B7AB1" w:rsidP="00C053E9">
            <w:pPr>
              <w:rPr>
                <w:sz w:val="18"/>
                <w:szCs w:val="18"/>
                <w:lang w:val="es-ES"/>
              </w:rPr>
            </w:pPr>
            <w:r w:rsidRPr="001C4EFC">
              <w:rPr>
                <w:sz w:val="18"/>
                <w:szCs w:val="18"/>
                <w:u w:val="single"/>
                <w:lang w:val="es-ES"/>
              </w:rPr>
              <w:t>Verificar</w:t>
            </w:r>
            <w:r w:rsidRPr="001C4EFC">
              <w:rPr>
                <w:sz w:val="18"/>
                <w:szCs w:val="18"/>
                <w:lang w:val="es-ES"/>
              </w:rPr>
              <w:t xml:space="preserve"> la alineación con el plan de manejo del área protegida si se implementa en un área protegida. (SAS 3 § 26 y SAS § 11 a 13).</w:t>
            </w:r>
          </w:p>
        </w:tc>
        <w:tc>
          <w:tcPr>
            <w:tcW w:w="1558" w:type="dxa"/>
            <w:vAlign w:val="center"/>
          </w:tcPr>
          <w:p w14:paraId="7EE3BFDE" w14:textId="7FD702ED" w:rsidR="001B56E7" w:rsidRPr="001C4EFC" w:rsidRDefault="002B7AB1" w:rsidP="00C053E9">
            <w:pPr>
              <w:rPr>
                <w:sz w:val="18"/>
                <w:szCs w:val="18"/>
                <w:lang w:val="es-ES"/>
              </w:rPr>
            </w:pPr>
            <w:r w:rsidRPr="001C4EFC">
              <w:rPr>
                <w:sz w:val="18"/>
                <w:szCs w:val="18"/>
                <w:lang w:val="es-ES"/>
              </w:rPr>
              <w:t>Director de la donación</w:t>
            </w:r>
            <w:r w:rsidR="001B56E7" w:rsidRPr="001C4EFC">
              <w:rPr>
                <w:sz w:val="18"/>
                <w:szCs w:val="18"/>
                <w:lang w:val="es-ES"/>
              </w:rPr>
              <w:t>/</w:t>
            </w:r>
            <w:r w:rsidRPr="001C4EFC">
              <w:rPr>
                <w:sz w:val="18"/>
                <w:szCs w:val="18"/>
                <w:lang w:val="es-ES"/>
              </w:rPr>
              <w:t>proyecto</w:t>
            </w:r>
            <w:r w:rsidR="001B56E7" w:rsidRPr="001C4EFC">
              <w:rPr>
                <w:sz w:val="18"/>
                <w:szCs w:val="18"/>
                <w:lang w:val="es-ES"/>
              </w:rPr>
              <w:t xml:space="preserve"> </w:t>
            </w:r>
            <w:r w:rsidRPr="001C4EFC">
              <w:rPr>
                <w:sz w:val="18"/>
                <w:szCs w:val="18"/>
                <w:lang w:val="es-ES"/>
              </w:rPr>
              <w:t>o gerente administrativo</w:t>
            </w:r>
            <w:r w:rsidR="001B56E7" w:rsidRPr="001C4EFC">
              <w:rPr>
                <w:sz w:val="18"/>
                <w:szCs w:val="18"/>
                <w:lang w:val="es-ES"/>
              </w:rPr>
              <w:t xml:space="preserve"> </w:t>
            </w:r>
            <w:r w:rsidRPr="001C4EFC">
              <w:rPr>
                <w:sz w:val="18"/>
                <w:szCs w:val="18"/>
                <w:lang w:val="es-ES"/>
              </w:rPr>
              <w:t>del beneficiario</w:t>
            </w:r>
          </w:p>
        </w:tc>
      </w:tr>
      <w:tr w:rsidR="00F4226E" w:rsidRPr="00AD4D61" w14:paraId="2C287D2B" w14:textId="77777777" w:rsidTr="00C053E9">
        <w:trPr>
          <w:trHeight w:val="907"/>
        </w:trPr>
        <w:tc>
          <w:tcPr>
            <w:tcW w:w="903" w:type="dxa"/>
            <w:vAlign w:val="center"/>
          </w:tcPr>
          <w:p w14:paraId="1FC29E1E" w14:textId="77777777" w:rsidR="00F4226E" w:rsidRPr="001C4EFC" w:rsidRDefault="001B56E7" w:rsidP="00C053E9">
            <w:pPr>
              <w:rPr>
                <w:b/>
                <w:bCs/>
                <w:color w:val="2B3681"/>
                <w:sz w:val="16"/>
                <w:szCs w:val="16"/>
                <w:lang w:val="es-ES"/>
              </w:rPr>
            </w:pPr>
            <w:r w:rsidRPr="001C4EFC">
              <w:rPr>
                <w:b/>
                <w:bCs/>
                <w:color w:val="2B3681"/>
                <w:sz w:val="16"/>
                <w:szCs w:val="16"/>
                <w:lang w:val="es-ES"/>
              </w:rPr>
              <w:t>3.2.</w:t>
            </w:r>
            <w:r w:rsidR="00DD1F3F" w:rsidRPr="001C4EFC">
              <w:rPr>
                <w:b/>
                <w:bCs/>
                <w:color w:val="2B3681"/>
                <w:sz w:val="16"/>
                <w:szCs w:val="16"/>
                <w:lang w:val="es-ES"/>
              </w:rPr>
              <w:t>2</w:t>
            </w:r>
          </w:p>
        </w:tc>
        <w:tc>
          <w:tcPr>
            <w:tcW w:w="2069" w:type="dxa"/>
            <w:vAlign w:val="center"/>
          </w:tcPr>
          <w:p w14:paraId="0838989B" w14:textId="4E93D055" w:rsidR="006B6DCD" w:rsidRPr="001C4EFC" w:rsidRDefault="00183D17" w:rsidP="00C053E9">
            <w:pPr>
              <w:rPr>
                <w:color w:val="9D816A"/>
                <w:sz w:val="18"/>
                <w:szCs w:val="18"/>
                <w:lang w:val="es-ES"/>
              </w:rPr>
            </w:pPr>
            <w:r w:rsidRPr="001C4EFC">
              <w:rPr>
                <w:sz w:val="18"/>
                <w:szCs w:val="18"/>
                <w:lang w:val="es-ES"/>
              </w:rPr>
              <w:t>Salud</w:t>
            </w:r>
            <w:r w:rsidR="002B7AB1" w:rsidRPr="001C4EFC">
              <w:rPr>
                <w:sz w:val="18"/>
                <w:szCs w:val="18"/>
                <w:lang w:val="es-ES"/>
              </w:rPr>
              <w:t xml:space="preserve"> y seguridad</w:t>
            </w:r>
            <w:r w:rsidR="006B6DCD" w:rsidRPr="001C4EFC">
              <w:rPr>
                <w:sz w:val="18"/>
                <w:szCs w:val="18"/>
                <w:lang w:val="es-ES"/>
              </w:rPr>
              <w:t xml:space="preserve"> – </w:t>
            </w:r>
            <w:r w:rsidR="002B7AB1" w:rsidRPr="001C4EFC">
              <w:rPr>
                <w:sz w:val="18"/>
                <w:szCs w:val="18"/>
                <w:lang w:val="es-ES"/>
              </w:rPr>
              <w:t>riesgos e impactos relacionados</w:t>
            </w:r>
          </w:p>
        </w:tc>
        <w:tc>
          <w:tcPr>
            <w:tcW w:w="4820" w:type="dxa"/>
            <w:vAlign w:val="center"/>
          </w:tcPr>
          <w:p w14:paraId="7E432329" w14:textId="425942D6" w:rsidR="00FE4309" w:rsidRPr="001C4EFC" w:rsidRDefault="00FF406D" w:rsidP="00C053E9">
            <w:pPr>
              <w:rPr>
                <w:sz w:val="18"/>
                <w:szCs w:val="18"/>
                <w:lang w:val="es-ES"/>
              </w:rPr>
            </w:pPr>
            <w:r w:rsidRPr="001C4EFC">
              <w:rPr>
                <w:sz w:val="18"/>
                <w:szCs w:val="18"/>
                <w:u w:val="single"/>
                <w:lang w:val="es-ES"/>
              </w:rPr>
              <w:t>Formular un Plan de Salud y Seguridad</w:t>
            </w:r>
            <w:r w:rsidRPr="001C4EFC">
              <w:rPr>
                <w:sz w:val="18"/>
                <w:szCs w:val="18"/>
                <w:lang w:val="es-ES"/>
              </w:rPr>
              <w:t xml:space="preserve"> para el lugar de</w:t>
            </w:r>
            <w:r w:rsidR="00D007F7" w:rsidRPr="001C4EFC">
              <w:rPr>
                <w:sz w:val="18"/>
                <w:szCs w:val="18"/>
                <w:lang w:val="es-ES"/>
              </w:rPr>
              <w:t xml:space="preserve"> trabajo </w:t>
            </w:r>
            <w:r w:rsidRPr="001C4EFC">
              <w:rPr>
                <w:sz w:val="18"/>
                <w:szCs w:val="18"/>
                <w:lang w:val="es-ES"/>
              </w:rPr>
              <w:t xml:space="preserve">siguiendo las Guías MASS del Banco Mundial y </w:t>
            </w:r>
            <w:r w:rsidR="00E51C71" w:rsidRPr="001C4EFC">
              <w:rPr>
                <w:sz w:val="18"/>
                <w:szCs w:val="18"/>
                <w:lang w:val="es-ES"/>
              </w:rPr>
              <w:t>las</w:t>
            </w:r>
            <w:r w:rsidRPr="001C4EFC">
              <w:rPr>
                <w:sz w:val="18"/>
                <w:szCs w:val="18"/>
                <w:lang w:val="es-ES"/>
              </w:rPr>
              <w:t xml:space="preserve"> GIIP aplicable</w:t>
            </w:r>
            <w:r w:rsidR="00E51C71" w:rsidRPr="001C4EFC">
              <w:rPr>
                <w:sz w:val="18"/>
                <w:szCs w:val="18"/>
                <w:lang w:val="es-ES"/>
              </w:rPr>
              <w:t>s</w:t>
            </w:r>
            <w:r w:rsidRPr="001C4EFC">
              <w:rPr>
                <w:sz w:val="18"/>
                <w:szCs w:val="18"/>
                <w:lang w:val="es-ES"/>
              </w:rPr>
              <w:t xml:space="preserve"> (</w:t>
            </w:r>
            <w:r w:rsidR="008642D4">
              <w:rPr>
                <w:sz w:val="18"/>
                <w:szCs w:val="18"/>
                <w:lang w:val="es-ES"/>
              </w:rPr>
              <w:t>SAS</w:t>
            </w:r>
            <w:r w:rsidRPr="001C4EFC">
              <w:rPr>
                <w:sz w:val="18"/>
                <w:szCs w:val="18"/>
                <w:lang w:val="es-ES"/>
              </w:rPr>
              <w:t xml:space="preserve"> 1 § 57, </w:t>
            </w:r>
            <w:r w:rsidR="008642D4">
              <w:rPr>
                <w:sz w:val="18"/>
                <w:szCs w:val="18"/>
                <w:lang w:val="es-ES"/>
              </w:rPr>
              <w:t>SAS</w:t>
            </w:r>
            <w:r w:rsidRPr="001C4EFC">
              <w:rPr>
                <w:sz w:val="18"/>
                <w:szCs w:val="18"/>
                <w:lang w:val="es-ES"/>
              </w:rPr>
              <w:t xml:space="preserve"> 2 § 19 a 27), que incluirá lo siguiente entre otras cosas:</w:t>
            </w:r>
          </w:p>
          <w:p w14:paraId="70A8C637" w14:textId="3995F0F2" w:rsidR="00A7323A" w:rsidRPr="00085CFF" w:rsidRDefault="00FF406D" w:rsidP="00B951A5">
            <w:pPr>
              <w:numPr>
                <w:ilvl w:val="0"/>
                <w:numId w:val="23"/>
              </w:numPr>
              <w:ind w:left="182" w:hanging="219"/>
              <w:rPr>
                <w:i/>
                <w:iCs/>
                <w:sz w:val="18"/>
                <w:szCs w:val="18"/>
                <w:lang w:val="es-ES"/>
              </w:rPr>
            </w:pPr>
            <w:r w:rsidRPr="001C4EFC">
              <w:rPr>
                <w:i/>
                <w:iCs/>
                <w:sz w:val="18"/>
                <w:szCs w:val="18"/>
                <w:lang w:val="es-ES"/>
              </w:rPr>
              <w:t xml:space="preserve">Identificar los riesgos potenciales para los trabajadores, minimizar estos riesgos y establecer medidas preventivas y de protección para controlar y gestionar los riesgos </w:t>
            </w:r>
            <w:r w:rsidRPr="00085CFF">
              <w:rPr>
                <w:i/>
                <w:iCs/>
                <w:sz w:val="18"/>
                <w:szCs w:val="18"/>
                <w:lang w:val="es-ES"/>
              </w:rPr>
              <w:t>restantes</w:t>
            </w:r>
            <w:r w:rsidR="006B6DCD" w:rsidRPr="00085CFF">
              <w:rPr>
                <w:i/>
                <w:iCs/>
                <w:sz w:val="18"/>
                <w:szCs w:val="18"/>
                <w:lang w:val="es-ES"/>
              </w:rPr>
              <w:t>.</w:t>
            </w:r>
          </w:p>
          <w:p w14:paraId="15C92298" w14:textId="4A81EBB6" w:rsidR="00A7323A" w:rsidRPr="001C4EFC" w:rsidRDefault="00FF406D" w:rsidP="00B951A5">
            <w:pPr>
              <w:numPr>
                <w:ilvl w:val="0"/>
                <w:numId w:val="23"/>
              </w:numPr>
              <w:ind w:left="182" w:hanging="219"/>
              <w:rPr>
                <w:i/>
                <w:iCs/>
                <w:sz w:val="18"/>
                <w:szCs w:val="18"/>
                <w:lang w:val="es-ES"/>
              </w:rPr>
            </w:pPr>
            <w:r w:rsidRPr="001C4EFC">
              <w:rPr>
                <w:i/>
                <w:iCs/>
                <w:sz w:val="18"/>
                <w:szCs w:val="18"/>
                <w:lang w:val="es-ES"/>
              </w:rPr>
              <w:t xml:space="preserve">Dar capacitaciones sobre </w:t>
            </w:r>
            <w:r w:rsidR="00183D17" w:rsidRPr="001C4EFC">
              <w:rPr>
                <w:i/>
                <w:iCs/>
                <w:sz w:val="18"/>
                <w:szCs w:val="18"/>
                <w:lang w:val="es-ES"/>
              </w:rPr>
              <w:t>salud</w:t>
            </w:r>
            <w:r w:rsidRPr="001C4EFC">
              <w:rPr>
                <w:i/>
                <w:iCs/>
                <w:sz w:val="18"/>
                <w:szCs w:val="18"/>
                <w:lang w:val="es-ES"/>
              </w:rPr>
              <w:t xml:space="preserve"> y seguridad </w:t>
            </w:r>
            <w:r w:rsidR="00183D17" w:rsidRPr="001C4EFC">
              <w:rPr>
                <w:i/>
                <w:iCs/>
                <w:sz w:val="18"/>
                <w:szCs w:val="18"/>
                <w:lang w:val="es-ES"/>
              </w:rPr>
              <w:t>laboral</w:t>
            </w:r>
            <w:r w:rsidRPr="001C4EFC">
              <w:rPr>
                <w:i/>
                <w:iCs/>
                <w:sz w:val="18"/>
                <w:szCs w:val="18"/>
                <w:lang w:val="es-ES"/>
              </w:rPr>
              <w:t xml:space="preserve"> a todas las personas que trabajen en el lugar de </w:t>
            </w:r>
            <w:r w:rsidR="00D007F7" w:rsidRPr="001C4EFC">
              <w:rPr>
                <w:i/>
                <w:iCs/>
                <w:sz w:val="18"/>
                <w:szCs w:val="18"/>
                <w:lang w:val="es-ES"/>
              </w:rPr>
              <w:t xml:space="preserve">trabajo. </w:t>
            </w:r>
            <w:r w:rsidRPr="001C4EFC">
              <w:rPr>
                <w:i/>
                <w:iCs/>
                <w:sz w:val="18"/>
                <w:szCs w:val="18"/>
                <w:lang w:val="es-ES"/>
              </w:rPr>
              <w:t>Reforzar el aprendizaje a lo largo del tiempo.</w:t>
            </w:r>
          </w:p>
          <w:p w14:paraId="6040E960" w14:textId="6B3781CB" w:rsidR="00A7323A" w:rsidRPr="001C4EFC" w:rsidRDefault="00FF406D" w:rsidP="00B951A5">
            <w:pPr>
              <w:numPr>
                <w:ilvl w:val="0"/>
                <w:numId w:val="23"/>
              </w:numPr>
              <w:ind w:left="182" w:hanging="219"/>
              <w:rPr>
                <w:i/>
                <w:iCs/>
                <w:sz w:val="18"/>
                <w:szCs w:val="18"/>
                <w:lang w:val="es-ES"/>
              </w:rPr>
            </w:pPr>
            <w:r w:rsidRPr="001C4EFC">
              <w:rPr>
                <w:i/>
                <w:iCs/>
                <w:sz w:val="18"/>
                <w:szCs w:val="18"/>
                <w:lang w:val="es-ES"/>
              </w:rPr>
              <w:t>Proporcionar equipo de protección personal</w:t>
            </w:r>
            <w:r w:rsidR="00A7323A" w:rsidRPr="001C4EFC">
              <w:rPr>
                <w:i/>
                <w:iCs/>
                <w:sz w:val="18"/>
                <w:szCs w:val="18"/>
                <w:lang w:val="es-ES"/>
              </w:rPr>
              <w:t xml:space="preserve"> (</w:t>
            </w:r>
            <w:r w:rsidRPr="001C4EFC">
              <w:rPr>
                <w:i/>
                <w:iCs/>
                <w:sz w:val="18"/>
                <w:szCs w:val="18"/>
                <w:lang w:val="es-ES"/>
              </w:rPr>
              <w:t>EPP</w:t>
            </w:r>
            <w:r w:rsidR="00A7323A" w:rsidRPr="001C4EFC">
              <w:rPr>
                <w:i/>
                <w:iCs/>
                <w:sz w:val="18"/>
                <w:szCs w:val="18"/>
                <w:lang w:val="es-ES"/>
              </w:rPr>
              <w:t xml:space="preserve">) </w:t>
            </w:r>
            <w:r w:rsidRPr="001C4EFC">
              <w:rPr>
                <w:i/>
                <w:iCs/>
                <w:sz w:val="18"/>
                <w:szCs w:val="18"/>
                <w:lang w:val="es-ES"/>
              </w:rPr>
              <w:t>para los trabajadores</w:t>
            </w:r>
            <w:r w:rsidR="00A7323A" w:rsidRPr="001C4EFC">
              <w:rPr>
                <w:i/>
                <w:iCs/>
                <w:sz w:val="18"/>
                <w:szCs w:val="18"/>
                <w:lang w:val="es-ES"/>
              </w:rPr>
              <w:t xml:space="preserve"> </w:t>
            </w:r>
            <w:r w:rsidRPr="001C4EFC">
              <w:rPr>
                <w:i/>
                <w:iCs/>
                <w:color w:val="C00000"/>
                <w:sz w:val="18"/>
                <w:szCs w:val="18"/>
                <w:lang w:val="es-ES"/>
              </w:rPr>
              <w:t>según sea necesario</w:t>
            </w:r>
            <w:r w:rsidR="00A7323A" w:rsidRPr="001C4EFC">
              <w:rPr>
                <w:i/>
                <w:iCs/>
                <w:color w:val="C00000"/>
                <w:sz w:val="18"/>
                <w:szCs w:val="18"/>
                <w:lang w:val="es-ES"/>
              </w:rPr>
              <w:t xml:space="preserve"> </w:t>
            </w:r>
            <w:r w:rsidR="00A7323A" w:rsidRPr="001C4EFC">
              <w:rPr>
                <w:i/>
                <w:iCs/>
                <w:sz w:val="18"/>
                <w:szCs w:val="18"/>
                <w:lang w:val="es-ES"/>
              </w:rPr>
              <w:t>(</w:t>
            </w:r>
            <w:r w:rsidRPr="001C4EFC">
              <w:rPr>
                <w:i/>
                <w:iCs/>
                <w:sz w:val="18"/>
                <w:szCs w:val="18"/>
                <w:lang w:val="es-ES"/>
              </w:rPr>
              <w:t>guantes, mascarillas, cascos, botas, gafas de protección)</w:t>
            </w:r>
            <w:r w:rsidR="00A7323A" w:rsidRPr="001C4EFC">
              <w:rPr>
                <w:i/>
                <w:iCs/>
                <w:sz w:val="18"/>
                <w:szCs w:val="18"/>
                <w:lang w:val="es-ES"/>
              </w:rPr>
              <w:t>.</w:t>
            </w:r>
          </w:p>
          <w:p w14:paraId="3545DEA5" w14:textId="5DAEB055" w:rsidR="00A7323A" w:rsidRPr="001C4EFC" w:rsidRDefault="00FF406D" w:rsidP="00B951A5">
            <w:pPr>
              <w:numPr>
                <w:ilvl w:val="0"/>
                <w:numId w:val="23"/>
              </w:numPr>
              <w:ind w:left="182" w:hanging="219"/>
              <w:rPr>
                <w:i/>
                <w:iCs/>
                <w:sz w:val="18"/>
                <w:szCs w:val="18"/>
                <w:lang w:val="es-ES"/>
              </w:rPr>
            </w:pPr>
            <w:r w:rsidRPr="001C4EFC">
              <w:rPr>
                <w:i/>
                <w:iCs/>
                <w:sz w:val="18"/>
                <w:szCs w:val="18"/>
                <w:lang w:val="es-ES"/>
              </w:rPr>
              <w:t>Efectuar el mantenimiento de</w:t>
            </w:r>
            <w:r w:rsidR="00B0118A">
              <w:rPr>
                <w:i/>
                <w:iCs/>
                <w:sz w:val="18"/>
                <w:szCs w:val="18"/>
                <w:lang w:val="es-ES"/>
              </w:rPr>
              <w:t>l</w:t>
            </w:r>
            <w:r w:rsidRPr="001C4EFC">
              <w:rPr>
                <w:i/>
                <w:iCs/>
                <w:sz w:val="18"/>
                <w:szCs w:val="18"/>
                <w:lang w:val="es-ES"/>
              </w:rPr>
              <w:t xml:space="preserve"> EPP (limpiarlo cuando esté suci</w:t>
            </w:r>
            <w:r w:rsidR="00B0118A">
              <w:rPr>
                <w:i/>
                <w:iCs/>
                <w:sz w:val="18"/>
                <w:szCs w:val="18"/>
                <w:lang w:val="es-ES"/>
              </w:rPr>
              <w:t>o</w:t>
            </w:r>
            <w:r w:rsidRPr="001C4EFC">
              <w:rPr>
                <w:i/>
                <w:iCs/>
                <w:sz w:val="18"/>
                <w:szCs w:val="18"/>
                <w:lang w:val="es-ES"/>
              </w:rPr>
              <w:t xml:space="preserve"> y sustituirlos cuando esté dañado o desgastado).</w:t>
            </w:r>
          </w:p>
          <w:p w14:paraId="547B2074" w14:textId="4F474B8E" w:rsidR="00A7323A" w:rsidRPr="001C4EFC" w:rsidRDefault="00FF406D" w:rsidP="00B951A5">
            <w:pPr>
              <w:numPr>
                <w:ilvl w:val="0"/>
                <w:numId w:val="23"/>
              </w:numPr>
              <w:ind w:left="182" w:hanging="219"/>
              <w:rPr>
                <w:i/>
                <w:iCs/>
                <w:sz w:val="18"/>
                <w:szCs w:val="18"/>
                <w:lang w:val="es-ES"/>
              </w:rPr>
            </w:pPr>
            <w:r w:rsidRPr="001C4EFC">
              <w:rPr>
                <w:i/>
                <w:iCs/>
                <w:sz w:val="18"/>
                <w:szCs w:val="18"/>
                <w:lang w:val="es-ES"/>
              </w:rPr>
              <w:t>Incluir el uso adecuado de</w:t>
            </w:r>
            <w:r w:rsidR="00B0118A">
              <w:rPr>
                <w:i/>
                <w:iCs/>
                <w:sz w:val="18"/>
                <w:szCs w:val="18"/>
                <w:lang w:val="es-ES"/>
              </w:rPr>
              <w:t>l</w:t>
            </w:r>
            <w:r w:rsidRPr="001C4EFC">
              <w:rPr>
                <w:i/>
                <w:iCs/>
                <w:sz w:val="18"/>
                <w:szCs w:val="18"/>
                <w:lang w:val="es-ES"/>
              </w:rPr>
              <w:t xml:space="preserve"> EPP durante las capacitaciones periódicas.</w:t>
            </w:r>
          </w:p>
          <w:p w14:paraId="1298EB0B" w14:textId="060CCF76" w:rsidR="00A7323A" w:rsidRPr="001C4EFC" w:rsidRDefault="00D007F7" w:rsidP="00B951A5">
            <w:pPr>
              <w:numPr>
                <w:ilvl w:val="0"/>
                <w:numId w:val="23"/>
              </w:numPr>
              <w:ind w:left="182" w:hanging="219"/>
              <w:rPr>
                <w:i/>
                <w:iCs/>
                <w:sz w:val="18"/>
                <w:szCs w:val="18"/>
                <w:lang w:val="es-ES"/>
              </w:rPr>
            </w:pPr>
            <w:r w:rsidRPr="001C4EFC">
              <w:rPr>
                <w:i/>
                <w:iCs/>
                <w:sz w:val="18"/>
                <w:szCs w:val="18"/>
                <w:lang w:val="es-ES"/>
              </w:rPr>
              <w:t xml:space="preserve">Proporcionar orientación sobre </w:t>
            </w:r>
            <w:r w:rsidR="00183D17" w:rsidRPr="001C4EFC">
              <w:rPr>
                <w:i/>
                <w:iCs/>
                <w:sz w:val="18"/>
                <w:szCs w:val="18"/>
                <w:lang w:val="es-ES"/>
              </w:rPr>
              <w:t>salud</w:t>
            </w:r>
            <w:r w:rsidRPr="001C4EFC">
              <w:rPr>
                <w:i/>
                <w:iCs/>
                <w:sz w:val="18"/>
                <w:szCs w:val="18"/>
                <w:lang w:val="es-ES"/>
              </w:rPr>
              <w:t xml:space="preserve"> y seguridad </w:t>
            </w:r>
            <w:r w:rsidR="00183D17" w:rsidRPr="001C4EFC">
              <w:rPr>
                <w:i/>
                <w:iCs/>
                <w:sz w:val="18"/>
                <w:szCs w:val="18"/>
                <w:lang w:val="es-ES"/>
              </w:rPr>
              <w:t>laboral</w:t>
            </w:r>
            <w:r w:rsidRPr="001C4EFC">
              <w:rPr>
                <w:i/>
                <w:iCs/>
                <w:sz w:val="18"/>
                <w:szCs w:val="18"/>
                <w:lang w:val="es-ES"/>
              </w:rPr>
              <w:t xml:space="preserve"> a todos los visitantes del lugar de trabajo. Proporcionarles el EPP adecuado.</w:t>
            </w:r>
          </w:p>
          <w:p w14:paraId="0F7DC3DD" w14:textId="2B0E8586" w:rsidR="005318BB" w:rsidRPr="001C4EFC" w:rsidRDefault="00D007F7" w:rsidP="00B951A5">
            <w:pPr>
              <w:numPr>
                <w:ilvl w:val="0"/>
                <w:numId w:val="23"/>
              </w:numPr>
              <w:ind w:left="182" w:hanging="219"/>
              <w:rPr>
                <w:i/>
                <w:iCs/>
                <w:sz w:val="18"/>
                <w:szCs w:val="18"/>
                <w:lang w:val="es-ES"/>
              </w:rPr>
            </w:pPr>
            <w:r w:rsidRPr="001C4EFC">
              <w:rPr>
                <w:i/>
                <w:iCs/>
                <w:sz w:val="18"/>
                <w:szCs w:val="18"/>
                <w:lang w:val="es-ES"/>
              </w:rPr>
              <w:t>Mantener una estructura sólida del lugar de trabajo</w:t>
            </w:r>
          </w:p>
          <w:p w14:paraId="66CFB7F8" w14:textId="40B7C9B1" w:rsidR="005318BB" w:rsidRPr="001C4EFC" w:rsidRDefault="00D007F7" w:rsidP="00B951A5">
            <w:pPr>
              <w:numPr>
                <w:ilvl w:val="0"/>
                <w:numId w:val="23"/>
              </w:numPr>
              <w:ind w:left="182" w:hanging="219"/>
              <w:rPr>
                <w:i/>
                <w:iCs/>
                <w:sz w:val="18"/>
                <w:szCs w:val="18"/>
                <w:lang w:val="es-ES"/>
              </w:rPr>
            </w:pPr>
            <w:r w:rsidRPr="001C4EFC">
              <w:rPr>
                <w:i/>
                <w:iCs/>
                <w:sz w:val="18"/>
                <w:szCs w:val="18"/>
                <w:lang w:val="es-ES"/>
              </w:rPr>
              <w:t>Mantener limpias las estructuras, superficies e instalaciones</w:t>
            </w:r>
            <w:r w:rsidR="005318BB" w:rsidRPr="001C4EFC">
              <w:rPr>
                <w:i/>
                <w:iCs/>
                <w:sz w:val="18"/>
                <w:szCs w:val="18"/>
                <w:lang w:val="es-ES"/>
              </w:rPr>
              <w:t xml:space="preserve">. </w:t>
            </w:r>
          </w:p>
          <w:p w14:paraId="49D19842" w14:textId="17A43BEB" w:rsidR="005318BB" w:rsidRPr="001C4EFC" w:rsidRDefault="00D007F7" w:rsidP="00B951A5">
            <w:pPr>
              <w:numPr>
                <w:ilvl w:val="0"/>
                <w:numId w:val="23"/>
              </w:numPr>
              <w:ind w:left="182" w:hanging="219"/>
              <w:rPr>
                <w:i/>
                <w:iCs/>
                <w:sz w:val="18"/>
                <w:szCs w:val="18"/>
                <w:lang w:val="es-ES"/>
              </w:rPr>
            </w:pPr>
            <w:r w:rsidRPr="001C4EFC">
              <w:rPr>
                <w:i/>
                <w:iCs/>
                <w:sz w:val="18"/>
                <w:szCs w:val="18"/>
                <w:lang w:val="es-ES"/>
              </w:rPr>
              <w:t>Utilizar, en la medida de lo posible, materiales resistentes al fuego y que absorban el ruido</w:t>
            </w:r>
            <w:r w:rsidR="005318BB" w:rsidRPr="001C4EFC">
              <w:rPr>
                <w:i/>
                <w:iCs/>
                <w:sz w:val="18"/>
                <w:szCs w:val="18"/>
                <w:lang w:val="es-ES"/>
              </w:rPr>
              <w:t>.</w:t>
            </w:r>
          </w:p>
          <w:p w14:paraId="08CAFCCA" w14:textId="11AF87B2" w:rsidR="005318BB" w:rsidRPr="001C4EFC" w:rsidRDefault="009C7235" w:rsidP="00B951A5">
            <w:pPr>
              <w:numPr>
                <w:ilvl w:val="0"/>
                <w:numId w:val="23"/>
              </w:numPr>
              <w:ind w:left="182" w:hanging="219"/>
              <w:rPr>
                <w:i/>
                <w:iCs/>
                <w:sz w:val="18"/>
                <w:szCs w:val="18"/>
                <w:lang w:val="es-ES"/>
              </w:rPr>
            </w:pPr>
            <w:r w:rsidRPr="001C4EFC">
              <w:rPr>
                <w:i/>
                <w:iCs/>
                <w:sz w:val="18"/>
                <w:szCs w:val="18"/>
                <w:lang w:val="es-ES"/>
              </w:rPr>
              <w:t xml:space="preserve">Prevenir las enfermedades ergonómicas derivadas del sobreesfuerzo al levantar y transportar </w:t>
            </w:r>
            <w:r w:rsidRPr="001C4EFC">
              <w:rPr>
                <w:i/>
                <w:iCs/>
                <w:sz w:val="18"/>
                <w:szCs w:val="18"/>
                <w:lang w:val="es-ES"/>
              </w:rPr>
              <w:lastRenderedPageBreak/>
              <w:t>materiales y equipos</w:t>
            </w:r>
            <w:r w:rsidR="00B0118A">
              <w:rPr>
                <w:i/>
                <w:iCs/>
                <w:sz w:val="18"/>
                <w:szCs w:val="18"/>
                <w:lang w:val="es-ES"/>
              </w:rPr>
              <w:t>,</w:t>
            </w:r>
            <w:r w:rsidRPr="001C4EFC">
              <w:rPr>
                <w:i/>
                <w:iCs/>
                <w:sz w:val="18"/>
                <w:szCs w:val="18"/>
                <w:lang w:val="es-ES"/>
              </w:rPr>
              <w:t xml:space="preserve"> estipulando límites de peso, descansos y rotaciones de trabajo</w:t>
            </w:r>
            <w:r w:rsidR="005318BB" w:rsidRPr="001C4EFC">
              <w:rPr>
                <w:i/>
                <w:iCs/>
                <w:sz w:val="18"/>
                <w:szCs w:val="18"/>
                <w:lang w:val="es-ES"/>
              </w:rPr>
              <w:t>.</w:t>
            </w:r>
          </w:p>
          <w:p w14:paraId="6E507891" w14:textId="3905AA52" w:rsidR="005318BB" w:rsidRPr="001C4EFC" w:rsidRDefault="009C7235" w:rsidP="00B951A5">
            <w:pPr>
              <w:numPr>
                <w:ilvl w:val="0"/>
                <w:numId w:val="23"/>
              </w:numPr>
              <w:ind w:left="182" w:hanging="219"/>
              <w:rPr>
                <w:i/>
                <w:iCs/>
                <w:sz w:val="18"/>
                <w:szCs w:val="18"/>
                <w:lang w:val="es-ES"/>
              </w:rPr>
            </w:pPr>
            <w:r w:rsidRPr="001C4EFC">
              <w:rPr>
                <w:i/>
                <w:iCs/>
                <w:sz w:val="18"/>
                <w:szCs w:val="18"/>
                <w:lang w:val="es-ES"/>
              </w:rPr>
              <w:t>Prohibir el consumo de alcohol o drogas ilegales</w:t>
            </w:r>
            <w:r w:rsidR="005318BB" w:rsidRPr="001C4EFC">
              <w:rPr>
                <w:i/>
                <w:iCs/>
                <w:sz w:val="18"/>
                <w:szCs w:val="18"/>
                <w:lang w:val="es-ES"/>
              </w:rPr>
              <w:t>.</w:t>
            </w:r>
          </w:p>
          <w:p w14:paraId="202E52CE" w14:textId="7FF98C0B" w:rsidR="005318BB" w:rsidRPr="001C4EFC" w:rsidRDefault="009C7235" w:rsidP="00B951A5">
            <w:pPr>
              <w:numPr>
                <w:ilvl w:val="0"/>
                <w:numId w:val="23"/>
              </w:numPr>
              <w:ind w:left="182" w:hanging="219"/>
              <w:rPr>
                <w:i/>
                <w:iCs/>
                <w:sz w:val="18"/>
                <w:szCs w:val="18"/>
                <w:lang w:val="es-ES"/>
              </w:rPr>
            </w:pPr>
            <w:r w:rsidRPr="001C4EFC">
              <w:rPr>
                <w:i/>
                <w:iCs/>
                <w:sz w:val="18"/>
                <w:szCs w:val="18"/>
                <w:lang w:val="es-ES"/>
              </w:rPr>
              <w:t>Utilizar la herramienta adecuada para cada actividad</w:t>
            </w:r>
            <w:r w:rsidR="005318BB" w:rsidRPr="001C4EFC">
              <w:rPr>
                <w:i/>
                <w:iCs/>
                <w:sz w:val="18"/>
                <w:szCs w:val="18"/>
                <w:lang w:val="es-ES"/>
              </w:rPr>
              <w:t>.</w:t>
            </w:r>
          </w:p>
          <w:p w14:paraId="2C2B73B1" w14:textId="7B5218A6" w:rsidR="00064393" w:rsidRPr="001C4EFC" w:rsidRDefault="009C7235" w:rsidP="00B951A5">
            <w:pPr>
              <w:numPr>
                <w:ilvl w:val="0"/>
                <w:numId w:val="23"/>
              </w:numPr>
              <w:ind w:left="182" w:hanging="219"/>
              <w:rPr>
                <w:i/>
                <w:iCs/>
                <w:sz w:val="18"/>
                <w:szCs w:val="18"/>
                <w:lang w:val="es-ES"/>
              </w:rPr>
            </w:pPr>
            <w:r w:rsidRPr="001C4EFC">
              <w:rPr>
                <w:i/>
                <w:iCs/>
                <w:sz w:val="18"/>
                <w:szCs w:val="18"/>
                <w:lang w:val="es-ES"/>
              </w:rPr>
              <w:t>Prepararse para condiciones meteorológicas extremas y emergencias, incluyendo el desarrollo de Procedimientos Operativos Estándar (POE), la paralización del proyecto o proceso, un plan de evacuación y simulacros para practicar. Estos POE deben formar parte del PRE. (SAS 4 § 21 a 24)</w:t>
            </w:r>
          </w:p>
          <w:p w14:paraId="1A021263" w14:textId="34711AAD" w:rsidR="0093402D" w:rsidRPr="001C4EFC" w:rsidRDefault="00EF1786" w:rsidP="00B951A5">
            <w:pPr>
              <w:numPr>
                <w:ilvl w:val="0"/>
                <w:numId w:val="23"/>
              </w:numPr>
              <w:ind w:left="182" w:hanging="219"/>
              <w:rPr>
                <w:i/>
                <w:iCs/>
                <w:sz w:val="18"/>
                <w:szCs w:val="18"/>
                <w:lang w:val="es-ES"/>
              </w:rPr>
            </w:pPr>
            <w:r w:rsidRPr="001C4EFC">
              <w:rPr>
                <w:i/>
                <w:iCs/>
                <w:sz w:val="18"/>
                <w:szCs w:val="18"/>
                <w:lang w:val="es-ES"/>
              </w:rPr>
              <w:t>Equipar las instalaciones con detectores de incendios, alarmas, detectores de humo y equipos contra incendios</w:t>
            </w:r>
            <w:r w:rsidR="0093402D" w:rsidRPr="001C4EFC">
              <w:rPr>
                <w:i/>
                <w:iCs/>
                <w:sz w:val="18"/>
                <w:szCs w:val="18"/>
                <w:lang w:val="es-ES"/>
              </w:rPr>
              <w:t>.</w:t>
            </w:r>
          </w:p>
          <w:p w14:paraId="5C882592" w14:textId="16FE03B2" w:rsidR="0093402D" w:rsidRPr="001C4EFC" w:rsidRDefault="00EF1786" w:rsidP="00B951A5">
            <w:pPr>
              <w:numPr>
                <w:ilvl w:val="0"/>
                <w:numId w:val="23"/>
              </w:numPr>
              <w:ind w:left="182" w:hanging="219"/>
              <w:rPr>
                <w:i/>
                <w:iCs/>
                <w:sz w:val="18"/>
                <w:szCs w:val="18"/>
                <w:lang w:val="es-ES"/>
              </w:rPr>
            </w:pPr>
            <w:r w:rsidRPr="001C4EFC">
              <w:rPr>
                <w:i/>
                <w:iCs/>
                <w:sz w:val="18"/>
                <w:szCs w:val="18"/>
                <w:lang w:val="es-ES"/>
              </w:rPr>
              <w:t>Disponer de un suministro adecuado de agua potable</w:t>
            </w:r>
            <w:r w:rsidR="0093402D" w:rsidRPr="001C4EFC">
              <w:rPr>
                <w:i/>
                <w:iCs/>
                <w:sz w:val="18"/>
                <w:szCs w:val="18"/>
                <w:lang w:val="es-ES"/>
              </w:rPr>
              <w:t>.</w:t>
            </w:r>
          </w:p>
          <w:p w14:paraId="6E16486C" w14:textId="0E50F137" w:rsidR="0093402D" w:rsidRPr="001C4EFC" w:rsidRDefault="00EF1786" w:rsidP="00B951A5">
            <w:pPr>
              <w:numPr>
                <w:ilvl w:val="0"/>
                <w:numId w:val="23"/>
              </w:numPr>
              <w:ind w:left="182" w:hanging="219"/>
              <w:rPr>
                <w:i/>
                <w:iCs/>
                <w:sz w:val="18"/>
                <w:szCs w:val="18"/>
                <w:lang w:val="es-ES"/>
              </w:rPr>
            </w:pPr>
            <w:r w:rsidRPr="001C4EFC">
              <w:rPr>
                <w:i/>
                <w:iCs/>
                <w:sz w:val="18"/>
                <w:szCs w:val="18"/>
                <w:lang w:val="es-ES"/>
              </w:rPr>
              <w:t>Disponer de servicios sanitarios en las instalaciones.</w:t>
            </w:r>
            <w:r w:rsidR="008E5A8B" w:rsidRPr="001C4EFC">
              <w:rPr>
                <w:rStyle w:val="Refdenotaalpie"/>
                <w:i/>
                <w:iCs/>
                <w:sz w:val="18"/>
                <w:szCs w:val="18"/>
                <w:lang w:val="es-ES"/>
              </w:rPr>
              <w:footnoteReference w:id="4"/>
            </w:r>
            <w:r w:rsidR="0093402D" w:rsidRPr="001C4EFC">
              <w:rPr>
                <w:i/>
                <w:iCs/>
                <w:sz w:val="18"/>
                <w:szCs w:val="18"/>
                <w:lang w:val="es-ES"/>
              </w:rPr>
              <w:t xml:space="preserve"> </w:t>
            </w:r>
          </w:p>
          <w:p w14:paraId="67E55723" w14:textId="1FBE2569" w:rsidR="0093402D" w:rsidRPr="001C4EFC" w:rsidRDefault="00AB7E44" w:rsidP="00B951A5">
            <w:pPr>
              <w:numPr>
                <w:ilvl w:val="0"/>
                <w:numId w:val="23"/>
              </w:numPr>
              <w:ind w:left="182" w:hanging="219"/>
              <w:rPr>
                <w:i/>
                <w:iCs/>
                <w:sz w:val="18"/>
                <w:szCs w:val="18"/>
                <w:lang w:val="es-ES"/>
              </w:rPr>
            </w:pPr>
            <w:r w:rsidRPr="001C4EFC">
              <w:rPr>
                <w:i/>
                <w:iCs/>
                <w:sz w:val="18"/>
                <w:szCs w:val="18"/>
                <w:lang w:val="es-ES"/>
              </w:rPr>
              <w:t>Disponer de un servicio básico de higiene que consista en instalaciones para lavarse las manos con agua y jabón en</w:t>
            </w:r>
            <w:r w:rsidR="009D5A99">
              <w:rPr>
                <w:i/>
                <w:iCs/>
                <w:sz w:val="18"/>
                <w:szCs w:val="18"/>
                <w:lang w:val="es-ES"/>
              </w:rPr>
              <w:t xml:space="preserve"> las mismas instalaciones</w:t>
            </w:r>
            <w:r w:rsidR="0093402D" w:rsidRPr="001C4EFC">
              <w:rPr>
                <w:i/>
                <w:iCs/>
                <w:sz w:val="18"/>
                <w:szCs w:val="18"/>
                <w:lang w:val="es-ES"/>
              </w:rPr>
              <w:t>.</w:t>
            </w:r>
          </w:p>
          <w:p w14:paraId="644CB5F3" w14:textId="22039CF0" w:rsidR="0093402D" w:rsidRPr="001C4EFC" w:rsidRDefault="00AB7E44" w:rsidP="00B951A5">
            <w:pPr>
              <w:numPr>
                <w:ilvl w:val="0"/>
                <w:numId w:val="23"/>
              </w:numPr>
              <w:ind w:left="182" w:hanging="219"/>
              <w:rPr>
                <w:i/>
                <w:iCs/>
                <w:sz w:val="18"/>
                <w:szCs w:val="18"/>
                <w:lang w:val="es-ES"/>
              </w:rPr>
            </w:pPr>
            <w:r w:rsidRPr="001C4EFC">
              <w:rPr>
                <w:i/>
                <w:iCs/>
                <w:sz w:val="18"/>
                <w:szCs w:val="18"/>
                <w:lang w:val="es-ES"/>
              </w:rPr>
              <w:t>Asegurarse de que se puede acceder fácilmente a los puestos de primeros auxilios en todo el lugar de trabajo y de que siempre se puedan prestar los primeros auxilios adecuados</w:t>
            </w:r>
            <w:r w:rsidR="0093402D" w:rsidRPr="001C4EFC">
              <w:rPr>
                <w:i/>
                <w:iCs/>
                <w:sz w:val="18"/>
                <w:szCs w:val="18"/>
                <w:lang w:val="es-ES"/>
              </w:rPr>
              <w:t>.</w:t>
            </w:r>
          </w:p>
          <w:p w14:paraId="6DED1C1E" w14:textId="1553298F" w:rsidR="0093402D" w:rsidRPr="001C4EFC" w:rsidRDefault="00AB7E44" w:rsidP="00B951A5">
            <w:pPr>
              <w:numPr>
                <w:ilvl w:val="0"/>
                <w:numId w:val="23"/>
              </w:numPr>
              <w:ind w:left="182" w:hanging="219"/>
              <w:rPr>
                <w:i/>
                <w:iCs/>
                <w:sz w:val="18"/>
                <w:szCs w:val="18"/>
                <w:lang w:val="es-ES"/>
              </w:rPr>
            </w:pPr>
            <w:r w:rsidRPr="001C4EFC">
              <w:rPr>
                <w:i/>
                <w:iCs/>
                <w:sz w:val="18"/>
                <w:szCs w:val="18"/>
                <w:lang w:val="es-ES"/>
              </w:rPr>
              <w:t>Reabastecer de combustible a los vehículos a una distancia mínima de 30 m de las vías acuáticas</w:t>
            </w:r>
            <w:r w:rsidR="0093402D" w:rsidRPr="001C4EFC">
              <w:rPr>
                <w:i/>
                <w:iCs/>
                <w:sz w:val="18"/>
                <w:szCs w:val="18"/>
                <w:lang w:val="es-ES"/>
              </w:rPr>
              <w:t>.</w:t>
            </w:r>
          </w:p>
          <w:p w14:paraId="3C5C99DE" w14:textId="7EBAE528" w:rsidR="00856AE0" w:rsidRPr="001C4EFC" w:rsidRDefault="00AB7E44" w:rsidP="00424C64">
            <w:pPr>
              <w:numPr>
                <w:ilvl w:val="0"/>
                <w:numId w:val="23"/>
              </w:numPr>
              <w:ind w:left="182" w:hanging="219"/>
              <w:rPr>
                <w:i/>
                <w:iCs/>
                <w:sz w:val="18"/>
                <w:szCs w:val="18"/>
                <w:lang w:val="es-ES"/>
              </w:rPr>
            </w:pPr>
            <w:r w:rsidRPr="001C4EFC">
              <w:rPr>
                <w:i/>
                <w:iCs/>
                <w:sz w:val="18"/>
                <w:szCs w:val="18"/>
                <w:lang w:val="es-ES"/>
              </w:rPr>
              <w:t xml:space="preserve">Adoptar medidas de seguridad para proteger a las personas que trabajan y a los usuarios de la carretera a fin de evitar que se produzcan lesiones y muertes por accidentes de </w:t>
            </w:r>
            <w:r w:rsidR="009D5A99">
              <w:rPr>
                <w:i/>
                <w:iCs/>
                <w:sz w:val="18"/>
                <w:szCs w:val="18"/>
                <w:lang w:val="es-ES"/>
              </w:rPr>
              <w:t>tránsito</w:t>
            </w:r>
            <w:r w:rsidRPr="001C4EFC">
              <w:rPr>
                <w:i/>
                <w:iCs/>
                <w:sz w:val="18"/>
                <w:szCs w:val="18"/>
                <w:lang w:val="es-ES"/>
              </w:rPr>
              <w:t>.</w:t>
            </w:r>
          </w:p>
          <w:p w14:paraId="4787B3F0" w14:textId="22DE24E9" w:rsidR="00856AE0" w:rsidRPr="001C4EFC" w:rsidRDefault="00F46E0A" w:rsidP="00B5255C">
            <w:pPr>
              <w:numPr>
                <w:ilvl w:val="0"/>
                <w:numId w:val="23"/>
              </w:numPr>
              <w:ind w:left="182" w:hanging="219"/>
              <w:rPr>
                <w:i/>
                <w:iCs/>
                <w:sz w:val="18"/>
                <w:szCs w:val="18"/>
                <w:lang w:val="es-ES"/>
              </w:rPr>
            </w:pPr>
            <w:r w:rsidRPr="001C4EFC">
              <w:rPr>
                <w:i/>
                <w:iCs/>
                <w:sz w:val="18"/>
                <w:szCs w:val="18"/>
                <w:lang w:val="es-ES"/>
              </w:rPr>
              <w:t xml:space="preserve">Adoptar las mejores prácticas de seguridad en el transporte, como emplear solo conductores con licencia, mejorar sus aptitudes y habilidades, adoptar límites para la duración de viajes, evitar el transporte durante la noche, evitar las rutas peligrosas siempre que sea posible, hacer cumplir los límites de velocidad, imponer siempre el uso de </w:t>
            </w:r>
            <w:r w:rsidRPr="001C4EFC">
              <w:rPr>
                <w:i/>
                <w:iCs/>
                <w:sz w:val="18"/>
                <w:szCs w:val="18"/>
                <w:lang w:val="es-ES"/>
              </w:rPr>
              <w:lastRenderedPageBreak/>
              <w:t xml:space="preserve">equipos de protección y cinturones de seguridad mientras se está en el vehículo, adoptar un </w:t>
            </w:r>
            <w:r w:rsidR="009D5A99">
              <w:rPr>
                <w:i/>
                <w:iCs/>
                <w:sz w:val="18"/>
                <w:szCs w:val="18"/>
                <w:lang w:val="es-ES"/>
              </w:rPr>
              <w:t>calendario</w:t>
            </w:r>
            <w:r w:rsidRPr="001C4EFC">
              <w:rPr>
                <w:i/>
                <w:iCs/>
                <w:sz w:val="18"/>
                <w:szCs w:val="18"/>
                <w:lang w:val="es-ES"/>
              </w:rPr>
              <w:t xml:space="preserve"> de mantenimiento preventivo y mantener los vehículos en buenas condiciones.</w:t>
            </w:r>
          </w:p>
          <w:p w14:paraId="3C0ED34E" w14:textId="3F3AB14C" w:rsidR="0093402D" w:rsidRPr="001C4EFC" w:rsidRDefault="00F46E0A" w:rsidP="00B951A5">
            <w:pPr>
              <w:numPr>
                <w:ilvl w:val="0"/>
                <w:numId w:val="23"/>
              </w:numPr>
              <w:ind w:left="182" w:hanging="219"/>
              <w:rPr>
                <w:i/>
                <w:iCs/>
                <w:sz w:val="18"/>
                <w:szCs w:val="18"/>
                <w:lang w:val="es-ES"/>
              </w:rPr>
            </w:pPr>
            <w:r w:rsidRPr="001C4EFC">
              <w:rPr>
                <w:i/>
                <w:iCs/>
                <w:sz w:val="18"/>
                <w:szCs w:val="18"/>
                <w:lang w:val="es-ES"/>
              </w:rPr>
              <w:t xml:space="preserve">Poner en marcha programas de seguimiento de la salud y seguridad laboral, que incluyan procedimientos de monitoreo y reporte de enfermedades y accidentes. Notificar todas las lesiones laborales, los </w:t>
            </w:r>
            <w:proofErr w:type="spellStart"/>
            <w:r w:rsidRPr="001C4EFC">
              <w:rPr>
                <w:i/>
                <w:iCs/>
                <w:sz w:val="18"/>
                <w:szCs w:val="18"/>
                <w:lang w:val="es-ES"/>
              </w:rPr>
              <w:t>cuasiaccidentes</w:t>
            </w:r>
            <w:proofErr w:type="spellEnd"/>
            <w:r w:rsidRPr="001C4EFC">
              <w:rPr>
                <w:i/>
                <w:iCs/>
                <w:sz w:val="18"/>
                <w:szCs w:val="18"/>
                <w:lang w:val="es-ES"/>
              </w:rPr>
              <w:t>, los presuntos casos de enfermedad laboral y los sucesos e incidentes peligrosos. Disponga de un sistema de incentivos para fomentar la notificación.</w:t>
            </w:r>
          </w:p>
          <w:p w14:paraId="1FCD3E5D" w14:textId="77777777" w:rsidR="00356DC3" w:rsidRPr="001C4EFC" w:rsidRDefault="00356DC3" w:rsidP="00C053E9">
            <w:pPr>
              <w:rPr>
                <w:sz w:val="18"/>
                <w:szCs w:val="18"/>
                <w:lang w:val="es-ES"/>
              </w:rPr>
            </w:pPr>
          </w:p>
          <w:p w14:paraId="1FDE4643" w14:textId="74582ACB" w:rsidR="00A7323A" w:rsidRPr="001C4EFC" w:rsidRDefault="00F46E0A" w:rsidP="00C053E9">
            <w:pPr>
              <w:rPr>
                <w:i/>
                <w:iCs/>
                <w:sz w:val="18"/>
                <w:szCs w:val="18"/>
                <w:lang w:val="es-ES"/>
              </w:rPr>
            </w:pPr>
            <w:r w:rsidRPr="001C4EFC">
              <w:rPr>
                <w:sz w:val="18"/>
                <w:szCs w:val="18"/>
                <w:lang w:val="es-ES"/>
              </w:rPr>
              <w:t xml:space="preserve">Seguir las orientaciones adicionales de las Guías sobre MASS del Banco Mundial. </w:t>
            </w:r>
            <w:r w:rsidR="0093402D" w:rsidRPr="001C4EFC">
              <w:rPr>
                <w:sz w:val="18"/>
                <w:szCs w:val="18"/>
                <w:lang w:val="es-ES"/>
              </w:rPr>
              <w:t>(</w:t>
            </w:r>
            <w:r w:rsidRPr="001C4EFC">
              <w:rPr>
                <w:sz w:val="18"/>
                <w:szCs w:val="18"/>
                <w:lang w:val="es-ES"/>
              </w:rPr>
              <w:t xml:space="preserve">La </w:t>
            </w:r>
            <w:r w:rsidR="001C4EFC" w:rsidRPr="001C4EFC">
              <w:rPr>
                <w:sz w:val="18"/>
                <w:szCs w:val="18"/>
                <w:lang w:val="es-ES"/>
              </w:rPr>
              <w:t>versión</w:t>
            </w:r>
            <w:r w:rsidRPr="001C4EFC">
              <w:rPr>
                <w:sz w:val="18"/>
                <w:szCs w:val="18"/>
                <w:lang w:val="es-ES"/>
              </w:rPr>
              <w:t xml:space="preserve"> en inglés está disponible</w:t>
            </w:r>
            <w:r w:rsidR="0093402D" w:rsidRPr="001C4EFC">
              <w:rPr>
                <w:sz w:val="18"/>
                <w:szCs w:val="18"/>
                <w:lang w:val="es-ES"/>
              </w:rPr>
              <w:t xml:space="preserve"> </w:t>
            </w:r>
            <w:hyperlink r:id="rId11" w:history="1">
              <w:r w:rsidRPr="001C4EFC">
                <w:rPr>
                  <w:rStyle w:val="Hipervnculo"/>
                  <w:sz w:val="18"/>
                  <w:szCs w:val="18"/>
                  <w:lang w:val="es-ES"/>
                </w:rPr>
                <w:t>aquí</w:t>
              </w:r>
            </w:hyperlink>
            <w:r w:rsidR="0093402D" w:rsidRPr="001C4EFC">
              <w:rPr>
                <w:sz w:val="18"/>
                <w:szCs w:val="18"/>
                <w:lang w:val="es-ES"/>
              </w:rPr>
              <w:t>)</w:t>
            </w:r>
          </w:p>
        </w:tc>
        <w:tc>
          <w:tcPr>
            <w:tcW w:w="1558" w:type="dxa"/>
            <w:vAlign w:val="center"/>
          </w:tcPr>
          <w:p w14:paraId="2D3A2EF7" w14:textId="454A1AB1" w:rsidR="00F4226E" w:rsidRPr="001C4EFC" w:rsidRDefault="002B7AB1" w:rsidP="00C053E9">
            <w:pPr>
              <w:rPr>
                <w:sz w:val="18"/>
                <w:szCs w:val="18"/>
                <w:lang w:val="es-ES"/>
              </w:rPr>
            </w:pPr>
            <w:r w:rsidRPr="001C4EFC">
              <w:rPr>
                <w:sz w:val="18"/>
                <w:szCs w:val="18"/>
                <w:lang w:val="es-ES"/>
              </w:rPr>
              <w:lastRenderedPageBreak/>
              <w:t>Director de la donación/proyecto</w:t>
            </w:r>
            <w:r w:rsidR="00F4226E" w:rsidRPr="001C4EFC">
              <w:rPr>
                <w:sz w:val="18"/>
                <w:szCs w:val="18"/>
                <w:lang w:val="es-ES"/>
              </w:rPr>
              <w:t xml:space="preserve"> </w:t>
            </w:r>
          </w:p>
        </w:tc>
      </w:tr>
      <w:tr w:rsidR="003A5E0B" w:rsidRPr="001C4EFC" w14:paraId="02BFE468" w14:textId="77777777" w:rsidTr="00C053E9">
        <w:trPr>
          <w:trHeight w:val="907"/>
        </w:trPr>
        <w:tc>
          <w:tcPr>
            <w:tcW w:w="903" w:type="dxa"/>
            <w:vAlign w:val="center"/>
          </w:tcPr>
          <w:p w14:paraId="2856A062" w14:textId="77777777" w:rsidR="003A5E0B" w:rsidRPr="001C4EFC" w:rsidRDefault="00700A17" w:rsidP="00C053E9">
            <w:pPr>
              <w:rPr>
                <w:b/>
                <w:bCs/>
                <w:color w:val="2B3681"/>
                <w:sz w:val="16"/>
                <w:szCs w:val="16"/>
                <w:lang w:val="es-ES"/>
              </w:rPr>
            </w:pPr>
            <w:r w:rsidRPr="001C4EFC">
              <w:rPr>
                <w:b/>
                <w:bCs/>
                <w:color w:val="2B3681"/>
                <w:sz w:val="16"/>
                <w:szCs w:val="16"/>
                <w:lang w:val="es-ES"/>
              </w:rPr>
              <w:lastRenderedPageBreak/>
              <w:t>3.2.2.1</w:t>
            </w:r>
          </w:p>
        </w:tc>
        <w:tc>
          <w:tcPr>
            <w:tcW w:w="2069" w:type="dxa"/>
            <w:vAlign w:val="center"/>
          </w:tcPr>
          <w:p w14:paraId="1E538733" w14:textId="1FC4944A" w:rsidR="003A5E0B" w:rsidRPr="001C4EFC" w:rsidRDefault="005D4D8E" w:rsidP="00C053E9">
            <w:pPr>
              <w:rPr>
                <w:sz w:val="18"/>
                <w:szCs w:val="18"/>
                <w:lang w:val="es-ES"/>
              </w:rPr>
            </w:pPr>
            <w:r w:rsidRPr="001C4EFC">
              <w:rPr>
                <w:sz w:val="18"/>
                <w:szCs w:val="18"/>
                <w:lang w:val="es-ES"/>
              </w:rPr>
              <w:t>Salud y seguridad de las comunidades</w:t>
            </w:r>
            <w:r w:rsidR="00700A17" w:rsidRPr="001C4EFC">
              <w:rPr>
                <w:sz w:val="18"/>
                <w:szCs w:val="18"/>
                <w:lang w:val="es-ES"/>
              </w:rPr>
              <w:t xml:space="preserve"> – </w:t>
            </w:r>
            <w:r w:rsidRPr="001C4EFC">
              <w:rPr>
                <w:sz w:val="18"/>
                <w:szCs w:val="18"/>
                <w:lang w:val="es-ES"/>
              </w:rPr>
              <w:t>riesgos e impactos relacionados</w:t>
            </w:r>
          </w:p>
        </w:tc>
        <w:tc>
          <w:tcPr>
            <w:tcW w:w="4820" w:type="dxa"/>
            <w:vAlign w:val="center"/>
          </w:tcPr>
          <w:p w14:paraId="057680D4" w14:textId="7353E884" w:rsidR="00B76002" w:rsidRPr="001C4EFC" w:rsidRDefault="005D4D8E" w:rsidP="00C3414E">
            <w:pPr>
              <w:rPr>
                <w:sz w:val="18"/>
                <w:szCs w:val="18"/>
                <w:lang w:val="es-ES"/>
              </w:rPr>
            </w:pPr>
            <w:r w:rsidRPr="001C4EFC">
              <w:rPr>
                <w:sz w:val="18"/>
                <w:szCs w:val="18"/>
                <w:lang w:val="es-ES"/>
              </w:rPr>
              <w:t>Proteger la salud y la seguridad de las comunidades (SAS 4 § 3 a 20) haciendo lo siguiente (esta lista es indicativa)</w:t>
            </w:r>
            <w:r w:rsidR="004E2C56" w:rsidRPr="001C4EFC">
              <w:rPr>
                <w:sz w:val="18"/>
                <w:szCs w:val="18"/>
                <w:lang w:val="es-ES"/>
              </w:rPr>
              <w:t xml:space="preserve">, </w:t>
            </w:r>
            <w:r w:rsidRPr="001C4EFC">
              <w:rPr>
                <w:color w:val="C00000"/>
                <w:sz w:val="18"/>
                <w:szCs w:val="18"/>
                <w:lang w:val="es-ES"/>
              </w:rPr>
              <w:t>adáptelo a su donación/propuesta</w:t>
            </w:r>
            <w:r w:rsidR="00D925B6" w:rsidRPr="001C4EFC">
              <w:rPr>
                <w:sz w:val="18"/>
                <w:szCs w:val="18"/>
                <w:lang w:val="es-ES"/>
              </w:rPr>
              <w:t>):</w:t>
            </w:r>
          </w:p>
          <w:p w14:paraId="2E38FB91" w14:textId="0A9948C6" w:rsidR="00D546B3" w:rsidRPr="001C4EFC" w:rsidRDefault="005D4D8E" w:rsidP="007370F5">
            <w:pPr>
              <w:numPr>
                <w:ilvl w:val="0"/>
                <w:numId w:val="24"/>
              </w:numPr>
              <w:ind w:left="182" w:hanging="219"/>
              <w:rPr>
                <w:i/>
                <w:iCs/>
                <w:sz w:val="18"/>
                <w:szCs w:val="18"/>
                <w:lang w:val="es-ES"/>
              </w:rPr>
            </w:pPr>
            <w:r w:rsidRPr="001C4EFC">
              <w:rPr>
                <w:i/>
                <w:iCs/>
                <w:sz w:val="18"/>
                <w:szCs w:val="18"/>
                <w:lang w:val="es-ES"/>
              </w:rPr>
              <w:t xml:space="preserve">Garantizar el acceso a </w:t>
            </w:r>
            <w:r w:rsidR="00274176" w:rsidRPr="001C4EFC">
              <w:rPr>
                <w:i/>
                <w:iCs/>
                <w:sz w:val="18"/>
                <w:szCs w:val="18"/>
                <w:lang w:val="es-ES"/>
              </w:rPr>
              <w:t xml:space="preserve">servicios de </w:t>
            </w:r>
            <w:r w:rsidRPr="001C4EFC">
              <w:rPr>
                <w:i/>
                <w:iCs/>
                <w:sz w:val="18"/>
                <w:szCs w:val="18"/>
                <w:lang w:val="es-ES"/>
              </w:rPr>
              <w:t xml:space="preserve">agua potable </w:t>
            </w:r>
            <w:r w:rsidR="00794191">
              <w:rPr>
                <w:i/>
                <w:iCs/>
                <w:sz w:val="18"/>
                <w:szCs w:val="18"/>
                <w:lang w:val="es-ES"/>
              </w:rPr>
              <w:t>e higiene</w:t>
            </w:r>
            <w:r w:rsidRPr="001C4EFC">
              <w:rPr>
                <w:i/>
                <w:iCs/>
                <w:sz w:val="18"/>
                <w:szCs w:val="18"/>
                <w:lang w:val="es-ES"/>
              </w:rPr>
              <w:t>. (SAS 4 § 7 a 19), si procede.</w:t>
            </w:r>
            <w:r w:rsidR="00D546B3" w:rsidRPr="001C4EFC">
              <w:rPr>
                <w:vertAlign w:val="superscript"/>
                <w:lang w:val="es-ES"/>
              </w:rPr>
              <w:footnoteReference w:id="5"/>
            </w:r>
          </w:p>
          <w:p w14:paraId="5B17A624" w14:textId="5E846508" w:rsidR="001807DA" w:rsidRPr="001C4EFC" w:rsidRDefault="00040F4F" w:rsidP="007370F5">
            <w:pPr>
              <w:numPr>
                <w:ilvl w:val="0"/>
                <w:numId w:val="24"/>
              </w:numPr>
              <w:ind w:left="182" w:hanging="219"/>
              <w:rPr>
                <w:i/>
                <w:iCs/>
                <w:sz w:val="18"/>
                <w:szCs w:val="18"/>
                <w:lang w:val="es-ES"/>
              </w:rPr>
            </w:pPr>
            <w:r w:rsidRPr="001C4EFC">
              <w:rPr>
                <w:i/>
                <w:iCs/>
                <w:sz w:val="18"/>
                <w:szCs w:val="18"/>
                <w:lang w:val="es-ES"/>
              </w:rPr>
              <w:t>Garantizar que todas las personas que vayan temporal o permanentemente a las comunidades estén vacunadas contra las enfermedades transmisibles prevalentes. (SAS 4 § 5).</w:t>
            </w:r>
          </w:p>
          <w:p w14:paraId="354DA352" w14:textId="07C47958" w:rsidR="007370F5" w:rsidRPr="001C4EFC" w:rsidRDefault="00040F4F" w:rsidP="007370F5">
            <w:pPr>
              <w:numPr>
                <w:ilvl w:val="0"/>
                <w:numId w:val="24"/>
              </w:numPr>
              <w:ind w:left="182" w:hanging="219"/>
              <w:rPr>
                <w:i/>
                <w:iCs/>
                <w:sz w:val="18"/>
                <w:szCs w:val="18"/>
                <w:lang w:val="es-ES"/>
              </w:rPr>
            </w:pPr>
            <w:r w:rsidRPr="001C4EFC">
              <w:rPr>
                <w:i/>
                <w:iCs/>
                <w:sz w:val="18"/>
                <w:szCs w:val="18"/>
                <w:lang w:val="es-ES"/>
              </w:rPr>
              <w:t>Delimitar claramente el lugar de la obra de construcción y todas las instalaciones asociadas.</w:t>
            </w:r>
          </w:p>
          <w:p w14:paraId="7E7F5E5F" w14:textId="10659D5F" w:rsidR="007370F5" w:rsidRPr="001C4EFC" w:rsidRDefault="00040F4F" w:rsidP="007370F5">
            <w:pPr>
              <w:numPr>
                <w:ilvl w:val="0"/>
                <w:numId w:val="24"/>
              </w:numPr>
              <w:ind w:left="182" w:hanging="219"/>
              <w:rPr>
                <w:i/>
                <w:iCs/>
                <w:sz w:val="18"/>
                <w:szCs w:val="18"/>
                <w:lang w:val="es-ES"/>
              </w:rPr>
            </w:pPr>
            <w:r w:rsidRPr="001C4EFC">
              <w:rPr>
                <w:i/>
                <w:iCs/>
                <w:sz w:val="18"/>
                <w:szCs w:val="18"/>
                <w:lang w:val="es-ES"/>
              </w:rPr>
              <w:t>Cercar la obra para evitar la entrada de personas no autorizadas (o niños).</w:t>
            </w:r>
          </w:p>
          <w:p w14:paraId="77545DB1" w14:textId="2D463D3F" w:rsidR="007370F5" w:rsidRPr="001C4EFC" w:rsidRDefault="00040F4F" w:rsidP="007370F5">
            <w:pPr>
              <w:numPr>
                <w:ilvl w:val="0"/>
                <w:numId w:val="24"/>
              </w:numPr>
              <w:ind w:left="182" w:hanging="219"/>
              <w:rPr>
                <w:i/>
                <w:iCs/>
                <w:sz w:val="18"/>
                <w:szCs w:val="18"/>
                <w:lang w:val="es-ES"/>
              </w:rPr>
            </w:pPr>
            <w:r w:rsidRPr="001C4EFC">
              <w:rPr>
                <w:i/>
                <w:iCs/>
                <w:sz w:val="18"/>
                <w:szCs w:val="18"/>
                <w:lang w:val="es-ES"/>
              </w:rPr>
              <w:t>A</w:t>
            </w:r>
            <w:r w:rsidR="009D5A99">
              <w:rPr>
                <w:i/>
                <w:iCs/>
                <w:sz w:val="18"/>
                <w:szCs w:val="18"/>
                <w:lang w:val="es-ES"/>
              </w:rPr>
              <w:t>i</w:t>
            </w:r>
            <w:r w:rsidRPr="001C4EFC">
              <w:rPr>
                <w:i/>
                <w:iCs/>
                <w:sz w:val="18"/>
                <w:szCs w:val="18"/>
                <w:lang w:val="es-ES"/>
              </w:rPr>
              <w:t>sl</w:t>
            </w:r>
            <w:r w:rsidR="009D5A99">
              <w:rPr>
                <w:i/>
                <w:iCs/>
                <w:sz w:val="18"/>
                <w:szCs w:val="18"/>
                <w:lang w:val="es-ES"/>
              </w:rPr>
              <w:t>ar</w:t>
            </w:r>
            <w:r w:rsidRPr="001C4EFC">
              <w:rPr>
                <w:i/>
                <w:iCs/>
                <w:sz w:val="18"/>
                <w:szCs w:val="18"/>
                <w:lang w:val="es-ES"/>
              </w:rPr>
              <w:t xml:space="preserve"> con cuerdas el área de construcción y proteja los depósitos de acopio/almacenamiento de materiales del público y coloque señales de advertencia.</w:t>
            </w:r>
          </w:p>
          <w:p w14:paraId="7A9B40D0" w14:textId="552EBFBB" w:rsidR="007370F5" w:rsidRPr="001C4EFC" w:rsidRDefault="00040F4F" w:rsidP="007370F5">
            <w:pPr>
              <w:numPr>
                <w:ilvl w:val="0"/>
                <w:numId w:val="24"/>
              </w:numPr>
              <w:ind w:left="182" w:hanging="219"/>
              <w:rPr>
                <w:i/>
                <w:iCs/>
                <w:sz w:val="18"/>
                <w:szCs w:val="18"/>
                <w:lang w:val="es-ES"/>
              </w:rPr>
            </w:pPr>
            <w:r w:rsidRPr="001C4EFC">
              <w:rPr>
                <w:i/>
                <w:iCs/>
                <w:sz w:val="18"/>
                <w:szCs w:val="18"/>
                <w:lang w:val="es-ES"/>
              </w:rPr>
              <w:t>No permit</w:t>
            </w:r>
            <w:r w:rsidR="009D5A99">
              <w:rPr>
                <w:i/>
                <w:iCs/>
                <w:sz w:val="18"/>
                <w:szCs w:val="18"/>
                <w:lang w:val="es-ES"/>
              </w:rPr>
              <w:t>ir</w:t>
            </w:r>
            <w:r w:rsidRPr="001C4EFC">
              <w:rPr>
                <w:i/>
                <w:iCs/>
                <w:sz w:val="18"/>
                <w:szCs w:val="18"/>
                <w:lang w:val="es-ES"/>
              </w:rPr>
              <w:t xml:space="preserve"> que haya niños en las áreas de construcción.</w:t>
            </w:r>
          </w:p>
          <w:p w14:paraId="311272F6" w14:textId="026C6725" w:rsidR="007B3D98" w:rsidRPr="001C4EFC" w:rsidRDefault="00BE7604" w:rsidP="007370F5">
            <w:pPr>
              <w:numPr>
                <w:ilvl w:val="0"/>
                <w:numId w:val="24"/>
              </w:numPr>
              <w:ind w:left="182" w:hanging="219"/>
              <w:rPr>
                <w:i/>
                <w:iCs/>
                <w:sz w:val="18"/>
                <w:szCs w:val="18"/>
                <w:lang w:val="es-ES"/>
              </w:rPr>
            </w:pPr>
            <w:r w:rsidRPr="001C4EFC">
              <w:rPr>
                <w:i/>
                <w:iCs/>
                <w:sz w:val="18"/>
                <w:szCs w:val="18"/>
                <w:lang w:val="es-ES"/>
              </w:rPr>
              <w:t xml:space="preserve">Establecer una separación clara entre la obra y las tierras cultivadas, los huertos, los humedales, los </w:t>
            </w:r>
            <w:r w:rsidRPr="001C4EFC">
              <w:rPr>
                <w:i/>
                <w:iCs/>
                <w:sz w:val="18"/>
                <w:szCs w:val="18"/>
                <w:lang w:val="es-ES"/>
              </w:rPr>
              <w:lastRenderedPageBreak/>
              <w:t xml:space="preserve">cementerios o cualquier entorno o </w:t>
            </w:r>
            <w:r w:rsidR="009D5A99">
              <w:rPr>
                <w:i/>
                <w:iCs/>
                <w:sz w:val="18"/>
                <w:szCs w:val="18"/>
                <w:lang w:val="es-ES"/>
              </w:rPr>
              <w:t xml:space="preserve">área </w:t>
            </w:r>
            <w:r w:rsidRPr="001C4EFC">
              <w:rPr>
                <w:i/>
                <w:iCs/>
                <w:sz w:val="18"/>
                <w:szCs w:val="18"/>
                <w:lang w:val="es-ES"/>
              </w:rPr>
              <w:t>social vulnerable.</w:t>
            </w:r>
          </w:p>
          <w:p w14:paraId="2BD10389" w14:textId="50D4D6FF" w:rsidR="007370F5" w:rsidRPr="001C4EFC" w:rsidRDefault="00BE7604" w:rsidP="007370F5">
            <w:pPr>
              <w:numPr>
                <w:ilvl w:val="0"/>
                <w:numId w:val="24"/>
              </w:numPr>
              <w:ind w:left="182" w:hanging="219"/>
              <w:rPr>
                <w:i/>
                <w:iCs/>
                <w:sz w:val="18"/>
                <w:szCs w:val="18"/>
                <w:lang w:val="es-ES"/>
              </w:rPr>
            </w:pPr>
            <w:r w:rsidRPr="001C4EFC">
              <w:rPr>
                <w:i/>
                <w:iCs/>
                <w:sz w:val="18"/>
                <w:szCs w:val="18"/>
                <w:lang w:val="es-ES"/>
              </w:rPr>
              <w:t>Dar capacitaciones y concienciar sobre cualquier equipo pesado que se vaya a instalar, utilizar y dejar desatendido en la comunidad. (SAS 4 § 17 a 19).</w:t>
            </w:r>
          </w:p>
          <w:p w14:paraId="0C817324" w14:textId="7552FC63" w:rsidR="007370F5" w:rsidRPr="001C4EFC" w:rsidRDefault="0094151E" w:rsidP="007370F5">
            <w:pPr>
              <w:numPr>
                <w:ilvl w:val="0"/>
                <w:numId w:val="24"/>
              </w:numPr>
              <w:ind w:left="182" w:hanging="219"/>
              <w:rPr>
                <w:i/>
                <w:iCs/>
                <w:sz w:val="18"/>
                <w:szCs w:val="18"/>
                <w:lang w:val="es-ES"/>
              </w:rPr>
            </w:pPr>
            <w:r w:rsidRPr="001C4EFC">
              <w:rPr>
                <w:i/>
                <w:iCs/>
                <w:sz w:val="18"/>
                <w:szCs w:val="18"/>
                <w:lang w:val="es-ES"/>
              </w:rPr>
              <w:t>Evitar la proximidad a escuelas, puestos de salud y otros lugares de especial importancia para la comunidad.</w:t>
            </w:r>
          </w:p>
          <w:p w14:paraId="5D2AF3C8" w14:textId="0D211CA8" w:rsidR="007370F5" w:rsidRPr="001C4EFC" w:rsidRDefault="0094151E" w:rsidP="007370F5">
            <w:pPr>
              <w:numPr>
                <w:ilvl w:val="0"/>
                <w:numId w:val="24"/>
              </w:numPr>
              <w:ind w:left="182" w:hanging="219"/>
              <w:rPr>
                <w:i/>
                <w:iCs/>
                <w:sz w:val="18"/>
                <w:szCs w:val="18"/>
                <w:lang w:val="es-ES"/>
              </w:rPr>
            </w:pPr>
            <w:r w:rsidRPr="001C4EFC">
              <w:rPr>
                <w:i/>
                <w:iCs/>
                <w:sz w:val="18"/>
                <w:szCs w:val="18"/>
                <w:lang w:val="es-ES"/>
              </w:rPr>
              <w:t>Informar inmediatamente a las autoridades competentes en caso de daños en servicios públicos como líneas eléctricas subterráneas y aéreas, tuberías de agua, tuberías de gas, oleoductos, etc.</w:t>
            </w:r>
          </w:p>
          <w:p w14:paraId="53D73957" w14:textId="0BEEEB4B" w:rsidR="007370F5" w:rsidRPr="001C4EFC" w:rsidRDefault="0094151E" w:rsidP="007370F5">
            <w:pPr>
              <w:numPr>
                <w:ilvl w:val="0"/>
                <w:numId w:val="24"/>
              </w:numPr>
              <w:ind w:left="182" w:hanging="219"/>
              <w:rPr>
                <w:i/>
                <w:iCs/>
                <w:sz w:val="18"/>
                <w:szCs w:val="18"/>
                <w:lang w:val="es-ES"/>
              </w:rPr>
            </w:pPr>
            <w:r w:rsidRPr="001C4EFC">
              <w:rPr>
                <w:i/>
                <w:iCs/>
                <w:sz w:val="18"/>
                <w:szCs w:val="18"/>
                <w:lang w:val="es-ES"/>
              </w:rPr>
              <w:t>Rellene todos los</w:t>
            </w:r>
            <w:r w:rsidR="002F75E9">
              <w:rPr>
                <w:i/>
                <w:iCs/>
                <w:sz w:val="18"/>
                <w:szCs w:val="18"/>
                <w:lang w:val="es-ES"/>
              </w:rPr>
              <w:t xml:space="preserve"> pozos de tierra </w:t>
            </w:r>
            <w:r w:rsidR="002F75E9" w:rsidRPr="004309F7">
              <w:rPr>
                <w:i/>
                <w:iCs/>
                <w:sz w:val="18"/>
                <w:szCs w:val="18"/>
                <w:lang w:val="es-ES"/>
              </w:rPr>
              <w:t>de</w:t>
            </w:r>
            <w:r w:rsidRPr="004309F7">
              <w:rPr>
                <w:i/>
                <w:iCs/>
                <w:sz w:val="18"/>
                <w:szCs w:val="18"/>
                <w:lang w:val="es-ES"/>
              </w:rPr>
              <w:t xml:space="preserve"> préstamo</w:t>
            </w:r>
            <w:r w:rsidR="009D5A99">
              <w:rPr>
                <w:i/>
                <w:iCs/>
                <w:sz w:val="18"/>
                <w:szCs w:val="18"/>
                <w:lang w:val="es-ES"/>
              </w:rPr>
              <w:t xml:space="preserve"> (excavaciones cuya tierra se utilizará para rellenar) </w:t>
            </w:r>
            <w:r w:rsidRPr="001C4EFC">
              <w:rPr>
                <w:i/>
                <w:iCs/>
                <w:sz w:val="18"/>
                <w:szCs w:val="18"/>
                <w:lang w:val="es-ES"/>
              </w:rPr>
              <w:t>una vez finalizada la construcción para evitar el agua estancada, las enfermedades transmitidas por el agua y posibles ahogamientos.</w:t>
            </w:r>
          </w:p>
          <w:p w14:paraId="02BF97D9" w14:textId="1A43E780" w:rsidR="00F41E36" w:rsidRPr="001C4EFC" w:rsidRDefault="0094151E" w:rsidP="00DA43F4">
            <w:pPr>
              <w:numPr>
                <w:ilvl w:val="0"/>
                <w:numId w:val="24"/>
              </w:numPr>
              <w:ind w:left="182" w:hanging="219"/>
              <w:rPr>
                <w:i/>
                <w:iCs/>
                <w:sz w:val="18"/>
                <w:szCs w:val="18"/>
                <w:lang w:val="es-ES"/>
              </w:rPr>
            </w:pPr>
            <w:r w:rsidRPr="001C4EFC">
              <w:rPr>
                <w:i/>
                <w:iCs/>
                <w:sz w:val="18"/>
                <w:szCs w:val="18"/>
                <w:lang w:val="es-ES"/>
              </w:rPr>
              <w:t>Minimizar las interacciones entre los peatones y los vehículos de construcción (gestionando los horarios, evitando las rutas congestionadas, impidiendo que los peatones accedan a la zona de mucho tráfico, etc.).</w:t>
            </w:r>
          </w:p>
          <w:p w14:paraId="0B312020" w14:textId="1D2F3C82" w:rsidR="00F41E36" w:rsidRPr="001C4EFC" w:rsidRDefault="001E1AB4" w:rsidP="00DA43F4">
            <w:pPr>
              <w:numPr>
                <w:ilvl w:val="0"/>
                <w:numId w:val="24"/>
              </w:numPr>
              <w:ind w:left="182" w:hanging="219"/>
              <w:rPr>
                <w:i/>
                <w:iCs/>
                <w:sz w:val="18"/>
                <w:szCs w:val="18"/>
                <w:lang w:val="es-ES"/>
              </w:rPr>
            </w:pPr>
            <w:r w:rsidRPr="001C4EFC">
              <w:rPr>
                <w:i/>
                <w:iCs/>
                <w:sz w:val="18"/>
                <w:szCs w:val="18"/>
                <w:lang w:val="es-ES"/>
              </w:rPr>
              <w:t>Es preferible utilizar materiales de origen local para evitar el transporte a largas distancias.</w:t>
            </w:r>
          </w:p>
          <w:p w14:paraId="76AA1941" w14:textId="133140E1" w:rsidR="00F41E36" w:rsidRPr="001C4EFC" w:rsidRDefault="001E1AB4" w:rsidP="00DA43F4">
            <w:pPr>
              <w:numPr>
                <w:ilvl w:val="0"/>
                <w:numId w:val="24"/>
              </w:numPr>
              <w:ind w:left="182" w:hanging="219"/>
              <w:rPr>
                <w:i/>
                <w:iCs/>
                <w:sz w:val="18"/>
                <w:szCs w:val="18"/>
                <w:lang w:val="es-ES"/>
              </w:rPr>
            </w:pPr>
            <w:r w:rsidRPr="001C4EFC">
              <w:rPr>
                <w:i/>
                <w:iCs/>
                <w:sz w:val="18"/>
                <w:szCs w:val="18"/>
                <w:lang w:val="es-ES"/>
              </w:rPr>
              <w:t>Mantener las vías de acceso en buen estado y libres de depósitos, residuos, material de construcción</w:t>
            </w:r>
            <w:r w:rsidR="00F41E36" w:rsidRPr="001C4EFC">
              <w:rPr>
                <w:i/>
                <w:iCs/>
                <w:sz w:val="18"/>
                <w:szCs w:val="18"/>
                <w:lang w:val="es-ES"/>
              </w:rPr>
              <w:t>.</w:t>
            </w:r>
          </w:p>
          <w:p w14:paraId="7697DB32" w14:textId="754245C8" w:rsidR="00F41E36" w:rsidRPr="001C4EFC" w:rsidRDefault="001E1AB4" w:rsidP="00DA43F4">
            <w:pPr>
              <w:numPr>
                <w:ilvl w:val="0"/>
                <w:numId w:val="24"/>
              </w:numPr>
              <w:ind w:left="182" w:hanging="219"/>
              <w:rPr>
                <w:i/>
                <w:iCs/>
                <w:sz w:val="18"/>
                <w:szCs w:val="18"/>
                <w:lang w:val="es-ES"/>
              </w:rPr>
            </w:pPr>
            <w:r w:rsidRPr="001C4EFC">
              <w:rPr>
                <w:i/>
                <w:iCs/>
                <w:sz w:val="18"/>
                <w:szCs w:val="18"/>
                <w:lang w:val="es-ES"/>
              </w:rPr>
              <w:t>Evitar las interacciones entre los vehículos de construcción y los niños (evita</w:t>
            </w:r>
            <w:r w:rsidR="00A5447F">
              <w:rPr>
                <w:i/>
                <w:iCs/>
                <w:sz w:val="18"/>
                <w:szCs w:val="18"/>
                <w:lang w:val="es-ES"/>
              </w:rPr>
              <w:t>r</w:t>
            </w:r>
            <w:r w:rsidRPr="001C4EFC">
              <w:rPr>
                <w:i/>
                <w:iCs/>
                <w:sz w:val="18"/>
                <w:szCs w:val="18"/>
                <w:lang w:val="es-ES"/>
              </w:rPr>
              <w:t xml:space="preserve"> las zonas escolares o, si no es posible, evita</w:t>
            </w:r>
            <w:r w:rsidR="00A5447F">
              <w:rPr>
                <w:i/>
                <w:iCs/>
                <w:sz w:val="18"/>
                <w:szCs w:val="18"/>
                <w:lang w:val="es-ES"/>
              </w:rPr>
              <w:t>r</w:t>
            </w:r>
            <w:r w:rsidRPr="001C4EFC">
              <w:rPr>
                <w:i/>
                <w:iCs/>
                <w:sz w:val="18"/>
                <w:szCs w:val="18"/>
                <w:lang w:val="es-ES"/>
              </w:rPr>
              <w:t xml:space="preserve"> el horario escolar).</w:t>
            </w:r>
          </w:p>
          <w:p w14:paraId="3AC1032D" w14:textId="5B3CA2E6" w:rsidR="00F41E36" w:rsidRPr="001C4EFC" w:rsidRDefault="001E1AB4" w:rsidP="00DA43F4">
            <w:pPr>
              <w:numPr>
                <w:ilvl w:val="0"/>
                <w:numId w:val="24"/>
              </w:numPr>
              <w:ind w:left="182" w:hanging="219"/>
              <w:rPr>
                <w:i/>
                <w:iCs/>
                <w:sz w:val="18"/>
                <w:szCs w:val="18"/>
                <w:lang w:val="es-ES"/>
              </w:rPr>
            </w:pPr>
            <w:r w:rsidRPr="001C4EFC">
              <w:rPr>
                <w:i/>
                <w:iCs/>
                <w:sz w:val="18"/>
                <w:szCs w:val="18"/>
                <w:lang w:val="es-ES"/>
              </w:rPr>
              <w:t>Mejorar la señalización y la visibilidad.</w:t>
            </w:r>
          </w:p>
          <w:p w14:paraId="19A3B27C" w14:textId="0DB0E9A7" w:rsidR="00F41E36" w:rsidRPr="001C4EFC" w:rsidRDefault="001E1AB4" w:rsidP="00DA43F4">
            <w:pPr>
              <w:numPr>
                <w:ilvl w:val="0"/>
                <w:numId w:val="24"/>
              </w:numPr>
              <w:ind w:left="182" w:hanging="219"/>
              <w:rPr>
                <w:i/>
                <w:iCs/>
                <w:sz w:val="18"/>
                <w:szCs w:val="18"/>
                <w:lang w:val="es-ES"/>
              </w:rPr>
            </w:pPr>
            <w:r w:rsidRPr="001C4EFC">
              <w:rPr>
                <w:i/>
                <w:iCs/>
                <w:sz w:val="18"/>
                <w:szCs w:val="18"/>
                <w:lang w:val="es-ES"/>
              </w:rPr>
              <w:t xml:space="preserve">Utilizar personal con banderines cuando los vehículos de construcción interactúen con otros vehículos y peatones. Asegurarse de que siempre haya una persona </w:t>
            </w:r>
            <w:r w:rsidR="00A5447F">
              <w:rPr>
                <w:i/>
                <w:iCs/>
                <w:sz w:val="18"/>
                <w:szCs w:val="18"/>
                <w:lang w:val="es-ES"/>
              </w:rPr>
              <w:t>usando un</w:t>
            </w:r>
            <w:r w:rsidRPr="001C4EFC">
              <w:rPr>
                <w:i/>
                <w:iCs/>
                <w:sz w:val="18"/>
                <w:szCs w:val="18"/>
                <w:lang w:val="es-ES"/>
              </w:rPr>
              <w:t xml:space="preserve"> banderín </w:t>
            </w:r>
            <w:r w:rsidR="00A5447F">
              <w:rPr>
                <w:i/>
                <w:iCs/>
                <w:sz w:val="18"/>
                <w:szCs w:val="18"/>
                <w:lang w:val="es-ES"/>
              </w:rPr>
              <w:t>para guiar</w:t>
            </w:r>
            <w:r w:rsidRPr="001C4EFC">
              <w:rPr>
                <w:i/>
                <w:iCs/>
                <w:sz w:val="18"/>
                <w:szCs w:val="18"/>
                <w:lang w:val="es-ES"/>
              </w:rPr>
              <w:t xml:space="preserve"> las actividades de retroceso, descarga y carga.</w:t>
            </w:r>
          </w:p>
          <w:p w14:paraId="3803106B" w14:textId="11135728" w:rsidR="00F41E36" w:rsidRPr="001C4EFC" w:rsidRDefault="001E1AB4" w:rsidP="00DA43F4">
            <w:pPr>
              <w:numPr>
                <w:ilvl w:val="0"/>
                <w:numId w:val="24"/>
              </w:numPr>
              <w:ind w:left="182" w:hanging="219"/>
              <w:rPr>
                <w:i/>
                <w:iCs/>
                <w:sz w:val="18"/>
                <w:szCs w:val="18"/>
                <w:lang w:val="es-ES"/>
              </w:rPr>
            </w:pPr>
            <w:r w:rsidRPr="001C4EFC">
              <w:rPr>
                <w:i/>
                <w:iCs/>
                <w:sz w:val="18"/>
                <w:szCs w:val="18"/>
                <w:lang w:val="es-ES"/>
              </w:rPr>
              <w:t>Capacitar a todos los conductores sobre las disposiciones de seguridad. Hacer hincapié en las precauciones de seguridad y el cumplimiento de las normas de tráfico.</w:t>
            </w:r>
          </w:p>
          <w:p w14:paraId="6899BCC0" w14:textId="7D3CC539" w:rsidR="00F41E36" w:rsidRPr="001C4EFC" w:rsidRDefault="001E1AB4" w:rsidP="00DA43F4">
            <w:pPr>
              <w:numPr>
                <w:ilvl w:val="0"/>
                <w:numId w:val="24"/>
              </w:numPr>
              <w:ind w:left="182" w:hanging="219"/>
              <w:rPr>
                <w:i/>
                <w:iCs/>
                <w:sz w:val="18"/>
                <w:szCs w:val="18"/>
                <w:lang w:val="es-ES"/>
              </w:rPr>
            </w:pPr>
            <w:r w:rsidRPr="001C4EFC">
              <w:rPr>
                <w:i/>
                <w:iCs/>
                <w:sz w:val="18"/>
                <w:szCs w:val="18"/>
                <w:lang w:val="es-ES"/>
              </w:rPr>
              <w:lastRenderedPageBreak/>
              <w:t>Equipar con señales de retroceso a todos los vehículos que transporten materiales relacionados con la construcción o la actividad.</w:t>
            </w:r>
          </w:p>
          <w:p w14:paraId="6CEAF075" w14:textId="13495EF0" w:rsidR="003A5E0B" w:rsidRPr="001C4EFC" w:rsidRDefault="001E1AB4" w:rsidP="00D546B3">
            <w:pPr>
              <w:numPr>
                <w:ilvl w:val="0"/>
                <w:numId w:val="24"/>
              </w:numPr>
              <w:ind w:left="182" w:hanging="219"/>
              <w:rPr>
                <w:i/>
                <w:iCs/>
                <w:sz w:val="18"/>
                <w:szCs w:val="18"/>
                <w:lang w:val="es-ES"/>
              </w:rPr>
            </w:pPr>
            <w:r w:rsidRPr="001C4EFC">
              <w:rPr>
                <w:i/>
                <w:iCs/>
                <w:sz w:val="18"/>
                <w:szCs w:val="18"/>
                <w:lang w:val="es-ES"/>
              </w:rPr>
              <w:t>Preparar un Plan de Respuesta de Emergencia (PRE) (SAS 4 § 21 a 24).</w:t>
            </w:r>
          </w:p>
        </w:tc>
        <w:tc>
          <w:tcPr>
            <w:tcW w:w="1558" w:type="dxa"/>
            <w:vAlign w:val="center"/>
          </w:tcPr>
          <w:p w14:paraId="0C17A920" w14:textId="7AD26F0E" w:rsidR="003A5E0B" w:rsidRPr="001C4EFC" w:rsidRDefault="00040F4F" w:rsidP="00C053E9">
            <w:pPr>
              <w:rPr>
                <w:sz w:val="18"/>
                <w:szCs w:val="18"/>
                <w:lang w:val="es-ES"/>
              </w:rPr>
            </w:pPr>
            <w:r w:rsidRPr="001C4EFC">
              <w:rPr>
                <w:sz w:val="18"/>
                <w:szCs w:val="18"/>
                <w:lang w:val="es-ES"/>
              </w:rPr>
              <w:lastRenderedPageBreak/>
              <w:t>Director de la donación</w:t>
            </w:r>
          </w:p>
        </w:tc>
      </w:tr>
      <w:tr w:rsidR="00FF12E4" w:rsidRPr="001C4EFC" w14:paraId="1C018936" w14:textId="77777777" w:rsidTr="00C053E9">
        <w:trPr>
          <w:trHeight w:val="907"/>
        </w:trPr>
        <w:tc>
          <w:tcPr>
            <w:tcW w:w="903" w:type="dxa"/>
            <w:vAlign w:val="center"/>
          </w:tcPr>
          <w:p w14:paraId="16AA0A9A" w14:textId="77777777" w:rsidR="00FF12E4" w:rsidRPr="001C4EFC" w:rsidRDefault="00FF12E4" w:rsidP="00C053E9">
            <w:pPr>
              <w:rPr>
                <w:b/>
                <w:bCs/>
                <w:color w:val="2B3681"/>
                <w:sz w:val="16"/>
                <w:szCs w:val="16"/>
                <w:lang w:val="es-ES"/>
              </w:rPr>
            </w:pPr>
            <w:r w:rsidRPr="001C4EFC">
              <w:rPr>
                <w:b/>
                <w:bCs/>
                <w:color w:val="2B3681"/>
                <w:sz w:val="16"/>
                <w:szCs w:val="16"/>
                <w:lang w:val="es-ES"/>
              </w:rPr>
              <w:lastRenderedPageBreak/>
              <w:t>3.2.2.2</w:t>
            </w:r>
          </w:p>
        </w:tc>
        <w:tc>
          <w:tcPr>
            <w:tcW w:w="2069" w:type="dxa"/>
            <w:vAlign w:val="center"/>
          </w:tcPr>
          <w:p w14:paraId="14657EDB" w14:textId="20452DBB" w:rsidR="00FF12E4" w:rsidRPr="001C4EFC" w:rsidRDefault="00FD38B4" w:rsidP="00C053E9">
            <w:pPr>
              <w:rPr>
                <w:sz w:val="18"/>
                <w:szCs w:val="18"/>
                <w:lang w:val="es-ES"/>
              </w:rPr>
            </w:pPr>
            <w:r w:rsidRPr="001C4EFC">
              <w:rPr>
                <w:sz w:val="18"/>
                <w:szCs w:val="18"/>
                <w:lang w:val="es-ES"/>
              </w:rPr>
              <w:t>Agua</w:t>
            </w:r>
            <w:r w:rsidR="005B767B" w:rsidRPr="001C4EFC">
              <w:rPr>
                <w:sz w:val="18"/>
                <w:szCs w:val="18"/>
                <w:lang w:val="es-ES"/>
              </w:rPr>
              <w:t xml:space="preserve"> – </w:t>
            </w:r>
            <w:r w:rsidRPr="001C4EFC">
              <w:rPr>
                <w:sz w:val="18"/>
                <w:szCs w:val="18"/>
                <w:lang w:val="es-ES"/>
              </w:rPr>
              <w:t>riesgos e impactos relacionados</w:t>
            </w:r>
          </w:p>
        </w:tc>
        <w:tc>
          <w:tcPr>
            <w:tcW w:w="4820" w:type="dxa"/>
            <w:vAlign w:val="center"/>
          </w:tcPr>
          <w:p w14:paraId="14C057ED" w14:textId="47BA96F8" w:rsidR="0089035F" w:rsidRPr="001C4EFC" w:rsidRDefault="001E1AB4" w:rsidP="00C3414E">
            <w:pPr>
              <w:rPr>
                <w:sz w:val="18"/>
                <w:szCs w:val="18"/>
                <w:lang w:val="es-ES"/>
              </w:rPr>
            </w:pPr>
            <w:r w:rsidRPr="001C4EFC">
              <w:rPr>
                <w:sz w:val="18"/>
                <w:szCs w:val="18"/>
                <w:lang w:val="es-ES"/>
              </w:rPr>
              <w:t>Planificar y operativizar todas las acciones necesarias para garantizar que la donación/proyecto no tenga un impacto negativo en la calidad del agua (SAS 3 § 5 y SAS 4 § 2), entre ellas las siguientes:</w:t>
            </w:r>
          </w:p>
          <w:p w14:paraId="31F9D3B3" w14:textId="21BF1BEE" w:rsidR="00492234" w:rsidRPr="001C4EFC" w:rsidRDefault="001E1AB4" w:rsidP="00492234">
            <w:pPr>
              <w:numPr>
                <w:ilvl w:val="0"/>
                <w:numId w:val="25"/>
              </w:numPr>
              <w:ind w:left="182" w:hanging="219"/>
              <w:rPr>
                <w:i/>
                <w:iCs/>
                <w:sz w:val="18"/>
                <w:szCs w:val="18"/>
                <w:lang w:val="es-ES"/>
              </w:rPr>
            </w:pPr>
            <w:r w:rsidRPr="001C4EFC">
              <w:rPr>
                <w:i/>
                <w:iCs/>
                <w:sz w:val="18"/>
                <w:szCs w:val="18"/>
                <w:lang w:val="es-ES"/>
              </w:rPr>
              <w:t>Proteger siempre las fuentes de agua de la contaminación (lo que incluye emisiones a la atmósfera, efluentes de aguas residuales, desechos y residuos y materiales peligrosos).</w:t>
            </w:r>
          </w:p>
          <w:p w14:paraId="583B4122" w14:textId="0B0EE739" w:rsidR="00492234" w:rsidRPr="001C4EFC" w:rsidRDefault="001E1AB4" w:rsidP="00492234">
            <w:pPr>
              <w:numPr>
                <w:ilvl w:val="0"/>
                <w:numId w:val="25"/>
              </w:numPr>
              <w:ind w:left="182" w:hanging="219"/>
              <w:rPr>
                <w:i/>
                <w:iCs/>
                <w:sz w:val="18"/>
                <w:szCs w:val="18"/>
                <w:lang w:val="es-ES"/>
              </w:rPr>
            </w:pPr>
            <w:r w:rsidRPr="001C4EFC">
              <w:rPr>
                <w:i/>
                <w:iCs/>
                <w:sz w:val="18"/>
                <w:szCs w:val="18"/>
                <w:lang w:val="es-ES"/>
              </w:rPr>
              <w:t>Evitar a toda costa verter residuos y materiales de construcción en los cuerpos de agua.</w:t>
            </w:r>
          </w:p>
          <w:p w14:paraId="743E9DA6" w14:textId="5D71DB48" w:rsidR="00492234" w:rsidRPr="001C4EFC" w:rsidRDefault="001E1AB4" w:rsidP="00492234">
            <w:pPr>
              <w:numPr>
                <w:ilvl w:val="0"/>
                <w:numId w:val="25"/>
              </w:numPr>
              <w:ind w:left="182" w:hanging="219"/>
              <w:rPr>
                <w:i/>
                <w:iCs/>
                <w:sz w:val="18"/>
                <w:szCs w:val="18"/>
                <w:lang w:val="es-ES"/>
              </w:rPr>
            </w:pPr>
            <w:r w:rsidRPr="001C4EFC">
              <w:rPr>
                <w:i/>
                <w:iCs/>
                <w:sz w:val="18"/>
                <w:szCs w:val="18"/>
                <w:lang w:val="es-ES"/>
              </w:rPr>
              <w:t>Nunca obstruir o desviar hacia otra dirección el flujo de agua natural.</w:t>
            </w:r>
            <w:r w:rsidR="00DD30A6" w:rsidRPr="001C4EFC">
              <w:rPr>
                <w:rStyle w:val="Refdenotaalpie"/>
                <w:i/>
                <w:iCs/>
                <w:sz w:val="18"/>
                <w:szCs w:val="18"/>
                <w:lang w:val="es-ES"/>
              </w:rPr>
              <w:footnoteReference w:id="6"/>
            </w:r>
            <w:r w:rsidR="00492234" w:rsidRPr="001C4EFC">
              <w:rPr>
                <w:i/>
                <w:iCs/>
                <w:sz w:val="18"/>
                <w:szCs w:val="18"/>
                <w:lang w:val="es-ES"/>
              </w:rPr>
              <w:t xml:space="preserve"> </w:t>
            </w:r>
          </w:p>
          <w:p w14:paraId="2132E384" w14:textId="64481D34" w:rsidR="00492234" w:rsidRPr="001C4EFC" w:rsidRDefault="009C61C4" w:rsidP="00492234">
            <w:pPr>
              <w:numPr>
                <w:ilvl w:val="0"/>
                <w:numId w:val="25"/>
              </w:numPr>
              <w:ind w:left="182" w:hanging="219"/>
              <w:rPr>
                <w:i/>
                <w:iCs/>
                <w:sz w:val="18"/>
                <w:szCs w:val="18"/>
                <w:lang w:val="es-ES"/>
              </w:rPr>
            </w:pPr>
            <w:r w:rsidRPr="001C4EFC">
              <w:rPr>
                <w:i/>
                <w:iCs/>
                <w:sz w:val="18"/>
                <w:szCs w:val="18"/>
                <w:lang w:val="es-ES"/>
              </w:rPr>
              <w:t>Restringir la duración y el horario de las actividades en los cauces a los periodos bajos, y evitar los periodos críticos para los ciclos biológicos de la flora y fauna valiosa.</w:t>
            </w:r>
          </w:p>
          <w:p w14:paraId="384EFC52" w14:textId="1647DC05" w:rsidR="00492234" w:rsidRPr="001C4EFC" w:rsidRDefault="00FD38B4" w:rsidP="00492234">
            <w:pPr>
              <w:numPr>
                <w:ilvl w:val="0"/>
                <w:numId w:val="25"/>
              </w:numPr>
              <w:ind w:left="182" w:hanging="219"/>
              <w:rPr>
                <w:i/>
                <w:iCs/>
                <w:sz w:val="18"/>
                <w:szCs w:val="18"/>
                <w:lang w:val="es-ES"/>
              </w:rPr>
            </w:pPr>
            <w:r w:rsidRPr="001C4EFC">
              <w:rPr>
                <w:i/>
                <w:iCs/>
                <w:sz w:val="18"/>
                <w:szCs w:val="18"/>
                <w:lang w:val="es-ES"/>
              </w:rPr>
              <w:t xml:space="preserve">Utilizar técnicas de aislamiento, como colocar </w:t>
            </w:r>
            <w:r w:rsidR="00A5447F">
              <w:rPr>
                <w:i/>
                <w:iCs/>
                <w:sz w:val="18"/>
                <w:szCs w:val="18"/>
                <w:lang w:val="es-ES"/>
              </w:rPr>
              <w:t>vigas</w:t>
            </w:r>
            <w:r w:rsidRPr="001C4EFC">
              <w:rPr>
                <w:i/>
                <w:iCs/>
                <w:sz w:val="18"/>
                <w:szCs w:val="18"/>
                <w:lang w:val="es-ES"/>
              </w:rPr>
              <w:t xml:space="preserve"> o desviar durante la construcción para limitar la exposición de los sedimentos alterados al agua en movimiento.</w:t>
            </w:r>
          </w:p>
          <w:p w14:paraId="4932A690" w14:textId="77777777" w:rsidR="00F72A69" w:rsidRPr="001C4EFC" w:rsidRDefault="00F72A69" w:rsidP="00F72A69">
            <w:pPr>
              <w:ind w:left="-37"/>
              <w:rPr>
                <w:sz w:val="18"/>
                <w:szCs w:val="18"/>
                <w:lang w:val="es-ES"/>
              </w:rPr>
            </w:pPr>
          </w:p>
          <w:p w14:paraId="372CB4CF" w14:textId="766E540D" w:rsidR="00FF12E4" w:rsidRPr="001C4EFC" w:rsidRDefault="001C4EFC" w:rsidP="00F72A69">
            <w:pPr>
              <w:ind w:left="-37"/>
              <w:rPr>
                <w:sz w:val="18"/>
                <w:szCs w:val="18"/>
                <w:lang w:val="es-ES"/>
              </w:rPr>
            </w:pPr>
            <w:r w:rsidRPr="001C4EFC">
              <w:rPr>
                <w:sz w:val="18"/>
                <w:szCs w:val="18"/>
                <w:lang w:val="es-ES"/>
              </w:rPr>
              <w:t>Seguir</w:t>
            </w:r>
            <w:r w:rsidR="00FD38B4" w:rsidRPr="001C4EFC">
              <w:rPr>
                <w:sz w:val="18"/>
                <w:szCs w:val="18"/>
                <w:lang w:val="es-ES"/>
              </w:rPr>
              <w:t xml:space="preserve"> las Guías sobre el medioambiente, salud y seguridad (MASS) del Banco Mundial</w:t>
            </w:r>
            <w:r w:rsidR="00492234" w:rsidRPr="001C4EFC">
              <w:rPr>
                <w:sz w:val="18"/>
                <w:szCs w:val="18"/>
                <w:lang w:val="es-ES"/>
              </w:rPr>
              <w:t xml:space="preserve">: </w:t>
            </w:r>
            <w:r w:rsidR="00FD38B4" w:rsidRPr="001C4EFC">
              <w:rPr>
                <w:sz w:val="18"/>
                <w:szCs w:val="18"/>
                <w:lang w:val="es-ES"/>
              </w:rPr>
              <w:t>Salud y seguridad para las comunidades</w:t>
            </w:r>
            <w:r w:rsidR="00492234" w:rsidRPr="001C4EFC">
              <w:rPr>
                <w:sz w:val="18"/>
                <w:szCs w:val="18"/>
                <w:lang w:val="es-ES"/>
              </w:rPr>
              <w:t xml:space="preserve"> (</w:t>
            </w:r>
            <w:r w:rsidR="00FD38B4" w:rsidRPr="001C4EFC">
              <w:rPr>
                <w:sz w:val="18"/>
                <w:szCs w:val="18"/>
                <w:lang w:val="es-ES"/>
              </w:rPr>
              <w:t>La versión en inglés está disponible</w:t>
            </w:r>
            <w:r w:rsidR="00492234" w:rsidRPr="001C4EFC">
              <w:rPr>
                <w:sz w:val="18"/>
                <w:szCs w:val="18"/>
                <w:lang w:val="es-ES"/>
              </w:rPr>
              <w:t xml:space="preserve"> </w:t>
            </w:r>
            <w:hyperlink r:id="rId12" w:history="1">
              <w:r w:rsidR="00FD38B4" w:rsidRPr="001C4EFC">
                <w:rPr>
                  <w:rStyle w:val="Hipervnculo"/>
                  <w:sz w:val="18"/>
                  <w:szCs w:val="18"/>
                  <w:lang w:val="es-ES"/>
                </w:rPr>
                <w:t>aquí</w:t>
              </w:r>
            </w:hyperlink>
            <w:r w:rsidR="00492234" w:rsidRPr="001C4EFC">
              <w:rPr>
                <w:sz w:val="18"/>
                <w:szCs w:val="18"/>
                <w:lang w:val="es-ES"/>
              </w:rPr>
              <w:t>).</w:t>
            </w:r>
          </w:p>
        </w:tc>
        <w:tc>
          <w:tcPr>
            <w:tcW w:w="1558" w:type="dxa"/>
            <w:vAlign w:val="center"/>
          </w:tcPr>
          <w:p w14:paraId="49214283" w14:textId="3706EB6E" w:rsidR="00FF12E4" w:rsidRPr="001C4EFC" w:rsidRDefault="00FD38B4" w:rsidP="00C053E9">
            <w:pPr>
              <w:rPr>
                <w:sz w:val="18"/>
                <w:szCs w:val="18"/>
                <w:lang w:val="es-ES"/>
              </w:rPr>
            </w:pPr>
            <w:r w:rsidRPr="001C4EFC">
              <w:rPr>
                <w:sz w:val="18"/>
                <w:szCs w:val="18"/>
                <w:lang w:val="es-ES"/>
              </w:rPr>
              <w:t>Director de la donación</w:t>
            </w:r>
          </w:p>
        </w:tc>
      </w:tr>
      <w:tr w:rsidR="00F4226E" w:rsidRPr="001C4EFC" w14:paraId="4AFA4361" w14:textId="77777777" w:rsidTr="00C053E9">
        <w:trPr>
          <w:trHeight w:val="907"/>
        </w:trPr>
        <w:tc>
          <w:tcPr>
            <w:tcW w:w="903" w:type="dxa"/>
            <w:vAlign w:val="center"/>
          </w:tcPr>
          <w:p w14:paraId="01F9AC7F" w14:textId="77777777" w:rsidR="00F4226E" w:rsidRPr="001C4EFC" w:rsidRDefault="00F4226E" w:rsidP="00C053E9">
            <w:pPr>
              <w:rPr>
                <w:b/>
                <w:bCs/>
                <w:color w:val="2B3681"/>
                <w:sz w:val="16"/>
                <w:szCs w:val="16"/>
                <w:lang w:val="es-ES"/>
              </w:rPr>
            </w:pPr>
            <w:r w:rsidRPr="001C4EFC">
              <w:rPr>
                <w:b/>
                <w:bCs/>
                <w:color w:val="2B3681"/>
                <w:sz w:val="16"/>
                <w:szCs w:val="16"/>
                <w:lang w:val="es-ES"/>
              </w:rPr>
              <w:t>3.</w:t>
            </w:r>
            <w:r w:rsidR="000604FA" w:rsidRPr="001C4EFC">
              <w:rPr>
                <w:b/>
                <w:bCs/>
                <w:color w:val="2B3681"/>
                <w:sz w:val="16"/>
                <w:szCs w:val="16"/>
                <w:lang w:val="es-ES"/>
              </w:rPr>
              <w:t>2</w:t>
            </w:r>
            <w:r w:rsidRPr="001C4EFC">
              <w:rPr>
                <w:b/>
                <w:bCs/>
                <w:color w:val="2B3681"/>
                <w:sz w:val="16"/>
                <w:szCs w:val="16"/>
                <w:lang w:val="es-ES"/>
              </w:rPr>
              <w:t>.</w:t>
            </w:r>
            <w:r w:rsidR="00DD1F3F" w:rsidRPr="001C4EFC">
              <w:rPr>
                <w:b/>
                <w:bCs/>
                <w:color w:val="2B3681"/>
                <w:sz w:val="16"/>
                <w:szCs w:val="16"/>
                <w:lang w:val="es-ES"/>
              </w:rPr>
              <w:t>3</w:t>
            </w:r>
          </w:p>
        </w:tc>
        <w:tc>
          <w:tcPr>
            <w:tcW w:w="2069" w:type="dxa"/>
            <w:vAlign w:val="center"/>
          </w:tcPr>
          <w:p w14:paraId="625B2960" w14:textId="3037BAEC" w:rsidR="00F4226E" w:rsidRPr="001C4EFC" w:rsidRDefault="00FD38B4" w:rsidP="00C053E9">
            <w:pPr>
              <w:rPr>
                <w:sz w:val="18"/>
                <w:szCs w:val="18"/>
                <w:lang w:val="es-ES"/>
              </w:rPr>
            </w:pPr>
            <w:r w:rsidRPr="001C4EFC">
              <w:rPr>
                <w:sz w:val="18"/>
                <w:szCs w:val="18"/>
                <w:lang w:val="es-ES"/>
              </w:rPr>
              <w:t>Manejo de residuos</w:t>
            </w:r>
            <w:r w:rsidR="00F4226E" w:rsidRPr="001C4EFC">
              <w:rPr>
                <w:sz w:val="18"/>
                <w:szCs w:val="18"/>
                <w:lang w:val="es-ES"/>
              </w:rPr>
              <w:t xml:space="preserve"> – </w:t>
            </w:r>
            <w:r w:rsidRPr="001C4EFC">
              <w:rPr>
                <w:sz w:val="18"/>
                <w:szCs w:val="18"/>
                <w:lang w:val="es-ES"/>
              </w:rPr>
              <w:t>riesgos e impactos relacionados</w:t>
            </w:r>
          </w:p>
        </w:tc>
        <w:tc>
          <w:tcPr>
            <w:tcW w:w="4820" w:type="dxa"/>
            <w:vAlign w:val="center"/>
          </w:tcPr>
          <w:p w14:paraId="5E4F2C48" w14:textId="6E57A68B" w:rsidR="00C3414E" w:rsidRPr="001C4EFC" w:rsidRDefault="00FD38B4" w:rsidP="00C3414E">
            <w:pPr>
              <w:rPr>
                <w:sz w:val="18"/>
                <w:szCs w:val="18"/>
                <w:lang w:val="es-ES"/>
              </w:rPr>
            </w:pPr>
            <w:r w:rsidRPr="001C4EFC">
              <w:rPr>
                <w:sz w:val="18"/>
                <w:szCs w:val="18"/>
                <w:u w:val="single"/>
                <w:lang w:val="es-ES"/>
              </w:rPr>
              <w:t>Formular un Plan de Manejo de Residuos</w:t>
            </w:r>
            <w:r w:rsidRPr="001C4EFC">
              <w:rPr>
                <w:sz w:val="18"/>
                <w:szCs w:val="18"/>
                <w:lang w:val="es-ES"/>
              </w:rPr>
              <w:t xml:space="preserve"> siguiendo las Guías MASS del Banco Mundial</w:t>
            </w:r>
            <w:r w:rsidRPr="001C4EFC">
              <w:rPr>
                <w:i/>
                <w:iCs/>
                <w:sz w:val="18"/>
                <w:szCs w:val="18"/>
                <w:lang w:val="es-ES"/>
              </w:rPr>
              <w:t xml:space="preserve"> </w:t>
            </w:r>
            <w:r w:rsidR="000F4907" w:rsidRPr="001C4EFC">
              <w:rPr>
                <w:i/>
                <w:iCs/>
                <w:sz w:val="18"/>
                <w:szCs w:val="18"/>
                <w:lang w:val="es-ES"/>
              </w:rPr>
              <w:t>(</w:t>
            </w:r>
            <w:r w:rsidRPr="001C4EFC">
              <w:rPr>
                <w:i/>
                <w:iCs/>
                <w:sz w:val="18"/>
                <w:szCs w:val="18"/>
                <w:lang w:val="es-ES"/>
              </w:rPr>
              <w:t>La versión en inglés está disponible</w:t>
            </w:r>
            <w:r w:rsidR="000F4907" w:rsidRPr="001C4EFC">
              <w:rPr>
                <w:i/>
                <w:iCs/>
                <w:sz w:val="18"/>
                <w:szCs w:val="18"/>
                <w:lang w:val="es-ES"/>
              </w:rPr>
              <w:t xml:space="preserve"> </w:t>
            </w:r>
            <w:hyperlink r:id="rId13" w:history="1">
              <w:r w:rsidRPr="001C4EFC">
                <w:rPr>
                  <w:rStyle w:val="Hipervnculo"/>
                  <w:i/>
                  <w:iCs/>
                  <w:sz w:val="18"/>
                  <w:szCs w:val="18"/>
                  <w:lang w:val="es-ES"/>
                </w:rPr>
                <w:t>aquí</w:t>
              </w:r>
            </w:hyperlink>
            <w:r w:rsidR="000F4907" w:rsidRPr="001C4EFC">
              <w:rPr>
                <w:i/>
                <w:iCs/>
                <w:sz w:val="18"/>
                <w:szCs w:val="18"/>
                <w:lang w:val="es-ES"/>
              </w:rPr>
              <w:t xml:space="preserve">) </w:t>
            </w:r>
            <w:r w:rsidRPr="001C4EFC">
              <w:rPr>
                <w:sz w:val="18"/>
                <w:szCs w:val="18"/>
                <w:lang w:val="es-ES"/>
              </w:rPr>
              <w:t xml:space="preserve">si la donación/proyecto </w:t>
            </w:r>
            <w:r w:rsidRPr="001C4EFC">
              <w:rPr>
                <w:sz w:val="18"/>
                <w:szCs w:val="18"/>
                <w:lang w:val="es-ES"/>
              </w:rPr>
              <w:lastRenderedPageBreak/>
              <w:t>tiene una producción considerable de residuos</w:t>
            </w:r>
            <w:r w:rsidR="005C0B62" w:rsidRPr="001C4EFC">
              <w:rPr>
                <w:rStyle w:val="Refdenotaalpie"/>
                <w:sz w:val="18"/>
                <w:szCs w:val="18"/>
                <w:lang w:val="es-ES"/>
              </w:rPr>
              <w:footnoteReference w:id="7"/>
            </w:r>
            <w:r w:rsidR="00C3414E" w:rsidRPr="001C4EFC">
              <w:rPr>
                <w:sz w:val="18"/>
                <w:szCs w:val="18"/>
                <w:lang w:val="es-ES"/>
              </w:rPr>
              <w:t xml:space="preserve"> </w:t>
            </w:r>
            <w:r w:rsidRPr="001C4EFC">
              <w:rPr>
                <w:sz w:val="18"/>
                <w:szCs w:val="18"/>
                <w:lang w:val="es-ES"/>
              </w:rPr>
              <w:t>o produce residuos peligrosos</w:t>
            </w:r>
            <w:r w:rsidR="00A1223C" w:rsidRPr="001C4EFC">
              <w:rPr>
                <w:rStyle w:val="Refdenotaalpie"/>
                <w:sz w:val="18"/>
                <w:szCs w:val="18"/>
                <w:lang w:val="es-ES"/>
              </w:rPr>
              <w:footnoteReference w:id="8"/>
            </w:r>
            <w:r w:rsidR="00C3414E" w:rsidRPr="001C4EFC">
              <w:rPr>
                <w:sz w:val="18"/>
                <w:szCs w:val="18"/>
                <w:lang w:val="es-ES"/>
              </w:rPr>
              <w:t xml:space="preserve"> (</w:t>
            </w:r>
            <w:r w:rsidRPr="001C4EFC">
              <w:rPr>
                <w:sz w:val="18"/>
                <w:szCs w:val="18"/>
                <w:lang w:val="es-ES"/>
              </w:rPr>
              <w:t>SAS</w:t>
            </w:r>
            <w:r w:rsidR="00C3414E" w:rsidRPr="001C4EFC">
              <w:rPr>
                <w:sz w:val="18"/>
                <w:szCs w:val="18"/>
                <w:lang w:val="es-ES"/>
              </w:rPr>
              <w:t xml:space="preserve"> 3</w:t>
            </w:r>
            <w:r w:rsidR="00C3414E" w:rsidRPr="001C4EFC">
              <w:rPr>
                <w:sz w:val="18"/>
                <w:szCs w:val="18"/>
                <w:lang w:val="es-ES"/>
              </w:rPr>
              <w:softHyphen/>
              <w:t xml:space="preserve"> § 9 </w:t>
            </w:r>
            <w:r w:rsidRPr="001C4EFC">
              <w:rPr>
                <w:sz w:val="18"/>
                <w:szCs w:val="18"/>
                <w:lang w:val="es-ES"/>
              </w:rPr>
              <w:t>a</w:t>
            </w:r>
            <w:r w:rsidR="00C3414E" w:rsidRPr="001C4EFC">
              <w:rPr>
                <w:sz w:val="18"/>
                <w:szCs w:val="18"/>
                <w:lang w:val="es-ES"/>
              </w:rPr>
              <w:t xml:space="preserve"> 12).</w:t>
            </w:r>
          </w:p>
          <w:p w14:paraId="1E629FEC" w14:textId="365D3CD8" w:rsidR="009E7DFB" w:rsidRPr="001C4EFC" w:rsidRDefault="00FD38B4" w:rsidP="00C3414E">
            <w:pPr>
              <w:rPr>
                <w:sz w:val="18"/>
                <w:szCs w:val="18"/>
                <w:lang w:val="es-ES"/>
              </w:rPr>
            </w:pPr>
            <w:r w:rsidRPr="001C4EFC">
              <w:rPr>
                <w:sz w:val="18"/>
                <w:szCs w:val="18"/>
                <w:u w:val="single"/>
                <w:lang w:val="es-ES"/>
              </w:rPr>
              <w:t>Evitar</w:t>
            </w:r>
            <w:r w:rsidRPr="001C4EFC">
              <w:rPr>
                <w:sz w:val="18"/>
                <w:szCs w:val="18"/>
                <w:lang w:val="es-ES"/>
              </w:rPr>
              <w:t xml:space="preserve"> en lo posible la generación de residuos peligrosos y no peligrosos: Reducir, Reutilizar, Reciclar.</w:t>
            </w:r>
          </w:p>
          <w:p w14:paraId="489DEB70" w14:textId="0A8D323B" w:rsidR="00F4226E" w:rsidRPr="001C4EFC" w:rsidRDefault="00FD38B4" w:rsidP="00C053E9">
            <w:pPr>
              <w:rPr>
                <w:sz w:val="18"/>
                <w:szCs w:val="18"/>
                <w:lang w:val="es-ES"/>
              </w:rPr>
            </w:pPr>
            <w:r w:rsidRPr="001C4EFC">
              <w:rPr>
                <w:sz w:val="18"/>
                <w:szCs w:val="18"/>
                <w:u w:val="single"/>
                <w:lang w:val="es-ES"/>
              </w:rPr>
              <w:t>Verificar</w:t>
            </w:r>
            <w:r w:rsidRPr="001C4EFC">
              <w:rPr>
                <w:sz w:val="18"/>
                <w:szCs w:val="18"/>
                <w:lang w:val="es-ES"/>
              </w:rPr>
              <w:t xml:space="preserve"> que las pequeñas cantidades de residuos peligrosos producidos por la donación/proyecto se almacenen y eliminen adecuadamente. (SAS 3 § 13).</w:t>
            </w:r>
          </w:p>
        </w:tc>
        <w:tc>
          <w:tcPr>
            <w:tcW w:w="1558" w:type="dxa"/>
            <w:vAlign w:val="center"/>
          </w:tcPr>
          <w:p w14:paraId="6D5E0532" w14:textId="6AC17477" w:rsidR="00F4226E" w:rsidRPr="001C4EFC" w:rsidRDefault="001C4EFC" w:rsidP="00C053E9">
            <w:pPr>
              <w:rPr>
                <w:sz w:val="18"/>
                <w:szCs w:val="18"/>
                <w:lang w:val="es-ES"/>
              </w:rPr>
            </w:pPr>
            <w:r w:rsidRPr="001C4EFC">
              <w:rPr>
                <w:sz w:val="18"/>
                <w:szCs w:val="18"/>
                <w:lang w:val="es-ES"/>
              </w:rPr>
              <w:lastRenderedPageBreak/>
              <w:t>Director de la donación</w:t>
            </w:r>
          </w:p>
        </w:tc>
      </w:tr>
      <w:tr w:rsidR="00471A81" w:rsidRPr="00AD4D61" w14:paraId="0157AD76" w14:textId="77777777" w:rsidTr="00C053E9">
        <w:trPr>
          <w:trHeight w:val="907"/>
        </w:trPr>
        <w:tc>
          <w:tcPr>
            <w:tcW w:w="903" w:type="dxa"/>
            <w:vAlign w:val="center"/>
          </w:tcPr>
          <w:p w14:paraId="7DF7AF95" w14:textId="77777777" w:rsidR="00471A81" w:rsidRPr="001C4EFC" w:rsidRDefault="00471A81" w:rsidP="00471A81">
            <w:pPr>
              <w:rPr>
                <w:b/>
                <w:bCs/>
                <w:color w:val="2B3681"/>
                <w:sz w:val="16"/>
                <w:szCs w:val="16"/>
                <w:lang w:val="es-ES"/>
              </w:rPr>
            </w:pPr>
            <w:r w:rsidRPr="001C4EFC">
              <w:rPr>
                <w:b/>
                <w:bCs/>
                <w:color w:val="2B3681"/>
                <w:sz w:val="16"/>
                <w:szCs w:val="16"/>
                <w:lang w:val="es-ES"/>
              </w:rPr>
              <w:t>3.2.</w:t>
            </w:r>
            <w:r w:rsidR="00DD1F3F" w:rsidRPr="001C4EFC">
              <w:rPr>
                <w:b/>
                <w:bCs/>
                <w:color w:val="2B3681"/>
                <w:sz w:val="16"/>
                <w:szCs w:val="16"/>
                <w:lang w:val="es-ES"/>
              </w:rPr>
              <w:t>4</w:t>
            </w:r>
          </w:p>
        </w:tc>
        <w:tc>
          <w:tcPr>
            <w:tcW w:w="2069" w:type="dxa"/>
            <w:vAlign w:val="center"/>
          </w:tcPr>
          <w:p w14:paraId="2217F50C" w14:textId="4358AA2B" w:rsidR="00471A81" w:rsidRPr="001C4EFC" w:rsidRDefault="00FD38B4" w:rsidP="00471A81">
            <w:pPr>
              <w:rPr>
                <w:sz w:val="18"/>
                <w:szCs w:val="18"/>
                <w:lang w:val="es-ES"/>
              </w:rPr>
            </w:pPr>
            <w:r w:rsidRPr="001C4EFC">
              <w:rPr>
                <w:sz w:val="18"/>
                <w:szCs w:val="18"/>
                <w:lang w:val="es-ES"/>
              </w:rPr>
              <w:t>Biodiversidad</w:t>
            </w:r>
            <w:r w:rsidR="00AB33F0" w:rsidRPr="001C4EFC">
              <w:rPr>
                <w:sz w:val="18"/>
                <w:szCs w:val="18"/>
                <w:lang w:val="es-ES"/>
              </w:rPr>
              <w:t xml:space="preserve"> – </w:t>
            </w:r>
            <w:r w:rsidRPr="001C4EFC">
              <w:rPr>
                <w:sz w:val="18"/>
                <w:szCs w:val="18"/>
                <w:lang w:val="es-ES"/>
              </w:rPr>
              <w:t>riesgos e impactos relacionados</w:t>
            </w:r>
          </w:p>
        </w:tc>
        <w:tc>
          <w:tcPr>
            <w:tcW w:w="4820" w:type="dxa"/>
            <w:vAlign w:val="center"/>
          </w:tcPr>
          <w:p w14:paraId="0C20820A" w14:textId="635E1A4E" w:rsidR="00115DFF" w:rsidRPr="001C4EFC" w:rsidRDefault="009462E0" w:rsidP="00471A81">
            <w:pPr>
              <w:rPr>
                <w:sz w:val="18"/>
                <w:szCs w:val="18"/>
                <w:lang w:val="es-ES"/>
              </w:rPr>
            </w:pPr>
            <w:r w:rsidRPr="001C4EFC">
              <w:rPr>
                <w:sz w:val="18"/>
                <w:szCs w:val="18"/>
                <w:u w:val="single"/>
                <w:lang w:val="es-ES"/>
              </w:rPr>
              <w:t>Garantizar</w:t>
            </w:r>
            <w:r w:rsidRPr="001C4EFC">
              <w:rPr>
                <w:sz w:val="18"/>
                <w:szCs w:val="18"/>
                <w:lang w:val="es-ES"/>
              </w:rPr>
              <w:t xml:space="preserve"> que la donación/proyecto no provocará impactos adversos en la biodiversidad, ni afectará a los procesos ecológicos que sustentan esta biodiversidad, ni provocará una reducción neta de la población de ninguna especie En Peligro Crítico o En Peligro</w:t>
            </w:r>
            <w:r w:rsidR="00157423" w:rsidRPr="001C4EFC">
              <w:rPr>
                <w:sz w:val="18"/>
                <w:szCs w:val="18"/>
                <w:lang w:val="es-ES"/>
              </w:rPr>
              <w:t xml:space="preserve"> de Extinción</w:t>
            </w:r>
            <w:r w:rsidRPr="001C4EFC">
              <w:rPr>
                <w:sz w:val="18"/>
                <w:szCs w:val="18"/>
                <w:lang w:val="es-ES"/>
              </w:rPr>
              <w:t xml:space="preserve"> (SAS 6 § 12, 13, y 16 a 24), haciendo lo siguiente:</w:t>
            </w:r>
          </w:p>
          <w:p w14:paraId="56296158" w14:textId="26FE1A25" w:rsidR="00AA6DE7" w:rsidRPr="001C4EFC" w:rsidRDefault="007C263D" w:rsidP="00B818C2">
            <w:pPr>
              <w:numPr>
                <w:ilvl w:val="0"/>
                <w:numId w:val="26"/>
              </w:numPr>
              <w:ind w:left="182" w:hanging="219"/>
              <w:rPr>
                <w:i/>
                <w:iCs/>
                <w:sz w:val="18"/>
                <w:szCs w:val="18"/>
                <w:lang w:val="es-ES"/>
              </w:rPr>
            </w:pPr>
            <w:r w:rsidRPr="001C4EFC">
              <w:rPr>
                <w:i/>
                <w:iCs/>
                <w:sz w:val="18"/>
                <w:szCs w:val="18"/>
                <w:lang w:val="es-ES"/>
              </w:rPr>
              <w:t>Evitar la tala o la quema de vegetación natural</w:t>
            </w:r>
            <w:r w:rsidR="00AA6DE7" w:rsidRPr="001C4EFC">
              <w:rPr>
                <w:i/>
                <w:iCs/>
                <w:sz w:val="18"/>
                <w:szCs w:val="18"/>
                <w:lang w:val="es-ES"/>
              </w:rPr>
              <w:t>.</w:t>
            </w:r>
          </w:p>
          <w:p w14:paraId="0C885127" w14:textId="6C7A5F28" w:rsidR="00AA6DE7" w:rsidRPr="001C4EFC" w:rsidRDefault="007C263D" w:rsidP="00B818C2">
            <w:pPr>
              <w:numPr>
                <w:ilvl w:val="0"/>
                <w:numId w:val="26"/>
              </w:numPr>
              <w:ind w:left="182" w:hanging="219"/>
              <w:rPr>
                <w:i/>
                <w:iCs/>
                <w:sz w:val="18"/>
                <w:szCs w:val="18"/>
                <w:lang w:val="es-ES"/>
              </w:rPr>
            </w:pPr>
            <w:r w:rsidRPr="001C4EFC">
              <w:rPr>
                <w:i/>
                <w:iCs/>
                <w:sz w:val="18"/>
                <w:szCs w:val="18"/>
                <w:lang w:val="es-ES"/>
              </w:rPr>
              <w:t>Evitar la conducción fuera de la carretera</w:t>
            </w:r>
            <w:r w:rsidR="00AA6DE7" w:rsidRPr="001C4EFC">
              <w:rPr>
                <w:i/>
                <w:iCs/>
                <w:sz w:val="18"/>
                <w:szCs w:val="18"/>
                <w:lang w:val="es-ES"/>
              </w:rPr>
              <w:t>.</w:t>
            </w:r>
          </w:p>
          <w:p w14:paraId="649DF306" w14:textId="00523144" w:rsidR="00AA6DE7" w:rsidRPr="001C4EFC" w:rsidRDefault="007C263D" w:rsidP="00B818C2">
            <w:pPr>
              <w:numPr>
                <w:ilvl w:val="0"/>
                <w:numId w:val="26"/>
              </w:numPr>
              <w:ind w:left="182" w:hanging="219"/>
              <w:rPr>
                <w:i/>
                <w:iCs/>
                <w:sz w:val="18"/>
                <w:szCs w:val="18"/>
                <w:lang w:val="es-ES"/>
              </w:rPr>
            </w:pPr>
            <w:r w:rsidRPr="001C4EFC">
              <w:rPr>
                <w:i/>
                <w:iCs/>
                <w:sz w:val="18"/>
                <w:szCs w:val="18"/>
                <w:lang w:val="es-ES"/>
              </w:rPr>
              <w:t>Evitar la caza y la pesca por parte de personas ajenas a las comunidades locales, así como la captura de fauna silvestre y la recolección de plantas, la compra de carne de animales silvestres u otros productos derivados de la fauna silvestre</w:t>
            </w:r>
            <w:r w:rsidR="00AA6DE7" w:rsidRPr="001C4EFC">
              <w:rPr>
                <w:i/>
                <w:iCs/>
                <w:sz w:val="18"/>
                <w:szCs w:val="18"/>
                <w:lang w:val="es-ES"/>
              </w:rPr>
              <w:t>.</w:t>
            </w:r>
          </w:p>
          <w:p w14:paraId="1A810D51" w14:textId="64331448" w:rsidR="00AA6DE7" w:rsidRPr="001C4EFC" w:rsidRDefault="007C263D" w:rsidP="00B818C2">
            <w:pPr>
              <w:numPr>
                <w:ilvl w:val="0"/>
                <w:numId w:val="26"/>
              </w:numPr>
              <w:ind w:left="182" w:hanging="219"/>
              <w:rPr>
                <w:i/>
                <w:iCs/>
                <w:sz w:val="18"/>
                <w:szCs w:val="18"/>
                <w:lang w:val="es-ES"/>
              </w:rPr>
            </w:pPr>
            <w:r w:rsidRPr="001C4EFC">
              <w:rPr>
                <w:i/>
                <w:iCs/>
                <w:sz w:val="18"/>
                <w:szCs w:val="18"/>
                <w:lang w:val="es-ES"/>
              </w:rPr>
              <w:t xml:space="preserve">Establecer restricciones </w:t>
            </w:r>
            <w:r w:rsidR="00B717E9">
              <w:rPr>
                <w:i/>
                <w:iCs/>
                <w:sz w:val="18"/>
                <w:szCs w:val="18"/>
                <w:lang w:val="es-ES"/>
              </w:rPr>
              <w:t>de horarios</w:t>
            </w:r>
            <w:r w:rsidRPr="001C4EFC">
              <w:rPr>
                <w:i/>
                <w:iCs/>
                <w:sz w:val="18"/>
                <w:szCs w:val="18"/>
                <w:lang w:val="es-ES"/>
              </w:rPr>
              <w:t xml:space="preserve"> para minimizar los impactos adversos sobre la biodiversidad durante </w:t>
            </w:r>
            <w:r w:rsidRPr="001C4EFC">
              <w:rPr>
                <w:i/>
                <w:iCs/>
                <w:sz w:val="18"/>
                <w:szCs w:val="18"/>
                <w:lang w:val="es-ES"/>
              </w:rPr>
              <w:lastRenderedPageBreak/>
              <w:t>la construcción o la operación, tales como (i) limitar las explosiones u otras actividades ruidosas a las horas del día en que la fauna silvestre esté menos activa; (</w:t>
            </w:r>
            <w:proofErr w:type="spellStart"/>
            <w:r w:rsidRPr="001C4EFC">
              <w:rPr>
                <w:i/>
                <w:iCs/>
                <w:sz w:val="18"/>
                <w:szCs w:val="18"/>
                <w:lang w:val="es-ES"/>
              </w:rPr>
              <w:t>ii</w:t>
            </w:r>
            <w:proofErr w:type="spellEnd"/>
            <w:r w:rsidRPr="001C4EFC">
              <w:rPr>
                <w:i/>
                <w:iCs/>
                <w:sz w:val="18"/>
                <w:szCs w:val="18"/>
                <w:lang w:val="es-ES"/>
              </w:rPr>
              <w:t>) calendarizar la construcción para evitar perturbaciones durante la temporada de anidación de aves de interés para la conservación; (</w:t>
            </w:r>
            <w:proofErr w:type="spellStart"/>
            <w:r w:rsidRPr="001C4EFC">
              <w:rPr>
                <w:i/>
                <w:iCs/>
                <w:sz w:val="18"/>
                <w:szCs w:val="18"/>
                <w:lang w:val="es-ES"/>
              </w:rPr>
              <w:t>iii</w:t>
            </w:r>
            <w:proofErr w:type="spellEnd"/>
            <w:r w:rsidRPr="001C4EFC">
              <w:rPr>
                <w:i/>
                <w:iCs/>
                <w:sz w:val="18"/>
                <w:szCs w:val="18"/>
                <w:lang w:val="es-ES"/>
              </w:rPr>
              <w:t>) calendarizar la descarga del embalse para evitar perjudicar las actividades principales de reproducción de peces.</w:t>
            </w:r>
          </w:p>
          <w:p w14:paraId="63E8919F" w14:textId="1D7D7D51" w:rsidR="00B818C2" w:rsidRPr="001C4EFC" w:rsidRDefault="007C263D" w:rsidP="007C0F17">
            <w:pPr>
              <w:numPr>
                <w:ilvl w:val="0"/>
                <w:numId w:val="26"/>
              </w:numPr>
              <w:ind w:left="182" w:hanging="219"/>
              <w:rPr>
                <w:i/>
                <w:iCs/>
                <w:sz w:val="18"/>
                <w:szCs w:val="18"/>
                <w:lang w:val="es-ES"/>
              </w:rPr>
            </w:pPr>
            <w:r w:rsidRPr="001C4EFC">
              <w:rPr>
                <w:i/>
                <w:iCs/>
                <w:sz w:val="18"/>
                <w:szCs w:val="18"/>
                <w:lang w:val="es-ES"/>
              </w:rPr>
              <w:t xml:space="preserve">Evitar contaminar </w:t>
            </w:r>
            <w:r w:rsidR="00794191">
              <w:rPr>
                <w:i/>
                <w:iCs/>
                <w:sz w:val="18"/>
                <w:szCs w:val="18"/>
                <w:lang w:val="es-ES"/>
              </w:rPr>
              <w:t>el suelo</w:t>
            </w:r>
            <w:r w:rsidRPr="001C4EFC">
              <w:rPr>
                <w:i/>
                <w:iCs/>
                <w:sz w:val="18"/>
                <w:szCs w:val="18"/>
                <w:lang w:val="es-ES"/>
              </w:rPr>
              <w:t xml:space="preserve"> con materiales peligrosos, residuos peligrosos y petróleo.</w:t>
            </w:r>
          </w:p>
          <w:p w14:paraId="6C277F9D" w14:textId="6EE1F53C" w:rsidR="00EF75A1" w:rsidRPr="001C4EFC" w:rsidRDefault="007C263D" w:rsidP="007C0F17">
            <w:pPr>
              <w:numPr>
                <w:ilvl w:val="0"/>
                <w:numId w:val="26"/>
              </w:numPr>
              <w:ind w:left="182" w:hanging="219"/>
              <w:rPr>
                <w:i/>
                <w:iCs/>
                <w:sz w:val="18"/>
                <w:szCs w:val="18"/>
                <w:lang w:val="es-ES"/>
              </w:rPr>
            </w:pPr>
            <w:r w:rsidRPr="001C4EFC">
              <w:rPr>
                <w:i/>
                <w:iCs/>
                <w:sz w:val="18"/>
                <w:szCs w:val="18"/>
                <w:lang w:val="es-ES"/>
              </w:rPr>
              <w:t>Si se sospecha de contaminación del suelo, es necesario identificar la fuente de contaminación y suspenderla.</w:t>
            </w:r>
          </w:p>
          <w:p w14:paraId="425797BB" w14:textId="77777777" w:rsidR="00517D5C" w:rsidRPr="001C4EFC" w:rsidRDefault="00517D5C" w:rsidP="00471A81">
            <w:pPr>
              <w:rPr>
                <w:sz w:val="18"/>
                <w:szCs w:val="18"/>
                <w:lang w:val="es-ES"/>
              </w:rPr>
            </w:pPr>
          </w:p>
          <w:p w14:paraId="3564B7C7" w14:textId="56632905" w:rsidR="00471A81" w:rsidRPr="001C4EFC" w:rsidRDefault="007C263D" w:rsidP="00471A81">
            <w:pPr>
              <w:rPr>
                <w:sz w:val="18"/>
                <w:szCs w:val="18"/>
                <w:lang w:val="es-ES"/>
              </w:rPr>
            </w:pPr>
            <w:r w:rsidRPr="001C4EFC">
              <w:rPr>
                <w:sz w:val="18"/>
                <w:szCs w:val="18"/>
                <w:lang w:val="es-ES"/>
              </w:rPr>
              <w:t xml:space="preserve">Siga las orientaciones adicionales sobre la Biodiversidad en las Notas de Orientación del Banco Mundial {para prestatarios} en </w:t>
            </w:r>
            <w:r w:rsidR="00D30C4F">
              <w:rPr>
                <w:sz w:val="18"/>
                <w:szCs w:val="18"/>
                <w:lang w:val="es-ES"/>
              </w:rPr>
              <w:t>el</w:t>
            </w:r>
            <w:r w:rsidRPr="001C4EFC">
              <w:rPr>
                <w:sz w:val="18"/>
                <w:szCs w:val="18"/>
                <w:lang w:val="es-ES"/>
              </w:rPr>
              <w:t xml:space="preserve"> </w:t>
            </w:r>
            <w:r w:rsidR="00D30C4F">
              <w:rPr>
                <w:sz w:val="18"/>
                <w:szCs w:val="18"/>
                <w:lang w:val="es-ES"/>
              </w:rPr>
              <w:t>E</w:t>
            </w:r>
            <w:r w:rsidRPr="001C4EFC">
              <w:rPr>
                <w:sz w:val="18"/>
                <w:szCs w:val="18"/>
                <w:lang w:val="es-ES"/>
              </w:rPr>
              <w:t xml:space="preserve">AS 6 (la versión en español está disponible </w:t>
            </w:r>
            <w:hyperlink r:id="rId14" w:history="1">
              <w:r w:rsidRPr="001C4EFC">
                <w:rPr>
                  <w:rStyle w:val="Hipervnculo"/>
                  <w:sz w:val="18"/>
                  <w:szCs w:val="18"/>
                  <w:lang w:val="es-ES"/>
                </w:rPr>
                <w:t>aquí</w:t>
              </w:r>
            </w:hyperlink>
            <w:r w:rsidRPr="001C4EFC">
              <w:rPr>
                <w:sz w:val="18"/>
                <w:szCs w:val="18"/>
                <w:lang w:val="es-ES"/>
              </w:rPr>
              <w:t>).</w:t>
            </w:r>
          </w:p>
          <w:p w14:paraId="73EB14C6" w14:textId="77777777" w:rsidR="00517D5C" w:rsidRPr="001C4EFC" w:rsidRDefault="00517D5C" w:rsidP="00471A81">
            <w:pPr>
              <w:rPr>
                <w:sz w:val="18"/>
                <w:szCs w:val="18"/>
                <w:lang w:val="es-ES"/>
              </w:rPr>
            </w:pPr>
          </w:p>
          <w:p w14:paraId="1C88D4B6" w14:textId="11FDA8F0" w:rsidR="00F67CF3" w:rsidRPr="001C4EFC" w:rsidRDefault="007C263D" w:rsidP="00471A81">
            <w:pPr>
              <w:rPr>
                <w:i/>
                <w:iCs/>
                <w:sz w:val="18"/>
                <w:szCs w:val="18"/>
                <w:lang w:val="es-ES"/>
              </w:rPr>
            </w:pPr>
            <w:r w:rsidRPr="001C4EFC">
              <w:rPr>
                <w:sz w:val="18"/>
                <w:szCs w:val="18"/>
                <w:lang w:val="es-ES"/>
              </w:rPr>
              <w:t xml:space="preserve">Siga las orientaciones adicionales sobre </w:t>
            </w:r>
            <w:r w:rsidR="00D032F9" w:rsidRPr="001C4EFC">
              <w:rPr>
                <w:sz w:val="18"/>
                <w:szCs w:val="18"/>
                <w:lang w:val="es-ES"/>
              </w:rPr>
              <w:t>suelos</w:t>
            </w:r>
            <w:r w:rsidRPr="001C4EFC">
              <w:rPr>
                <w:sz w:val="18"/>
                <w:szCs w:val="18"/>
                <w:lang w:val="es-ES"/>
              </w:rPr>
              <w:t xml:space="preserve"> contaminad</w:t>
            </w:r>
            <w:r w:rsidR="00D032F9" w:rsidRPr="001C4EFC">
              <w:rPr>
                <w:sz w:val="18"/>
                <w:szCs w:val="18"/>
                <w:lang w:val="es-ES"/>
              </w:rPr>
              <w:t>o</w:t>
            </w:r>
            <w:r w:rsidRPr="001C4EFC">
              <w:rPr>
                <w:sz w:val="18"/>
                <w:szCs w:val="18"/>
                <w:lang w:val="es-ES"/>
              </w:rPr>
              <w:t xml:space="preserve">s </w:t>
            </w:r>
            <w:r w:rsidR="00D032F9" w:rsidRPr="001C4EFC">
              <w:rPr>
                <w:sz w:val="18"/>
                <w:szCs w:val="18"/>
                <w:lang w:val="es-ES"/>
              </w:rPr>
              <w:t xml:space="preserve">de las Guías generales sobre MASS, Suelos contaminados </w:t>
            </w:r>
            <w:r w:rsidR="00517D5C" w:rsidRPr="001C4EFC">
              <w:rPr>
                <w:sz w:val="18"/>
                <w:szCs w:val="18"/>
                <w:lang w:val="es-ES"/>
              </w:rPr>
              <w:t>(</w:t>
            </w:r>
            <w:r w:rsidR="00D032F9" w:rsidRPr="001C4EFC">
              <w:rPr>
                <w:sz w:val="18"/>
                <w:szCs w:val="18"/>
                <w:lang w:val="es-ES"/>
              </w:rPr>
              <w:t xml:space="preserve">la versión en español está disponible </w:t>
            </w:r>
            <w:hyperlink r:id="rId15" w:history="1">
              <w:r w:rsidR="00D032F9" w:rsidRPr="001C4EFC">
                <w:rPr>
                  <w:rStyle w:val="Hipervnculo"/>
                  <w:sz w:val="18"/>
                  <w:szCs w:val="18"/>
                  <w:lang w:val="es-ES"/>
                </w:rPr>
                <w:t>aquí</w:t>
              </w:r>
            </w:hyperlink>
            <w:r w:rsidR="00D032F9" w:rsidRPr="001C4EFC">
              <w:rPr>
                <w:sz w:val="18"/>
                <w:szCs w:val="18"/>
                <w:lang w:val="es-ES"/>
              </w:rPr>
              <w:t>).</w:t>
            </w:r>
          </w:p>
        </w:tc>
        <w:tc>
          <w:tcPr>
            <w:tcW w:w="1558" w:type="dxa"/>
            <w:vAlign w:val="center"/>
          </w:tcPr>
          <w:p w14:paraId="4855096E" w14:textId="06B26FB2" w:rsidR="00471A81" w:rsidRPr="001C4EFC" w:rsidRDefault="009462E0" w:rsidP="00471A81">
            <w:pPr>
              <w:rPr>
                <w:sz w:val="18"/>
                <w:szCs w:val="18"/>
                <w:lang w:val="es-ES"/>
              </w:rPr>
            </w:pPr>
            <w:r w:rsidRPr="001C4EFC">
              <w:rPr>
                <w:sz w:val="18"/>
                <w:szCs w:val="18"/>
                <w:lang w:val="es-ES"/>
              </w:rPr>
              <w:lastRenderedPageBreak/>
              <w:t>Director de la donación/proyecto</w:t>
            </w:r>
          </w:p>
        </w:tc>
      </w:tr>
      <w:tr w:rsidR="000A5946" w:rsidRPr="00AD4D61" w14:paraId="4ED22C5F" w14:textId="77777777" w:rsidTr="00C053E9">
        <w:trPr>
          <w:trHeight w:val="907"/>
        </w:trPr>
        <w:tc>
          <w:tcPr>
            <w:tcW w:w="903" w:type="dxa"/>
            <w:vAlign w:val="center"/>
          </w:tcPr>
          <w:p w14:paraId="1BA63BF2" w14:textId="77777777" w:rsidR="000A5946" w:rsidRPr="001C4EFC" w:rsidRDefault="00B13AE1" w:rsidP="00C053E9">
            <w:pPr>
              <w:rPr>
                <w:b/>
                <w:bCs/>
                <w:color w:val="2B3681"/>
                <w:sz w:val="16"/>
                <w:szCs w:val="16"/>
                <w:lang w:val="es-ES"/>
              </w:rPr>
            </w:pPr>
            <w:r w:rsidRPr="001C4EFC">
              <w:rPr>
                <w:b/>
                <w:bCs/>
                <w:color w:val="2B3681"/>
                <w:sz w:val="16"/>
                <w:szCs w:val="16"/>
                <w:lang w:val="es-ES"/>
              </w:rPr>
              <w:t>3.2.5</w:t>
            </w:r>
          </w:p>
        </w:tc>
        <w:tc>
          <w:tcPr>
            <w:tcW w:w="2069" w:type="dxa"/>
            <w:vAlign w:val="center"/>
          </w:tcPr>
          <w:p w14:paraId="53566F9B" w14:textId="3F7A97EC" w:rsidR="000A5946" w:rsidRPr="001C4EFC" w:rsidRDefault="00D032F9" w:rsidP="00C053E9">
            <w:pPr>
              <w:rPr>
                <w:sz w:val="18"/>
                <w:szCs w:val="18"/>
                <w:lang w:val="es-ES"/>
              </w:rPr>
            </w:pPr>
            <w:r w:rsidRPr="001C4EFC">
              <w:rPr>
                <w:sz w:val="18"/>
                <w:szCs w:val="18"/>
                <w:lang w:val="es-ES"/>
              </w:rPr>
              <w:t>Calidad del aire</w:t>
            </w:r>
            <w:r w:rsidR="00A764CA" w:rsidRPr="001C4EFC">
              <w:rPr>
                <w:sz w:val="18"/>
                <w:szCs w:val="18"/>
                <w:lang w:val="es-ES"/>
              </w:rPr>
              <w:t xml:space="preserve"> – </w:t>
            </w:r>
            <w:r w:rsidRPr="001C4EFC">
              <w:rPr>
                <w:sz w:val="18"/>
                <w:szCs w:val="18"/>
                <w:lang w:val="es-ES"/>
              </w:rPr>
              <w:t>riesgos e impactos relacionados</w:t>
            </w:r>
          </w:p>
        </w:tc>
        <w:tc>
          <w:tcPr>
            <w:tcW w:w="4820" w:type="dxa"/>
            <w:vAlign w:val="center"/>
          </w:tcPr>
          <w:p w14:paraId="36047798" w14:textId="20A5D188" w:rsidR="00A17BF3" w:rsidRPr="001C4EFC" w:rsidRDefault="00D032F9" w:rsidP="00A17BF3">
            <w:pPr>
              <w:rPr>
                <w:sz w:val="18"/>
                <w:szCs w:val="18"/>
                <w:lang w:val="es-ES"/>
              </w:rPr>
            </w:pPr>
            <w:r w:rsidRPr="001C4EFC">
              <w:rPr>
                <w:sz w:val="18"/>
                <w:szCs w:val="18"/>
                <w:u w:val="single"/>
                <w:lang w:val="es-ES"/>
              </w:rPr>
              <w:t>Planificar y operativizar</w:t>
            </w:r>
            <w:r w:rsidRPr="001C4EFC">
              <w:rPr>
                <w:sz w:val="18"/>
                <w:szCs w:val="18"/>
                <w:lang w:val="es-ES"/>
              </w:rPr>
              <w:t xml:space="preserve"> todas las acciones necesarias para garantizar que la donación/proyecto no tenga un impacto negativo en la calidad del aire (SAS 3 § 5 y SAS 4 § 2), </w:t>
            </w:r>
            <w:r w:rsidR="00DD31B8">
              <w:rPr>
                <w:sz w:val="18"/>
                <w:szCs w:val="18"/>
                <w:lang w:val="es-ES"/>
              </w:rPr>
              <w:t>que incluye</w:t>
            </w:r>
            <w:r w:rsidRPr="001C4EFC">
              <w:rPr>
                <w:sz w:val="18"/>
                <w:szCs w:val="18"/>
                <w:lang w:val="es-ES"/>
              </w:rPr>
              <w:t xml:space="preserve"> l</w:t>
            </w:r>
            <w:r w:rsidR="00DD31B8">
              <w:rPr>
                <w:sz w:val="18"/>
                <w:szCs w:val="18"/>
                <w:lang w:val="es-ES"/>
              </w:rPr>
              <w:t>as</w:t>
            </w:r>
            <w:r w:rsidRPr="001C4EFC">
              <w:rPr>
                <w:sz w:val="18"/>
                <w:szCs w:val="18"/>
                <w:lang w:val="es-ES"/>
              </w:rPr>
              <w:t xml:space="preserve"> siguientes:</w:t>
            </w:r>
          </w:p>
          <w:p w14:paraId="646CE220" w14:textId="6B0AFD93" w:rsidR="00120DFD" w:rsidRPr="001C4EFC" w:rsidRDefault="00D032F9" w:rsidP="00120DFD">
            <w:pPr>
              <w:numPr>
                <w:ilvl w:val="0"/>
                <w:numId w:val="26"/>
              </w:numPr>
              <w:ind w:left="182" w:hanging="219"/>
              <w:rPr>
                <w:i/>
                <w:iCs/>
                <w:sz w:val="18"/>
                <w:szCs w:val="18"/>
                <w:lang w:val="es-ES"/>
              </w:rPr>
            </w:pPr>
            <w:r w:rsidRPr="001C4EFC">
              <w:rPr>
                <w:i/>
                <w:iCs/>
                <w:sz w:val="18"/>
                <w:szCs w:val="18"/>
                <w:lang w:val="es-ES"/>
              </w:rPr>
              <w:t>Evitar la quema de residuos forestales (árboles, maleza) o de materiales de desecho de la construcción.</w:t>
            </w:r>
          </w:p>
          <w:p w14:paraId="402BD2A5" w14:textId="314F1027" w:rsidR="00120DFD" w:rsidRPr="001C4EFC" w:rsidRDefault="00794191" w:rsidP="00120DFD">
            <w:pPr>
              <w:numPr>
                <w:ilvl w:val="0"/>
                <w:numId w:val="26"/>
              </w:numPr>
              <w:ind w:left="182" w:hanging="219"/>
              <w:rPr>
                <w:i/>
                <w:iCs/>
                <w:sz w:val="18"/>
                <w:szCs w:val="18"/>
                <w:lang w:val="es-ES"/>
              </w:rPr>
            </w:pPr>
            <w:r>
              <w:rPr>
                <w:i/>
                <w:iCs/>
                <w:sz w:val="18"/>
                <w:szCs w:val="18"/>
                <w:lang w:val="es-ES"/>
              </w:rPr>
              <w:t>A</w:t>
            </w:r>
            <w:r w:rsidRPr="001C4EFC">
              <w:rPr>
                <w:i/>
                <w:iCs/>
                <w:sz w:val="18"/>
                <w:szCs w:val="18"/>
                <w:lang w:val="es-ES"/>
              </w:rPr>
              <w:t>plica</w:t>
            </w:r>
            <w:r>
              <w:rPr>
                <w:i/>
                <w:iCs/>
                <w:sz w:val="18"/>
                <w:szCs w:val="18"/>
                <w:lang w:val="es-ES"/>
              </w:rPr>
              <w:t>r</w:t>
            </w:r>
            <w:r w:rsidRPr="001C4EFC">
              <w:rPr>
                <w:i/>
                <w:iCs/>
                <w:sz w:val="18"/>
                <w:szCs w:val="18"/>
                <w:lang w:val="es-ES"/>
              </w:rPr>
              <w:t xml:space="preserve"> agua sobre el suelo con regularidad </w:t>
            </w:r>
            <w:r>
              <w:rPr>
                <w:i/>
                <w:iCs/>
                <w:sz w:val="18"/>
                <w:szCs w:val="18"/>
                <w:lang w:val="es-ES"/>
              </w:rPr>
              <w:t>para minimizar</w:t>
            </w:r>
            <w:r w:rsidR="00D032F9" w:rsidRPr="001C4EFC">
              <w:rPr>
                <w:i/>
                <w:iCs/>
                <w:sz w:val="18"/>
                <w:szCs w:val="18"/>
                <w:lang w:val="es-ES"/>
              </w:rPr>
              <w:t xml:space="preserve"> el polvo de los lugares de trabajo expuestos.</w:t>
            </w:r>
          </w:p>
          <w:p w14:paraId="6C3CE8CB" w14:textId="1827D090" w:rsidR="00120DFD" w:rsidRPr="001C4EFC" w:rsidRDefault="00D032F9" w:rsidP="00120DFD">
            <w:pPr>
              <w:numPr>
                <w:ilvl w:val="0"/>
                <w:numId w:val="26"/>
              </w:numPr>
              <w:ind w:left="182" w:hanging="219"/>
              <w:rPr>
                <w:i/>
                <w:iCs/>
                <w:sz w:val="18"/>
                <w:szCs w:val="18"/>
                <w:lang w:val="es-ES"/>
              </w:rPr>
            </w:pPr>
            <w:r w:rsidRPr="001C4EFC">
              <w:rPr>
                <w:i/>
                <w:iCs/>
                <w:sz w:val="18"/>
                <w:szCs w:val="18"/>
                <w:lang w:val="es-ES"/>
              </w:rPr>
              <w:t>Minimice el tráfico siempre que sea posible y conduzca despacio</w:t>
            </w:r>
            <w:r w:rsidR="00120DFD" w:rsidRPr="001C4EFC">
              <w:rPr>
                <w:i/>
                <w:iCs/>
                <w:sz w:val="18"/>
                <w:szCs w:val="18"/>
                <w:lang w:val="es-ES"/>
              </w:rPr>
              <w:t>.</w:t>
            </w:r>
          </w:p>
          <w:p w14:paraId="77BBA050" w14:textId="2C90F381" w:rsidR="00120DFD" w:rsidRPr="001C4EFC" w:rsidRDefault="00D032F9" w:rsidP="00120DFD">
            <w:pPr>
              <w:numPr>
                <w:ilvl w:val="0"/>
                <w:numId w:val="26"/>
              </w:numPr>
              <w:ind w:left="182" w:hanging="219"/>
              <w:rPr>
                <w:i/>
                <w:iCs/>
                <w:sz w:val="18"/>
                <w:szCs w:val="18"/>
                <w:lang w:val="es-ES"/>
              </w:rPr>
            </w:pPr>
            <w:r w:rsidRPr="001C4EFC">
              <w:rPr>
                <w:i/>
                <w:iCs/>
                <w:sz w:val="18"/>
                <w:szCs w:val="18"/>
                <w:lang w:val="es-ES"/>
              </w:rPr>
              <w:t>Cubrir los materiales de construcción para evitar la dispersión de partículas finas de tierra.</w:t>
            </w:r>
          </w:p>
          <w:p w14:paraId="114EBE43" w14:textId="4C818427" w:rsidR="000A5946" w:rsidRPr="001C4EFC" w:rsidRDefault="00E51C71" w:rsidP="005745DC">
            <w:pPr>
              <w:numPr>
                <w:ilvl w:val="0"/>
                <w:numId w:val="26"/>
              </w:numPr>
              <w:ind w:left="182" w:hanging="219"/>
              <w:rPr>
                <w:i/>
                <w:iCs/>
                <w:sz w:val="18"/>
                <w:szCs w:val="18"/>
                <w:lang w:val="es-ES"/>
              </w:rPr>
            </w:pPr>
            <w:r w:rsidRPr="001C4EFC">
              <w:rPr>
                <w:i/>
                <w:iCs/>
                <w:sz w:val="18"/>
                <w:szCs w:val="18"/>
                <w:lang w:val="es-ES"/>
              </w:rPr>
              <w:t>Replantar las zonas afectadas.</w:t>
            </w:r>
          </w:p>
        </w:tc>
        <w:tc>
          <w:tcPr>
            <w:tcW w:w="1558" w:type="dxa"/>
            <w:vAlign w:val="center"/>
          </w:tcPr>
          <w:p w14:paraId="14E5CC10" w14:textId="40035B96" w:rsidR="000A5946" w:rsidRPr="001C4EFC" w:rsidRDefault="00D032F9" w:rsidP="00C053E9">
            <w:pPr>
              <w:rPr>
                <w:sz w:val="18"/>
                <w:szCs w:val="18"/>
                <w:lang w:val="es-ES"/>
              </w:rPr>
            </w:pPr>
            <w:r w:rsidRPr="001C4EFC">
              <w:rPr>
                <w:sz w:val="18"/>
                <w:szCs w:val="18"/>
                <w:lang w:val="es-ES"/>
              </w:rPr>
              <w:t>Director de la donación/proyecto</w:t>
            </w:r>
          </w:p>
        </w:tc>
      </w:tr>
      <w:tr w:rsidR="00393CB2" w:rsidRPr="00AD4D61" w14:paraId="1FA6F4E4" w14:textId="77777777" w:rsidTr="00C053E9">
        <w:trPr>
          <w:trHeight w:val="907"/>
        </w:trPr>
        <w:tc>
          <w:tcPr>
            <w:tcW w:w="903" w:type="dxa"/>
            <w:vAlign w:val="center"/>
          </w:tcPr>
          <w:p w14:paraId="6FFD18F1" w14:textId="77777777" w:rsidR="00393CB2" w:rsidRPr="001C4EFC" w:rsidRDefault="007163D5" w:rsidP="00C053E9">
            <w:pPr>
              <w:rPr>
                <w:b/>
                <w:bCs/>
                <w:color w:val="2B3681"/>
                <w:sz w:val="16"/>
                <w:szCs w:val="16"/>
                <w:lang w:val="es-ES"/>
              </w:rPr>
            </w:pPr>
            <w:r w:rsidRPr="001C4EFC">
              <w:rPr>
                <w:b/>
                <w:bCs/>
                <w:color w:val="2B3681"/>
                <w:sz w:val="16"/>
                <w:szCs w:val="16"/>
                <w:lang w:val="es-ES"/>
              </w:rPr>
              <w:lastRenderedPageBreak/>
              <w:t>3.2.6</w:t>
            </w:r>
          </w:p>
        </w:tc>
        <w:tc>
          <w:tcPr>
            <w:tcW w:w="2069" w:type="dxa"/>
            <w:vAlign w:val="center"/>
          </w:tcPr>
          <w:p w14:paraId="5BB2CCFC" w14:textId="05F907E4" w:rsidR="00393CB2" w:rsidRPr="001C4EFC" w:rsidRDefault="00E51C71" w:rsidP="00C053E9">
            <w:pPr>
              <w:rPr>
                <w:sz w:val="18"/>
                <w:szCs w:val="18"/>
                <w:lang w:val="es-ES"/>
              </w:rPr>
            </w:pPr>
            <w:r w:rsidRPr="001C4EFC">
              <w:rPr>
                <w:sz w:val="18"/>
                <w:szCs w:val="18"/>
                <w:lang w:val="es-ES"/>
              </w:rPr>
              <w:t>Ruido</w:t>
            </w:r>
            <w:r w:rsidR="007163D5" w:rsidRPr="001C4EFC">
              <w:rPr>
                <w:sz w:val="18"/>
                <w:szCs w:val="18"/>
                <w:lang w:val="es-ES"/>
              </w:rPr>
              <w:t xml:space="preserve"> – </w:t>
            </w:r>
            <w:r w:rsidRPr="001C4EFC">
              <w:rPr>
                <w:sz w:val="18"/>
                <w:szCs w:val="18"/>
                <w:lang w:val="es-ES"/>
              </w:rPr>
              <w:t>riesgos e impactos relacionados</w:t>
            </w:r>
          </w:p>
        </w:tc>
        <w:tc>
          <w:tcPr>
            <w:tcW w:w="4820" w:type="dxa"/>
            <w:vAlign w:val="center"/>
          </w:tcPr>
          <w:p w14:paraId="756ECE10" w14:textId="1D12E0C9" w:rsidR="007163D5" w:rsidRPr="001C4EFC" w:rsidRDefault="00E51C71" w:rsidP="007163D5">
            <w:pPr>
              <w:rPr>
                <w:sz w:val="18"/>
                <w:szCs w:val="18"/>
                <w:lang w:val="es-ES"/>
              </w:rPr>
            </w:pPr>
            <w:r w:rsidRPr="001C4EFC">
              <w:rPr>
                <w:sz w:val="18"/>
                <w:szCs w:val="18"/>
                <w:u w:val="single"/>
                <w:lang w:val="es-ES"/>
              </w:rPr>
              <w:t>Planificar y operativizar</w:t>
            </w:r>
            <w:r w:rsidRPr="001C4EFC">
              <w:rPr>
                <w:sz w:val="18"/>
                <w:szCs w:val="18"/>
                <w:lang w:val="es-ES"/>
              </w:rPr>
              <w:t xml:space="preserve"> todas las acciones necesarias para gestionar el ruido generado por la donación/proyecto (SAS 3 § 5 y SAS 4 § 2), </w:t>
            </w:r>
            <w:r w:rsidR="00DD31B8">
              <w:rPr>
                <w:sz w:val="18"/>
                <w:szCs w:val="18"/>
                <w:lang w:val="es-ES"/>
              </w:rPr>
              <w:t>que incluye</w:t>
            </w:r>
            <w:r w:rsidRPr="001C4EFC">
              <w:rPr>
                <w:sz w:val="18"/>
                <w:szCs w:val="18"/>
                <w:lang w:val="es-ES"/>
              </w:rPr>
              <w:t xml:space="preserve"> las siguientes:</w:t>
            </w:r>
          </w:p>
          <w:p w14:paraId="36E438F2" w14:textId="08AD88D9" w:rsidR="00A450E2" w:rsidRPr="001C4EFC" w:rsidRDefault="00E51C71" w:rsidP="00A450E2">
            <w:pPr>
              <w:numPr>
                <w:ilvl w:val="0"/>
                <w:numId w:val="26"/>
              </w:numPr>
              <w:ind w:left="182" w:hanging="219"/>
              <w:rPr>
                <w:i/>
                <w:iCs/>
                <w:sz w:val="18"/>
                <w:szCs w:val="18"/>
                <w:lang w:val="es-ES"/>
              </w:rPr>
            </w:pPr>
            <w:r w:rsidRPr="001C4EFC">
              <w:rPr>
                <w:i/>
                <w:iCs/>
                <w:sz w:val="18"/>
                <w:szCs w:val="18"/>
                <w:lang w:val="es-ES"/>
              </w:rPr>
              <w:t>Reducir el ruido al nivel establecido por la norma</w:t>
            </w:r>
            <w:r w:rsidR="00794191">
              <w:rPr>
                <w:i/>
                <w:iCs/>
                <w:sz w:val="18"/>
                <w:szCs w:val="18"/>
                <w:lang w:val="es-ES"/>
              </w:rPr>
              <w:t>tividad</w:t>
            </w:r>
            <w:r w:rsidRPr="001C4EFC">
              <w:rPr>
                <w:i/>
                <w:iCs/>
                <w:sz w:val="18"/>
                <w:szCs w:val="18"/>
                <w:lang w:val="es-ES"/>
              </w:rPr>
              <w:t xml:space="preserve"> nacional (si no existe, seguir las GIIP).</w:t>
            </w:r>
          </w:p>
          <w:p w14:paraId="6C695C93" w14:textId="20C3361A" w:rsidR="00A450E2" w:rsidRPr="001C4EFC" w:rsidRDefault="00E51C71" w:rsidP="00A450E2">
            <w:pPr>
              <w:numPr>
                <w:ilvl w:val="0"/>
                <w:numId w:val="26"/>
              </w:numPr>
              <w:ind w:left="182" w:hanging="219"/>
              <w:rPr>
                <w:i/>
                <w:iCs/>
                <w:sz w:val="18"/>
                <w:szCs w:val="18"/>
                <w:lang w:val="es-ES"/>
              </w:rPr>
            </w:pPr>
            <w:r w:rsidRPr="001C4EFC">
              <w:rPr>
                <w:i/>
                <w:iCs/>
                <w:sz w:val="18"/>
                <w:szCs w:val="18"/>
                <w:lang w:val="es-ES"/>
              </w:rPr>
              <w:t>Evite realizar actividades ruidosas durante los periodos de mayor interacción comunitaria (ferias, mercados, asistencia a la iglesia los domingos, etc.).</w:t>
            </w:r>
          </w:p>
          <w:p w14:paraId="21116A3E" w14:textId="759FD24E" w:rsidR="00A450E2" w:rsidRPr="001C4EFC" w:rsidRDefault="00E51C71" w:rsidP="00A450E2">
            <w:pPr>
              <w:numPr>
                <w:ilvl w:val="0"/>
                <w:numId w:val="26"/>
              </w:numPr>
              <w:ind w:left="182" w:hanging="219"/>
              <w:rPr>
                <w:i/>
                <w:iCs/>
                <w:sz w:val="18"/>
                <w:szCs w:val="18"/>
                <w:lang w:val="es-ES"/>
              </w:rPr>
            </w:pPr>
            <w:r w:rsidRPr="001C4EFC">
              <w:rPr>
                <w:i/>
                <w:iCs/>
                <w:sz w:val="18"/>
                <w:szCs w:val="18"/>
                <w:lang w:val="es-ES"/>
              </w:rPr>
              <w:t>Solo utilice equipos en buen estado.</w:t>
            </w:r>
          </w:p>
          <w:p w14:paraId="3425834C" w14:textId="1FA95008" w:rsidR="00A450E2" w:rsidRPr="001C4EFC" w:rsidRDefault="00E51C71" w:rsidP="00A450E2">
            <w:pPr>
              <w:numPr>
                <w:ilvl w:val="0"/>
                <w:numId w:val="26"/>
              </w:numPr>
              <w:ind w:left="182" w:hanging="219"/>
              <w:rPr>
                <w:i/>
                <w:iCs/>
                <w:sz w:val="18"/>
                <w:szCs w:val="18"/>
                <w:lang w:val="es-ES"/>
              </w:rPr>
            </w:pPr>
            <w:r w:rsidRPr="001C4EFC">
              <w:rPr>
                <w:i/>
                <w:iCs/>
                <w:sz w:val="18"/>
                <w:szCs w:val="18"/>
                <w:lang w:val="es-ES"/>
              </w:rPr>
              <w:t>Limitar el tiempo de trabajo cerca de escuelas, hospitales, centros médicos y lugares de culto.</w:t>
            </w:r>
          </w:p>
          <w:p w14:paraId="1E2ACBFC" w14:textId="759A9269" w:rsidR="00A450E2" w:rsidRPr="001C4EFC" w:rsidRDefault="00E51C71" w:rsidP="00A450E2">
            <w:pPr>
              <w:numPr>
                <w:ilvl w:val="0"/>
                <w:numId w:val="26"/>
              </w:numPr>
              <w:ind w:left="182" w:hanging="219"/>
              <w:rPr>
                <w:i/>
                <w:iCs/>
                <w:sz w:val="18"/>
                <w:szCs w:val="18"/>
                <w:lang w:val="es-ES"/>
              </w:rPr>
            </w:pPr>
            <w:r w:rsidRPr="001C4EFC">
              <w:rPr>
                <w:i/>
                <w:iCs/>
                <w:sz w:val="18"/>
                <w:szCs w:val="18"/>
                <w:lang w:val="es-ES"/>
              </w:rPr>
              <w:t>Limitar en la medida de lo posible el transporte de materiales de construcción a través de las zonas comunitarias a las horas de trabajo.</w:t>
            </w:r>
          </w:p>
          <w:p w14:paraId="38068486" w14:textId="6F2BFED0" w:rsidR="00393CB2" w:rsidRPr="001C4EFC" w:rsidRDefault="00E51C71" w:rsidP="005745DC">
            <w:pPr>
              <w:numPr>
                <w:ilvl w:val="0"/>
                <w:numId w:val="26"/>
              </w:numPr>
              <w:ind w:left="182" w:hanging="219"/>
              <w:rPr>
                <w:i/>
                <w:iCs/>
                <w:sz w:val="18"/>
                <w:szCs w:val="18"/>
                <w:lang w:val="es-ES"/>
              </w:rPr>
            </w:pPr>
            <w:r w:rsidRPr="001C4EFC">
              <w:rPr>
                <w:i/>
                <w:iCs/>
                <w:sz w:val="18"/>
                <w:szCs w:val="18"/>
                <w:lang w:val="es-ES"/>
              </w:rPr>
              <w:t>Informar a los actores</w:t>
            </w:r>
            <w:r w:rsidR="003B6198">
              <w:rPr>
                <w:i/>
                <w:iCs/>
                <w:sz w:val="18"/>
                <w:szCs w:val="18"/>
                <w:lang w:val="es-ES"/>
              </w:rPr>
              <w:t xml:space="preserve"> clave</w:t>
            </w:r>
            <w:r w:rsidRPr="001C4EFC">
              <w:rPr>
                <w:i/>
                <w:iCs/>
                <w:sz w:val="18"/>
                <w:szCs w:val="18"/>
                <w:lang w:val="es-ES"/>
              </w:rPr>
              <w:t xml:space="preserve"> antes de llevar a cabo actividades ruidosas en sus localidades</w:t>
            </w:r>
            <w:r w:rsidR="00A450E2" w:rsidRPr="001C4EFC">
              <w:rPr>
                <w:i/>
                <w:iCs/>
                <w:sz w:val="18"/>
                <w:szCs w:val="18"/>
                <w:lang w:val="es-ES"/>
              </w:rPr>
              <w:t>.</w:t>
            </w:r>
          </w:p>
        </w:tc>
        <w:tc>
          <w:tcPr>
            <w:tcW w:w="1558" w:type="dxa"/>
            <w:vAlign w:val="center"/>
          </w:tcPr>
          <w:p w14:paraId="6D16D2EE" w14:textId="39C26BEF" w:rsidR="00393CB2" w:rsidRPr="001C4EFC" w:rsidRDefault="00E51C71" w:rsidP="00C053E9">
            <w:pPr>
              <w:rPr>
                <w:sz w:val="18"/>
                <w:szCs w:val="18"/>
                <w:lang w:val="es-ES"/>
              </w:rPr>
            </w:pPr>
            <w:r w:rsidRPr="001C4EFC">
              <w:rPr>
                <w:sz w:val="18"/>
                <w:szCs w:val="18"/>
                <w:lang w:val="es-ES"/>
              </w:rPr>
              <w:t>Director de la donación/proyecto</w:t>
            </w:r>
          </w:p>
        </w:tc>
      </w:tr>
      <w:tr w:rsidR="005745DC" w:rsidRPr="00AD4D61" w14:paraId="0047D321" w14:textId="77777777" w:rsidTr="00C053E9">
        <w:trPr>
          <w:trHeight w:val="907"/>
        </w:trPr>
        <w:tc>
          <w:tcPr>
            <w:tcW w:w="903" w:type="dxa"/>
            <w:vAlign w:val="center"/>
          </w:tcPr>
          <w:p w14:paraId="630D8F31" w14:textId="77777777" w:rsidR="005745DC" w:rsidRPr="001C4EFC" w:rsidRDefault="0009052F" w:rsidP="00C053E9">
            <w:pPr>
              <w:rPr>
                <w:b/>
                <w:bCs/>
                <w:color w:val="2B3681"/>
                <w:sz w:val="16"/>
                <w:szCs w:val="16"/>
                <w:lang w:val="es-ES"/>
              </w:rPr>
            </w:pPr>
            <w:r w:rsidRPr="001C4EFC">
              <w:rPr>
                <w:b/>
                <w:bCs/>
                <w:color w:val="2B3681"/>
                <w:sz w:val="16"/>
                <w:szCs w:val="16"/>
                <w:lang w:val="es-ES"/>
              </w:rPr>
              <w:t>3.2.8</w:t>
            </w:r>
          </w:p>
        </w:tc>
        <w:tc>
          <w:tcPr>
            <w:tcW w:w="2069" w:type="dxa"/>
            <w:vAlign w:val="center"/>
          </w:tcPr>
          <w:p w14:paraId="1A3B25C4" w14:textId="2F8F8182" w:rsidR="005745DC" w:rsidRPr="001C4EFC" w:rsidRDefault="00274176" w:rsidP="00C053E9">
            <w:pPr>
              <w:rPr>
                <w:sz w:val="18"/>
                <w:szCs w:val="18"/>
                <w:lang w:val="es-ES"/>
              </w:rPr>
            </w:pPr>
            <w:r w:rsidRPr="001C4EFC">
              <w:rPr>
                <w:sz w:val="18"/>
                <w:szCs w:val="18"/>
                <w:lang w:val="es-ES"/>
              </w:rPr>
              <w:t xml:space="preserve">Servicios de agua potable </w:t>
            </w:r>
            <w:r w:rsidR="00794191">
              <w:rPr>
                <w:sz w:val="18"/>
                <w:szCs w:val="18"/>
                <w:lang w:val="es-ES"/>
              </w:rPr>
              <w:t>e higiene</w:t>
            </w:r>
            <w:r w:rsidR="005745DC" w:rsidRPr="001C4EFC">
              <w:rPr>
                <w:sz w:val="18"/>
                <w:szCs w:val="18"/>
                <w:lang w:val="es-ES"/>
              </w:rPr>
              <w:t xml:space="preserve"> – </w:t>
            </w:r>
            <w:r w:rsidRPr="001C4EFC">
              <w:rPr>
                <w:sz w:val="18"/>
                <w:szCs w:val="18"/>
                <w:lang w:val="es-ES"/>
              </w:rPr>
              <w:t>riesgos e impactos relacionados</w:t>
            </w:r>
          </w:p>
        </w:tc>
        <w:tc>
          <w:tcPr>
            <w:tcW w:w="4820" w:type="dxa"/>
            <w:vAlign w:val="center"/>
          </w:tcPr>
          <w:p w14:paraId="18CD9A01" w14:textId="39EF8D84" w:rsidR="005745DC" w:rsidRPr="001C4EFC" w:rsidRDefault="00274176" w:rsidP="00FC2C9A">
            <w:pPr>
              <w:rPr>
                <w:sz w:val="18"/>
                <w:szCs w:val="18"/>
                <w:lang w:val="es-ES"/>
              </w:rPr>
            </w:pPr>
            <w:r w:rsidRPr="004309F7">
              <w:rPr>
                <w:sz w:val="18"/>
                <w:szCs w:val="18"/>
                <w:u w:val="single"/>
                <w:lang w:val="es-ES"/>
              </w:rPr>
              <w:t xml:space="preserve">Asegurarse </w:t>
            </w:r>
            <w:r w:rsidRPr="001C4EFC">
              <w:rPr>
                <w:sz w:val="18"/>
                <w:szCs w:val="18"/>
                <w:lang w:val="es-ES"/>
              </w:rPr>
              <w:t xml:space="preserve">de que las personas que utilicen las infraestructuras construidas o mejoradas por la donación/proyecto tengan acceso a servicios de agua potable </w:t>
            </w:r>
            <w:r w:rsidR="00794191">
              <w:rPr>
                <w:sz w:val="18"/>
                <w:szCs w:val="18"/>
                <w:lang w:val="es-ES"/>
              </w:rPr>
              <w:t>e higiene</w:t>
            </w:r>
            <w:r w:rsidRPr="001C4EFC">
              <w:rPr>
                <w:sz w:val="18"/>
                <w:szCs w:val="18"/>
                <w:lang w:val="es-ES"/>
              </w:rPr>
              <w:t xml:space="preserve">. </w:t>
            </w:r>
            <w:r w:rsidR="005745DC" w:rsidRPr="001C4EFC">
              <w:rPr>
                <w:sz w:val="18"/>
                <w:szCs w:val="18"/>
                <w:lang w:val="es-ES"/>
              </w:rPr>
              <w:t>(</w:t>
            </w:r>
            <w:r w:rsidRPr="001C4EFC">
              <w:rPr>
                <w:sz w:val="18"/>
                <w:szCs w:val="18"/>
                <w:lang w:val="es-ES"/>
              </w:rPr>
              <w:t>SAS</w:t>
            </w:r>
            <w:r w:rsidR="005745DC" w:rsidRPr="001C4EFC">
              <w:rPr>
                <w:sz w:val="18"/>
                <w:szCs w:val="18"/>
                <w:lang w:val="es-ES"/>
              </w:rPr>
              <w:t xml:space="preserve"> </w:t>
            </w:r>
            <w:r w:rsidR="00911E75" w:rsidRPr="001C4EFC">
              <w:rPr>
                <w:sz w:val="18"/>
                <w:szCs w:val="18"/>
                <w:lang w:val="es-ES"/>
              </w:rPr>
              <w:t>4</w:t>
            </w:r>
            <w:r w:rsidR="005745DC" w:rsidRPr="001C4EFC">
              <w:rPr>
                <w:sz w:val="18"/>
                <w:szCs w:val="18"/>
                <w:lang w:val="es-ES"/>
              </w:rPr>
              <w:t xml:space="preserve"> § 7 </w:t>
            </w:r>
            <w:r w:rsidRPr="001C4EFC">
              <w:rPr>
                <w:sz w:val="18"/>
                <w:szCs w:val="18"/>
                <w:lang w:val="es-ES"/>
              </w:rPr>
              <w:t>a</w:t>
            </w:r>
            <w:r w:rsidR="005745DC" w:rsidRPr="001C4EFC">
              <w:rPr>
                <w:sz w:val="18"/>
                <w:szCs w:val="18"/>
                <w:lang w:val="es-ES"/>
              </w:rPr>
              <w:t xml:space="preserve"> </w:t>
            </w:r>
            <w:r w:rsidR="00911E75" w:rsidRPr="001C4EFC">
              <w:rPr>
                <w:sz w:val="18"/>
                <w:szCs w:val="18"/>
                <w:lang w:val="es-ES"/>
              </w:rPr>
              <w:t>19</w:t>
            </w:r>
            <w:r w:rsidR="005745DC" w:rsidRPr="001C4EFC">
              <w:rPr>
                <w:sz w:val="18"/>
                <w:szCs w:val="18"/>
                <w:lang w:val="es-ES"/>
              </w:rPr>
              <w:t>).</w:t>
            </w:r>
            <w:r w:rsidR="006D344B" w:rsidRPr="001C4EFC">
              <w:rPr>
                <w:sz w:val="18"/>
                <w:szCs w:val="18"/>
                <w:lang w:val="es-ES"/>
              </w:rPr>
              <w:t xml:space="preserve"> </w:t>
            </w:r>
            <w:r w:rsidRPr="001C4EFC">
              <w:rPr>
                <w:sz w:val="18"/>
                <w:szCs w:val="18"/>
                <w:lang w:val="es-ES"/>
              </w:rPr>
              <w:t xml:space="preserve">Implementar un plan de agua potable </w:t>
            </w:r>
            <w:r w:rsidR="00794191">
              <w:rPr>
                <w:sz w:val="18"/>
                <w:szCs w:val="18"/>
                <w:lang w:val="es-ES"/>
              </w:rPr>
              <w:t>e higiene</w:t>
            </w:r>
            <w:r w:rsidRPr="001C4EFC">
              <w:rPr>
                <w:sz w:val="18"/>
                <w:szCs w:val="18"/>
                <w:lang w:val="es-ES"/>
              </w:rPr>
              <w:t>.</w:t>
            </w:r>
          </w:p>
        </w:tc>
        <w:tc>
          <w:tcPr>
            <w:tcW w:w="1558" w:type="dxa"/>
            <w:vAlign w:val="center"/>
          </w:tcPr>
          <w:p w14:paraId="2299C5D9" w14:textId="3F70F574" w:rsidR="005745DC" w:rsidRPr="001C4EFC" w:rsidRDefault="00274176" w:rsidP="00C053E9">
            <w:pPr>
              <w:rPr>
                <w:sz w:val="18"/>
                <w:szCs w:val="18"/>
                <w:lang w:val="es-ES"/>
              </w:rPr>
            </w:pPr>
            <w:r w:rsidRPr="001C4EFC">
              <w:rPr>
                <w:sz w:val="18"/>
                <w:szCs w:val="18"/>
                <w:lang w:val="es-ES"/>
              </w:rPr>
              <w:t>Director de la donación/proyecto</w:t>
            </w:r>
          </w:p>
        </w:tc>
      </w:tr>
      <w:tr w:rsidR="00F4226E" w:rsidRPr="00AD4D61" w14:paraId="371A15A9" w14:textId="77777777" w:rsidTr="00C053E9">
        <w:trPr>
          <w:trHeight w:val="907"/>
        </w:trPr>
        <w:tc>
          <w:tcPr>
            <w:tcW w:w="903" w:type="dxa"/>
            <w:vAlign w:val="center"/>
          </w:tcPr>
          <w:p w14:paraId="5E7B3C6E" w14:textId="77777777" w:rsidR="00F4226E" w:rsidRPr="001C4EFC" w:rsidRDefault="00F4226E" w:rsidP="00C053E9">
            <w:pPr>
              <w:rPr>
                <w:b/>
                <w:bCs/>
                <w:color w:val="2B3681"/>
                <w:sz w:val="16"/>
                <w:szCs w:val="16"/>
                <w:lang w:val="es-ES"/>
              </w:rPr>
            </w:pPr>
            <w:r w:rsidRPr="001C4EFC">
              <w:rPr>
                <w:b/>
                <w:bCs/>
                <w:color w:val="2B3681"/>
                <w:sz w:val="16"/>
                <w:szCs w:val="16"/>
                <w:lang w:val="es-ES"/>
              </w:rPr>
              <w:t>3.</w:t>
            </w:r>
            <w:r w:rsidR="00077B4F" w:rsidRPr="001C4EFC">
              <w:rPr>
                <w:b/>
                <w:bCs/>
                <w:color w:val="2B3681"/>
                <w:sz w:val="16"/>
                <w:szCs w:val="16"/>
                <w:lang w:val="es-ES"/>
              </w:rPr>
              <w:t>2.9</w:t>
            </w:r>
          </w:p>
        </w:tc>
        <w:tc>
          <w:tcPr>
            <w:tcW w:w="2069" w:type="dxa"/>
            <w:vAlign w:val="center"/>
          </w:tcPr>
          <w:p w14:paraId="38CA1E95" w14:textId="58FE0B86" w:rsidR="00F4226E" w:rsidRPr="001C4EFC" w:rsidRDefault="00274176" w:rsidP="00C053E9">
            <w:pPr>
              <w:rPr>
                <w:sz w:val="18"/>
                <w:szCs w:val="18"/>
                <w:lang w:val="es-ES"/>
              </w:rPr>
            </w:pPr>
            <w:r w:rsidRPr="001C4EFC">
              <w:rPr>
                <w:sz w:val="18"/>
                <w:szCs w:val="18"/>
                <w:lang w:val="es-ES"/>
              </w:rPr>
              <w:t>Patrimonio cultural</w:t>
            </w:r>
            <w:r w:rsidR="005C7C72" w:rsidRPr="001C4EFC">
              <w:rPr>
                <w:sz w:val="18"/>
                <w:szCs w:val="18"/>
                <w:lang w:val="es-ES"/>
              </w:rPr>
              <w:t xml:space="preserve"> – </w:t>
            </w:r>
            <w:r w:rsidRPr="001C4EFC">
              <w:rPr>
                <w:sz w:val="18"/>
                <w:szCs w:val="18"/>
                <w:lang w:val="es-ES"/>
              </w:rPr>
              <w:t>riesgos e impactos relacionados</w:t>
            </w:r>
          </w:p>
        </w:tc>
        <w:tc>
          <w:tcPr>
            <w:tcW w:w="4820" w:type="dxa"/>
            <w:vAlign w:val="center"/>
          </w:tcPr>
          <w:p w14:paraId="3D03FB18" w14:textId="2DF22C25" w:rsidR="004316AB" w:rsidRPr="001C4EFC" w:rsidRDefault="00274176" w:rsidP="004316AB">
            <w:pPr>
              <w:rPr>
                <w:sz w:val="18"/>
                <w:szCs w:val="18"/>
                <w:lang w:val="es-ES"/>
              </w:rPr>
            </w:pPr>
            <w:r w:rsidRPr="001C4EFC">
              <w:rPr>
                <w:sz w:val="18"/>
                <w:szCs w:val="18"/>
                <w:u w:val="single"/>
                <w:lang w:val="es-ES"/>
              </w:rPr>
              <w:t>Explicar ampliamente</w:t>
            </w:r>
            <w:r w:rsidRPr="001C4EFC">
              <w:rPr>
                <w:sz w:val="18"/>
                <w:szCs w:val="18"/>
                <w:lang w:val="es-ES"/>
              </w:rPr>
              <w:t xml:space="preserve"> a las comunidades cualquier restricción temporal de acceso a los sitios del patrimonio cultural que pueda requerir la donación/proyecto. (SAS 8 § 19).</w:t>
            </w:r>
          </w:p>
          <w:p w14:paraId="7B7CFEE4" w14:textId="6195A155" w:rsidR="00523A8C" w:rsidRPr="001C4EFC" w:rsidRDefault="00274176" w:rsidP="00C053E9">
            <w:pPr>
              <w:rPr>
                <w:sz w:val="18"/>
                <w:szCs w:val="18"/>
                <w:lang w:val="es-ES"/>
              </w:rPr>
            </w:pPr>
            <w:r w:rsidRPr="001C4EFC">
              <w:rPr>
                <w:sz w:val="18"/>
                <w:szCs w:val="18"/>
                <w:u w:val="single"/>
                <w:lang w:val="es-ES"/>
              </w:rPr>
              <w:t>Elaborar un Procedimiento de Hallazgos Fortuitos</w:t>
            </w:r>
            <w:r w:rsidRPr="001C4EFC">
              <w:rPr>
                <w:sz w:val="18"/>
                <w:szCs w:val="18"/>
                <w:lang w:val="es-ES"/>
              </w:rPr>
              <w:t xml:space="preserve"> a seguir si durante la construcción se encuentra patrimonio cultural previamente desconocido. Incluir el Procedimiento de Hallazgos Fortuitos en los contratos y otros documentos de adquisición. (SAS 8 § 21 a 24).</w:t>
            </w:r>
          </w:p>
        </w:tc>
        <w:tc>
          <w:tcPr>
            <w:tcW w:w="1558" w:type="dxa"/>
            <w:vAlign w:val="center"/>
          </w:tcPr>
          <w:p w14:paraId="054B5C21" w14:textId="77480B4C" w:rsidR="00F4226E" w:rsidRPr="001C4EFC" w:rsidRDefault="00274176" w:rsidP="00C053E9">
            <w:pPr>
              <w:rPr>
                <w:sz w:val="18"/>
                <w:szCs w:val="18"/>
                <w:lang w:val="es-ES"/>
              </w:rPr>
            </w:pPr>
            <w:r w:rsidRPr="001C4EFC">
              <w:rPr>
                <w:sz w:val="18"/>
                <w:szCs w:val="18"/>
                <w:lang w:val="es-ES"/>
              </w:rPr>
              <w:t xml:space="preserve">Director de la donación/proyecto </w:t>
            </w:r>
            <w:r w:rsidR="00F4226E" w:rsidRPr="001C4EFC">
              <w:rPr>
                <w:sz w:val="18"/>
                <w:szCs w:val="18"/>
                <w:lang w:val="es-ES"/>
              </w:rPr>
              <w:t>o</w:t>
            </w:r>
            <w:r w:rsidR="0018480D" w:rsidRPr="001C4EFC">
              <w:rPr>
                <w:sz w:val="18"/>
                <w:szCs w:val="18"/>
                <w:lang w:val="es-ES"/>
              </w:rPr>
              <w:t xml:space="preserve"> </w:t>
            </w:r>
            <w:r w:rsidRPr="001C4EFC">
              <w:rPr>
                <w:sz w:val="18"/>
                <w:szCs w:val="18"/>
                <w:lang w:val="es-ES"/>
              </w:rPr>
              <w:t>gerente administrativo del beneficiario</w:t>
            </w:r>
            <w:r w:rsidR="00F4226E" w:rsidRPr="001C4EFC">
              <w:rPr>
                <w:sz w:val="18"/>
                <w:szCs w:val="18"/>
                <w:lang w:val="es-ES"/>
              </w:rPr>
              <w:t>.</w:t>
            </w:r>
          </w:p>
        </w:tc>
      </w:tr>
    </w:tbl>
    <w:p w14:paraId="7EBDCCA8" w14:textId="77777777" w:rsidR="00F66D4D" w:rsidRPr="001C4EFC" w:rsidRDefault="00F66D4D" w:rsidP="00F66D4D">
      <w:pPr>
        <w:rPr>
          <w:lang w:val="es-ES"/>
        </w:rPr>
      </w:pPr>
    </w:p>
    <w:p w14:paraId="5261482F" w14:textId="77777777" w:rsidR="002940D3" w:rsidRPr="001C4EFC" w:rsidRDefault="002940D3" w:rsidP="00F66D4D">
      <w:pPr>
        <w:rPr>
          <w:lang w:val="es-ES"/>
        </w:rPr>
      </w:pPr>
    </w:p>
    <w:p w14:paraId="791B165A" w14:textId="77777777" w:rsidR="002940D3" w:rsidRPr="001C4EFC" w:rsidRDefault="002940D3" w:rsidP="00F66D4D">
      <w:pPr>
        <w:rPr>
          <w:lang w:val="es-ES"/>
        </w:rPr>
      </w:pPr>
    </w:p>
    <w:p w14:paraId="1F356E63" w14:textId="77777777" w:rsidR="002940D3" w:rsidRPr="001C4EFC" w:rsidRDefault="002940D3" w:rsidP="00F66D4D">
      <w:pPr>
        <w:rPr>
          <w:lang w:val="es-ES"/>
        </w:rPr>
      </w:pPr>
    </w:p>
    <w:p w14:paraId="5FD890D3" w14:textId="77777777" w:rsidR="002940D3" w:rsidRPr="001C4EFC" w:rsidRDefault="002940D3" w:rsidP="00F66D4D">
      <w:pPr>
        <w:rPr>
          <w:lang w:val="es-ES"/>
        </w:rPr>
      </w:pPr>
    </w:p>
    <w:p w14:paraId="1238C5B9" w14:textId="77777777" w:rsidR="002940D3" w:rsidRPr="001C4EFC" w:rsidRDefault="002940D3" w:rsidP="00F66D4D">
      <w:pPr>
        <w:rPr>
          <w:lang w:val="es-ES"/>
        </w:rPr>
      </w:pPr>
    </w:p>
    <w:p w14:paraId="2706003B" w14:textId="77777777" w:rsidR="002940D3" w:rsidRPr="001C4EFC" w:rsidRDefault="002940D3" w:rsidP="00F66D4D">
      <w:pPr>
        <w:rPr>
          <w:lang w:val="es-ES"/>
        </w:rPr>
      </w:pPr>
    </w:p>
    <w:p w14:paraId="2C43AFDA" w14:textId="1A80E005" w:rsidR="00F66D4D" w:rsidRPr="001C4EFC" w:rsidRDefault="00102FEF" w:rsidP="00F66D4D">
      <w:pPr>
        <w:pStyle w:val="Ttulo2"/>
      </w:pPr>
      <w:bookmarkStart w:id="13" w:name="_Toc129273960"/>
      <w:r w:rsidRPr="001C4EFC">
        <w:lastRenderedPageBreak/>
        <w:t>Disposiciones que se aplican a las donaciones/proyectos que utilizan recursos</w:t>
      </w:r>
      <w:r w:rsidR="003B6198">
        <w:t xml:space="preserve"> naturales</w:t>
      </w:r>
      <w:r w:rsidRPr="001C4EFC">
        <w:t xml:space="preserve"> vivos </w:t>
      </w:r>
      <w:bookmarkEnd w:id="13"/>
    </w:p>
    <w:p w14:paraId="3BBDFE8F" w14:textId="1660E5D6" w:rsidR="00DA50B5" w:rsidRPr="001C4EFC" w:rsidRDefault="00102FEF" w:rsidP="00DA50B5">
      <w:pPr>
        <w:pStyle w:val="CBFNUMBERING"/>
        <w:numPr>
          <w:ilvl w:val="0"/>
          <w:numId w:val="0"/>
        </w:numPr>
        <w:shd w:val="clear" w:color="auto" w:fill="DFE3E5" w:themeFill="background2"/>
        <w:ind w:left="397"/>
        <w:rPr>
          <w:i/>
          <w:iCs/>
          <w:color w:val="C00000"/>
          <w:lang w:val="es-ES"/>
        </w:rPr>
      </w:pPr>
      <w:r w:rsidRPr="001C4EFC">
        <w:rPr>
          <w:i/>
          <w:iCs/>
          <w:lang w:val="es-ES"/>
        </w:rPr>
        <w:t>Esta sección (y la tabla siguiente) incluye disposiciones genéricas que se aplican a las donaciones/proyectos que incluyen el uso</w:t>
      </w:r>
      <w:r w:rsidR="00263AB5" w:rsidRPr="001C4EFC">
        <w:rPr>
          <w:rStyle w:val="Refdenotaalpie"/>
          <w:i/>
          <w:iCs/>
          <w:lang w:val="es-ES"/>
        </w:rPr>
        <w:footnoteReference w:id="9"/>
      </w:r>
      <w:r w:rsidRPr="001C4EFC">
        <w:rPr>
          <w:i/>
          <w:iCs/>
          <w:lang w:val="es-ES"/>
        </w:rPr>
        <w:t xml:space="preserve"> de recursos</w:t>
      </w:r>
      <w:r w:rsidR="003B6198">
        <w:rPr>
          <w:i/>
          <w:iCs/>
          <w:lang w:val="es-ES"/>
        </w:rPr>
        <w:t xml:space="preserve"> naturales</w:t>
      </w:r>
      <w:r w:rsidRPr="001C4EFC">
        <w:rPr>
          <w:i/>
          <w:iCs/>
          <w:lang w:val="es-ES"/>
        </w:rPr>
        <w:t xml:space="preserve"> vivos</w:t>
      </w:r>
      <w:r w:rsidRPr="001C4EFC">
        <w:rPr>
          <w:i/>
          <w:iCs/>
          <w:highlight w:val="lightGray"/>
          <w:lang w:val="es-ES"/>
        </w:rPr>
        <w:t xml:space="preserve"> y no requieren un EIAS</w:t>
      </w:r>
      <w:r w:rsidR="0003263F" w:rsidRPr="001C4EFC">
        <w:rPr>
          <w:i/>
          <w:iCs/>
          <w:lang w:val="es-ES"/>
        </w:rPr>
        <w:t>.</w:t>
      </w:r>
      <w:r w:rsidR="00DA50B5" w:rsidRPr="001C4EFC">
        <w:rPr>
          <w:i/>
          <w:iCs/>
          <w:color w:val="C00000"/>
          <w:lang w:val="es-ES"/>
        </w:rPr>
        <w:t xml:space="preserve"> </w:t>
      </w:r>
      <w:r w:rsidRPr="001C4EFC">
        <w:rPr>
          <w:i/>
          <w:iCs/>
          <w:color w:val="C00000"/>
          <w:lang w:val="es-ES"/>
        </w:rPr>
        <w:t>Elimine las disposiciones que no se apliquen a su donación</w:t>
      </w:r>
      <w:r w:rsidR="00DA50B5" w:rsidRPr="001C4EFC">
        <w:rPr>
          <w:i/>
          <w:iCs/>
          <w:color w:val="C00000"/>
          <w:lang w:val="es-ES"/>
        </w:rPr>
        <w:t>/</w:t>
      </w:r>
      <w:r w:rsidRPr="001C4EFC">
        <w:rPr>
          <w:i/>
          <w:iCs/>
          <w:color w:val="C00000"/>
          <w:lang w:val="es-ES"/>
        </w:rPr>
        <w:t>proyecto</w:t>
      </w:r>
      <w:r w:rsidR="00DA50B5" w:rsidRPr="001C4EFC">
        <w:rPr>
          <w:i/>
          <w:iCs/>
          <w:color w:val="C00000"/>
          <w:lang w:val="es-ES"/>
        </w:rPr>
        <w:t>.</w:t>
      </w:r>
    </w:p>
    <w:p w14:paraId="06F12116" w14:textId="7758E2A6" w:rsidR="00102FEF" w:rsidRPr="001C4EFC" w:rsidRDefault="00102FEF" w:rsidP="00102FEF">
      <w:pPr>
        <w:pStyle w:val="CBFNUMBERING"/>
        <w:numPr>
          <w:ilvl w:val="0"/>
          <w:numId w:val="0"/>
        </w:numPr>
        <w:shd w:val="clear" w:color="auto" w:fill="DFE3E5" w:themeFill="background2"/>
        <w:ind w:left="426"/>
        <w:rPr>
          <w:i/>
          <w:iCs/>
          <w:lang w:val="es-ES"/>
        </w:rPr>
      </w:pPr>
      <w:r w:rsidRPr="001C4EFC">
        <w:rPr>
          <w:i/>
          <w:iCs/>
          <w:lang w:val="es-ES"/>
        </w:rPr>
        <w:t>Estas disposiciones se refieren a una o varias de las siguientes salvaguardas: SAS 3, SAS 4, SAS 6, SAS 8)</w:t>
      </w:r>
    </w:p>
    <w:p w14:paraId="3C066E1E" w14:textId="711BD698" w:rsidR="00E24F10" w:rsidRPr="001C4EFC" w:rsidRDefault="00102FEF" w:rsidP="00102FEF">
      <w:pPr>
        <w:pStyle w:val="CBFNUMBERING"/>
        <w:numPr>
          <w:ilvl w:val="0"/>
          <w:numId w:val="0"/>
        </w:numPr>
        <w:shd w:val="clear" w:color="auto" w:fill="DFE3E5" w:themeFill="background2"/>
        <w:ind w:left="397"/>
        <w:rPr>
          <w:i/>
          <w:iCs/>
          <w:lang w:val="es-ES"/>
        </w:rPr>
      </w:pPr>
      <w:r w:rsidRPr="001C4EFC">
        <w:rPr>
          <w:i/>
          <w:iCs/>
          <w:lang w:val="es-ES"/>
        </w:rPr>
        <w:t>Además, algunas donaciones/proyectos deberán utilizar prácticas y normas de manejo sostenible específicas de cada sector y, cuando estén disponibles y sean apropiados, esquemas de verificación o certificación fiables.</w:t>
      </w:r>
      <w:r w:rsidR="00633ED0" w:rsidRPr="001C4EFC">
        <w:rPr>
          <w:i/>
          <w:iCs/>
          <w:vertAlign w:val="superscript"/>
          <w:lang w:val="es-ES"/>
        </w:rPr>
        <w:footnoteReference w:id="10"/>
      </w:r>
      <w:r w:rsidR="00633ED0" w:rsidRPr="001C4EFC">
        <w:rPr>
          <w:i/>
          <w:iCs/>
          <w:lang w:val="es-ES"/>
        </w:rPr>
        <w:t xml:space="preserve"> </w:t>
      </w:r>
      <w:r w:rsidRPr="001C4EFC">
        <w:rPr>
          <w:i/>
          <w:iCs/>
          <w:lang w:val="es-ES"/>
        </w:rPr>
        <w:t xml:space="preserve">Se decidirá caso por caso durante la </w:t>
      </w:r>
      <w:r w:rsidR="008007AF" w:rsidRPr="001C4EFC">
        <w:rPr>
          <w:i/>
          <w:iCs/>
          <w:lang w:val="es-ES"/>
        </w:rPr>
        <w:t xml:space="preserve">debida </w:t>
      </w:r>
      <w:r w:rsidRPr="001C4EFC">
        <w:rPr>
          <w:i/>
          <w:iCs/>
          <w:lang w:val="es-ES"/>
        </w:rPr>
        <w:t>diligencia ambiental y social.</w:t>
      </w:r>
    </w:p>
    <w:p w14:paraId="5DBB36D6" w14:textId="7D2F125F" w:rsidR="00E24F10" w:rsidRPr="001C4EFC" w:rsidRDefault="00102FEF" w:rsidP="00633ED0">
      <w:pPr>
        <w:pStyle w:val="CBFNUMBERING"/>
        <w:numPr>
          <w:ilvl w:val="0"/>
          <w:numId w:val="0"/>
        </w:numPr>
        <w:shd w:val="clear" w:color="auto" w:fill="DFE3E5" w:themeFill="background2"/>
        <w:ind w:left="397"/>
        <w:rPr>
          <w:i/>
          <w:iCs/>
          <w:lang w:val="es-ES"/>
        </w:rPr>
      </w:pPr>
      <w:r w:rsidRPr="001C4EFC">
        <w:rPr>
          <w:i/>
          <w:iCs/>
          <w:lang w:val="es-ES"/>
        </w:rPr>
        <w:t>Debe completar la siguiente tabla si su donación/proyecto incluye al menos una de las siguientes actividades:</w:t>
      </w:r>
    </w:p>
    <w:p w14:paraId="72339A96" w14:textId="5F5E7718" w:rsidR="00E838B1" w:rsidRPr="001C4EFC" w:rsidRDefault="00102FEF" w:rsidP="00A848F5">
      <w:pPr>
        <w:pStyle w:val="CBFNUMBERING"/>
        <w:numPr>
          <w:ilvl w:val="0"/>
          <w:numId w:val="28"/>
        </w:numPr>
        <w:shd w:val="clear" w:color="auto" w:fill="DFE3E5" w:themeFill="background2"/>
        <w:rPr>
          <w:i/>
          <w:iCs/>
          <w:lang w:val="es-ES"/>
        </w:rPr>
      </w:pPr>
      <w:r w:rsidRPr="001C4EFC">
        <w:rPr>
          <w:i/>
          <w:iCs/>
          <w:lang w:val="es-ES"/>
        </w:rPr>
        <w:t>Agricultura</w:t>
      </w:r>
    </w:p>
    <w:p w14:paraId="40BE6D72" w14:textId="6DD34562" w:rsidR="00E838B1" w:rsidRPr="001C4EFC" w:rsidRDefault="00102FEF" w:rsidP="00A848F5">
      <w:pPr>
        <w:pStyle w:val="CBFNUMBERING"/>
        <w:numPr>
          <w:ilvl w:val="0"/>
          <w:numId w:val="28"/>
        </w:numPr>
        <w:shd w:val="clear" w:color="auto" w:fill="DFE3E5" w:themeFill="background2"/>
        <w:rPr>
          <w:i/>
          <w:iCs/>
          <w:lang w:val="es-ES"/>
        </w:rPr>
      </w:pPr>
      <w:r w:rsidRPr="001C4EFC">
        <w:rPr>
          <w:i/>
          <w:iCs/>
          <w:lang w:val="es-ES"/>
        </w:rPr>
        <w:t>Crianza de animales</w:t>
      </w:r>
    </w:p>
    <w:p w14:paraId="6479791E" w14:textId="47309B30" w:rsidR="00E838B1" w:rsidRPr="001C4EFC" w:rsidRDefault="00FE6927" w:rsidP="00A848F5">
      <w:pPr>
        <w:pStyle w:val="CBFNUMBERING"/>
        <w:numPr>
          <w:ilvl w:val="0"/>
          <w:numId w:val="28"/>
        </w:numPr>
        <w:shd w:val="clear" w:color="auto" w:fill="DFE3E5" w:themeFill="background2"/>
        <w:rPr>
          <w:i/>
          <w:iCs/>
          <w:lang w:val="es-ES"/>
        </w:rPr>
      </w:pPr>
      <w:r w:rsidRPr="001C4EFC">
        <w:rPr>
          <w:i/>
          <w:iCs/>
          <w:lang w:val="es-ES"/>
        </w:rPr>
        <w:t>Pesca de especies silvestres (incluidos todos los tipos de organismos marinos y de agua dulce, tanto vertebrados como invertebrados)</w:t>
      </w:r>
    </w:p>
    <w:p w14:paraId="23285169" w14:textId="42141695" w:rsidR="00E838B1" w:rsidRPr="001C4EFC" w:rsidRDefault="00FE6927" w:rsidP="00A848F5">
      <w:pPr>
        <w:pStyle w:val="CBFNUMBERING"/>
        <w:numPr>
          <w:ilvl w:val="0"/>
          <w:numId w:val="28"/>
        </w:numPr>
        <w:shd w:val="clear" w:color="auto" w:fill="DFE3E5" w:themeFill="background2"/>
        <w:rPr>
          <w:i/>
          <w:iCs/>
          <w:lang w:val="es-ES"/>
        </w:rPr>
      </w:pPr>
      <w:r w:rsidRPr="001C4EFC">
        <w:rPr>
          <w:i/>
          <w:iCs/>
          <w:lang w:val="es-ES"/>
        </w:rPr>
        <w:t>Acuicultura</w:t>
      </w:r>
    </w:p>
    <w:p w14:paraId="5CC7F6FE" w14:textId="46C23E53" w:rsidR="00E838B1" w:rsidRPr="001C4EFC" w:rsidRDefault="00FE6927" w:rsidP="00A848F5">
      <w:pPr>
        <w:pStyle w:val="CBFNUMBERING"/>
        <w:numPr>
          <w:ilvl w:val="0"/>
          <w:numId w:val="28"/>
        </w:numPr>
        <w:shd w:val="clear" w:color="auto" w:fill="DFE3E5" w:themeFill="background2"/>
        <w:rPr>
          <w:i/>
          <w:iCs/>
          <w:lang w:val="es-ES"/>
        </w:rPr>
      </w:pPr>
      <w:r w:rsidRPr="001C4EFC">
        <w:rPr>
          <w:i/>
          <w:iCs/>
          <w:lang w:val="es-ES"/>
        </w:rPr>
        <w:t>Silvicultura (tanto en bosques naturales como en plantaciones)</w:t>
      </w:r>
    </w:p>
    <w:p w14:paraId="7E5B63E8" w14:textId="129EE30D" w:rsidR="00E838B1" w:rsidRPr="001C4EFC" w:rsidRDefault="00FE6927" w:rsidP="00A848F5">
      <w:pPr>
        <w:pStyle w:val="CBFNUMBERING"/>
        <w:numPr>
          <w:ilvl w:val="0"/>
          <w:numId w:val="28"/>
        </w:numPr>
        <w:shd w:val="clear" w:color="auto" w:fill="DFE3E5" w:themeFill="background2"/>
        <w:rPr>
          <w:i/>
          <w:iCs/>
          <w:lang w:val="es-ES"/>
        </w:rPr>
      </w:pPr>
      <w:r w:rsidRPr="001C4EFC">
        <w:rPr>
          <w:i/>
          <w:iCs/>
          <w:lang w:val="es-ES"/>
        </w:rPr>
        <w:t>Recolección de productos forestales no maderables, que pueden obtenerse de bosques naturales</w:t>
      </w:r>
    </w:p>
    <w:p w14:paraId="1314C23B" w14:textId="04E7746E" w:rsidR="00E838B1" w:rsidRPr="001C4EFC" w:rsidRDefault="00FE6927" w:rsidP="00A848F5">
      <w:pPr>
        <w:pStyle w:val="CBFNUMBERING"/>
        <w:numPr>
          <w:ilvl w:val="0"/>
          <w:numId w:val="28"/>
        </w:numPr>
        <w:shd w:val="clear" w:color="auto" w:fill="DFE3E5" w:themeFill="background2"/>
        <w:rPr>
          <w:i/>
          <w:iCs/>
          <w:lang w:val="es-ES"/>
        </w:rPr>
      </w:pPr>
      <w:r w:rsidRPr="001C4EFC">
        <w:rPr>
          <w:i/>
          <w:iCs/>
          <w:lang w:val="es-ES"/>
        </w:rPr>
        <w:t>Manejo de vida silvestre</w:t>
      </w:r>
    </w:p>
    <w:p w14:paraId="1E6C0A28" w14:textId="41DB083D" w:rsidR="00E838B1" w:rsidRPr="001C4EFC" w:rsidRDefault="00FE6927" w:rsidP="00A848F5">
      <w:pPr>
        <w:pStyle w:val="CBFNUMBERING"/>
        <w:numPr>
          <w:ilvl w:val="0"/>
          <w:numId w:val="28"/>
        </w:numPr>
        <w:shd w:val="clear" w:color="auto" w:fill="DFE3E5" w:themeFill="background2"/>
        <w:rPr>
          <w:i/>
          <w:iCs/>
          <w:lang w:val="es-ES"/>
        </w:rPr>
      </w:pPr>
      <w:r w:rsidRPr="001C4EFC">
        <w:rPr>
          <w:i/>
          <w:iCs/>
          <w:lang w:val="es-ES"/>
        </w:rPr>
        <w:t>Recolección de plantas silvestres y otros productos forestales no maderable</w:t>
      </w:r>
      <w:r w:rsidR="00E838B1" w:rsidRPr="001C4EFC">
        <w:rPr>
          <w:i/>
          <w:iCs/>
          <w:lang w:val="es-ES"/>
        </w:rPr>
        <w:t>s</w:t>
      </w:r>
      <w:r w:rsidRPr="001C4EFC">
        <w:rPr>
          <w:i/>
          <w:iCs/>
          <w:lang w:val="es-ES"/>
        </w:rPr>
        <w:t>.</w:t>
      </w:r>
      <w:r w:rsidR="00E838B1" w:rsidRPr="001C4EFC">
        <w:rPr>
          <w:i/>
          <w:iCs/>
          <w:vertAlign w:val="superscript"/>
          <w:lang w:val="es-ES"/>
        </w:rPr>
        <w:footnoteReference w:id="11"/>
      </w:r>
    </w:p>
    <w:p w14:paraId="31CE6744" w14:textId="08132063" w:rsidR="0063574C" w:rsidRPr="001C4EFC" w:rsidRDefault="0063574C" w:rsidP="0063574C">
      <w:pPr>
        <w:pStyle w:val="Descripcin"/>
        <w:keepNext/>
        <w:jc w:val="center"/>
        <w:rPr>
          <w:sz w:val="18"/>
          <w:szCs w:val="18"/>
          <w:lang w:val="es-ES"/>
        </w:rPr>
      </w:pPr>
      <w:bookmarkStart w:id="14" w:name="_Toc130374495"/>
      <w:r w:rsidRPr="001C4EFC">
        <w:rPr>
          <w:sz w:val="18"/>
          <w:szCs w:val="18"/>
          <w:lang w:val="es-ES"/>
        </w:rPr>
        <w:t>Tabl</w:t>
      </w:r>
      <w:r w:rsidR="00FE6927" w:rsidRPr="001C4EFC">
        <w:rPr>
          <w:sz w:val="18"/>
          <w:szCs w:val="18"/>
          <w:lang w:val="es-ES"/>
        </w:rPr>
        <w:t>a</w:t>
      </w:r>
      <w:r w:rsidRPr="001C4EFC">
        <w:rPr>
          <w:sz w:val="18"/>
          <w:szCs w:val="18"/>
          <w:lang w:val="es-ES"/>
        </w:rPr>
        <w:t xml:space="preserve"> </w:t>
      </w:r>
      <w:r w:rsidRPr="001C4EFC">
        <w:rPr>
          <w:sz w:val="18"/>
          <w:szCs w:val="18"/>
          <w:lang w:val="es-ES"/>
        </w:rPr>
        <w:fldChar w:fldCharType="begin"/>
      </w:r>
      <w:r w:rsidRPr="001C4EFC">
        <w:rPr>
          <w:sz w:val="18"/>
          <w:szCs w:val="18"/>
          <w:lang w:val="es-ES"/>
        </w:rPr>
        <w:instrText>SEQ Table \* ARABIC</w:instrText>
      </w:r>
      <w:r w:rsidRPr="001C4EFC">
        <w:rPr>
          <w:sz w:val="18"/>
          <w:szCs w:val="18"/>
          <w:lang w:val="es-ES"/>
        </w:rPr>
        <w:fldChar w:fldCharType="separate"/>
      </w:r>
      <w:r w:rsidR="009C129C" w:rsidRPr="001C4EFC">
        <w:rPr>
          <w:sz w:val="18"/>
          <w:szCs w:val="18"/>
          <w:lang w:val="es-ES"/>
        </w:rPr>
        <w:t>4</w:t>
      </w:r>
      <w:r w:rsidRPr="001C4EFC">
        <w:rPr>
          <w:sz w:val="18"/>
          <w:szCs w:val="18"/>
          <w:lang w:val="es-ES"/>
        </w:rPr>
        <w:fldChar w:fldCharType="end"/>
      </w:r>
      <w:r w:rsidRPr="001C4EFC">
        <w:rPr>
          <w:sz w:val="18"/>
          <w:szCs w:val="18"/>
          <w:lang w:val="es-ES"/>
        </w:rPr>
        <w:t xml:space="preserve">: </w:t>
      </w:r>
      <w:r w:rsidR="00FE6927" w:rsidRPr="001C4EFC">
        <w:rPr>
          <w:sz w:val="18"/>
          <w:szCs w:val="18"/>
          <w:lang w:val="es-ES"/>
        </w:rPr>
        <w:t>Disposiciones del CPAS que se aplican a las donaciones/proyectos que utilizan recursos</w:t>
      </w:r>
      <w:r w:rsidR="003E3B95">
        <w:rPr>
          <w:sz w:val="18"/>
          <w:szCs w:val="18"/>
          <w:lang w:val="es-ES"/>
        </w:rPr>
        <w:t xml:space="preserve"> naturales</w:t>
      </w:r>
      <w:r w:rsidR="00FE6927" w:rsidRPr="001C4EFC">
        <w:rPr>
          <w:sz w:val="18"/>
          <w:szCs w:val="18"/>
          <w:lang w:val="es-ES"/>
        </w:rPr>
        <w:t xml:space="preserve"> vivos</w:t>
      </w:r>
      <w:bookmarkEnd w:id="14"/>
      <w:r w:rsidR="00FE6927" w:rsidRPr="001C4EFC">
        <w:rPr>
          <w:sz w:val="18"/>
          <w:szCs w:val="18"/>
          <w:lang w:val="es-ES"/>
        </w:rPr>
        <w:t xml:space="preserve"> </w:t>
      </w:r>
    </w:p>
    <w:tbl>
      <w:tblPr>
        <w:tblStyle w:val="Tablaconcuadrcula"/>
        <w:tblW w:w="0" w:type="auto"/>
        <w:tblLook w:val="04A0" w:firstRow="1" w:lastRow="0" w:firstColumn="1" w:lastColumn="0" w:noHBand="0" w:noVBand="1"/>
      </w:tblPr>
      <w:tblGrid>
        <w:gridCol w:w="898"/>
        <w:gridCol w:w="2023"/>
        <w:gridCol w:w="4624"/>
        <w:gridCol w:w="1805"/>
      </w:tblGrid>
      <w:tr w:rsidR="0063574C" w:rsidRPr="001C4EFC" w14:paraId="49165DD0" w14:textId="77777777" w:rsidTr="00C053E9">
        <w:trPr>
          <w:tblHeader/>
        </w:trPr>
        <w:tc>
          <w:tcPr>
            <w:tcW w:w="903" w:type="dxa"/>
            <w:shd w:val="clear" w:color="auto" w:fill="2B3681"/>
            <w:vAlign w:val="center"/>
          </w:tcPr>
          <w:p w14:paraId="565C6129" w14:textId="5609F5A9" w:rsidR="0063574C" w:rsidRPr="001C4EFC" w:rsidRDefault="00FE6927" w:rsidP="00C053E9">
            <w:pPr>
              <w:jc w:val="center"/>
              <w:rPr>
                <w:color w:val="FFFFFF" w:themeColor="background1"/>
                <w:sz w:val="16"/>
                <w:szCs w:val="16"/>
                <w:lang w:val="es-ES"/>
              </w:rPr>
            </w:pPr>
            <w:r w:rsidRPr="001C4EFC">
              <w:rPr>
                <w:color w:val="FFFFFF" w:themeColor="background1"/>
                <w:sz w:val="16"/>
                <w:szCs w:val="16"/>
                <w:lang w:val="es-ES"/>
              </w:rPr>
              <w:t>Número</w:t>
            </w:r>
          </w:p>
        </w:tc>
        <w:tc>
          <w:tcPr>
            <w:tcW w:w="2069" w:type="dxa"/>
            <w:shd w:val="clear" w:color="auto" w:fill="2B3681"/>
            <w:vAlign w:val="center"/>
          </w:tcPr>
          <w:p w14:paraId="31084A59" w14:textId="2EA0BADD" w:rsidR="0063574C" w:rsidRPr="001C4EFC" w:rsidRDefault="00FE6927" w:rsidP="00C053E9">
            <w:pPr>
              <w:jc w:val="center"/>
              <w:rPr>
                <w:color w:val="FFFFFF" w:themeColor="background1"/>
                <w:sz w:val="16"/>
                <w:szCs w:val="16"/>
                <w:lang w:val="es-ES"/>
              </w:rPr>
            </w:pPr>
            <w:r w:rsidRPr="001C4EFC">
              <w:rPr>
                <w:color w:val="FFFFFF" w:themeColor="background1"/>
                <w:sz w:val="16"/>
                <w:szCs w:val="16"/>
                <w:lang w:val="es-ES"/>
              </w:rPr>
              <w:t>Riesgo/Impacto</w:t>
            </w:r>
          </w:p>
        </w:tc>
        <w:tc>
          <w:tcPr>
            <w:tcW w:w="4820" w:type="dxa"/>
            <w:shd w:val="clear" w:color="auto" w:fill="2B3681"/>
            <w:vAlign w:val="center"/>
          </w:tcPr>
          <w:p w14:paraId="2618F3C1" w14:textId="25701CB6" w:rsidR="0063574C" w:rsidRPr="001C4EFC" w:rsidRDefault="00FE6927" w:rsidP="00C053E9">
            <w:pPr>
              <w:jc w:val="center"/>
              <w:rPr>
                <w:color w:val="FFFFFF" w:themeColor="background1"/>
                <w:sz w:val="16"/>
                <w:szCs w:val="16"/>
                <w:lang w:val="es-ES"/>
              </w:rPr>
            </w:pPr>
            <w:r w:rsidRPr="001C4EFC">
              <w:rPr>
                <w:color w:val="FFFFFF" w:themeColor="background1"/>
                <w:sz w:val="16"/>
                <w:szCs w:val="16"/>
                <w:lang w:val="es-ES"/>
              </w:rPr>
              <w:t>Medida de mitigación</w:t>
            </w:r>
          </w:p>
        </w:tc>
        <w:tc>
          <w:tcPr>
            <w:tcW w:w="1558" w:type="dxa"/>
            <w:shd w:val="clear" w:color="auto" w:fill="2B3681"/>
            <w:vAlign w:val="center"/>
          </w:tcPr>
          <w:p w14:paraId="264BE82A" w14:textId="6057F2B4" w:rsidR="0063574C" w:rsidRPr="001C4EFC" w:rsidRDefault="00FE6927" w:rsidP="00C053E9">
            <w:pPr>
              <w:jc w:val="center"/>
              <w:rPr>
                <w:color w:val="FFFFFF" w:themeColor="background1"/>
                <w:sz w:val="16"/>
                <w:szCs w:val="16"/>
                <w:lang w:val="es-ES"/>
              </w:rPr>
            </w:pPr>
            <w:r w:rsidRPr="001C4EFC">
              <w:rPr>
                <w:color w:val="FFFFFF" w:themeColor="background1"/>
                <w:sz w:val="16"/>
                <w:szCs w:val="16"/>
                <w:lang w:val="es-ES"/>
              </w:rPr>
              <w:t>Quién</w:t>
            </w:r>
            <w:r w:rsidR="0063574C" w:rsidRPr="001C4EFC">
              <w:rPr>
                <w:rStyle w:val="Refdenotaalpie"/>
                <w:color w:val="FFFFFF" w:themeColor="background1"/>
                <w:sz w:val="16"/>
                <w:szCs w:val="16"/>
                <w:lang w:val="es-ES"/>
              </w:rPr>
              <w:footnoteReference w:id="12"/>
            </w:r>
            <w:r w:rsidR="0063574C" w:rsidRPr="001C4EFC">
              <w:rPr>
                <w:color w:val="FFFFFF" w:themeColor="background1"/>
                <w:sz w:val="16"/>
                <w:szCs w:val="16"/>
                <w:lang w:val="es-ES"/>
              </w:rPr>
              <w:t xml:space="preserve"> / </w:t>
            </w:r>
            <w:r w:rsidRPr="001C4EFC">
              <w:rPr>
                <w:color w:val="FFFFFF" w:themeColor="background1"/>
                <w:sz w:val="16"/>
                <w:szCs w:val="16"/>
                <w:lang w:val="es-ES"/>
              </w:rPr>
              <w:t>Cuándo</w:t>
            </w:r>
          </w:p>
        </w:tc>
      </w:tr>
      <w:tr w:rsidR="0063574C" w:rsidRPr="00AD4D61" w14:paraId="3C2EFC0A" w14:textId="77777777" w:rsidTr="00C053E9">
        <w:trPr>
          <w:trHeight w:val="907"/>
        </w:trPr>
        <w:tc>
          <w:tcPr>
            <w:tcW w:w="903" w:type="dxa"/>
            <w:vAlign w:val="center"/>
          </w:tcPr>
          <w:p w14:paraId="7A19C422" w14:textId="77777777" w:rsidR="0063574C" w:rsidRPr="001C4EFC" w:rsidRDefault="0063574C" w:rsidP="00C053E9">
            <w:pPr>
              <w:rPr>
                <w:b/>
                <w:bCs/>
                <w:color w:val="2B3681"/>
                <w:sz w:val="16"/>
                <w:szCs w:val="16"/>
                <w:lang w:val="es-ES"/>
              </w:rPr>
            </w:pPr>
            <w:r w:rsidRPr="001C4EFC">
              <w:rPr>
                <w:b/>
                <w:bCs/>
                <w:color w:val="2B3681"/>
                <w:sz w:val="16"/>
                <w:szCs w:val="16"/>
                <w:lang w:val="es-ES"/>
              </w:rPr>
              <w:t>3.</w:t>
            </w:r>
            <w:r w:rsidR="00AA2E81" w:rsidRPr="001C4EFC">
              <w:rPr>
                <w:b/>
                <w:bCs/>
                <w:color w:val="2B3681"/>
                <w:sz w:val="16"/>
                <w:szCs w:val="16"/>
                <w:lang w:val="es-ES"/>
              </w:rPr>
              <w:t>3</w:t>
            </w:r>
            <w:r w:rsidRPr="001C4EFC">
              <w:rPr>
                <w:b/>
                <w:bCs/>
                <w:color w:val="2B3681"/>
                <w:sz w:val="16"/>
                <w:szCs w:val="16"/>
                <w:lang w:val="es-ES"/>
              </w:rPr>
              <w:t>.1</w:t>
            </w:r>
          </w:p>
        </w:tc>
        <w:tc>
          <w:tcPr>
            <w:tcW w:w="2069" w:type="dxa"/>
            <w:vAlign w:val="center"/>
          </w:tcPr>
          <w:p w14:paraId="498648CF" w14:textId="4F464B7D" w:rsidR="0063574C" w:rsidRPr="001C4EFC" w:rsidRDefault="00FE6927" w:rsidP="00C053E9">
            <w:pPr>
              <w:rPr>
                <w:color w:val="9D816A"/>
                <w:sz w:val="18"/>
                <w:szCs w:val="18"/>
                <w:lang w:val="es-ES"/>
              </w:rPr>
            </w:pPr>
            <w:r w:rsidRPr="001C4EFC">
              <w:rPr>
                <w:sz w:val="18"/>
                <w:szCs w:val="18"/>
                <w:lang w:val="es-ES"/>
              </w:rPr>
              <w:t>Riesgos e impactos relacionados con el suelo</w:t>
            </w:r>
          </w:p>
        </w:tc>
        <w:tc>
          <w:tcPr>
            <w:tcW w:w="4820" w:type="dxa"/>
            <w:vAlign w:val="center"/>
          </w:tcPr>
          <w:p w14:paraId="3FA3FBCD" w14:textId="2E196914" w:rsidR="00433CCA" w:rsidRPr="001C4EFC" w:rsidRDefault="00FE6927" w:rsidP="00433CCA">
            <w:pPr>
              <w:rPr>
                <w:sz w:val="18"/>
                <w:szCs w:val="18"/>
                <w:lang w:val="es-ES"/>
              </w:rPr>
            </w:pPr>
            <w:r w:rsidRPr="001C4EFC">
              <w:rPr>
                <w:sz w:val="18"/>
                <w:szCs w:val="18"/>
                <w:u w:val="single"/>
                <w:lang w:val="es-ES"/>
              </w:rPr>
              <w:t>Planificar y operativizar</w:t>
            </w:r>
            <w:r w:rsidRPr="001C4EFC">
              <w:rPr>
                <w:sz w:val="18"/>
                <w:szCs w:val="18"/>
                <w:lang w:val="es-ES"/>
              </w:rPr>
              <w:t xml:space="preserve"> todas las acciones necesarias para </w:t>
            </w:r>
            <w:r w:rsidR="00B0118A">
              <w:rPr>
                <w:sz w:val="18"/>
                <w:szCs w:val="18"/>
                <w:lang w:val="es-ES"/>
              </w:rPr>
              <w:t>gestionar</w:t>
            </w:r>
            <w:r w:rsidRPr="001C4EFC">
              <w:rPr>
                <w:sz w:val="18"/>
                <w:szCs w:val="18"/>
                <w:lang w:val="es-ES"/>
              </w:rPr>
              <w:t xml:space="preserve"> los riesgos e impactos relacionados con el suelo (SAS 3 § 5, SAS 4 § 2 y SAS 6 § 4, 39 a 41), </w:t>
            </w:r>
            <w:r w:rsidR="00F75CAA">
              <w:rPr>
                <w:sz w:val="18"/>
                <w:szCs w:val="18"/>
                <w:lang w:val="es-ES"/>
              </w:rPr>
              <w:t>que incluye</w:t>
            </w:r>
            <w:r w:rsidRPr="001C4EFC">
              <w:rPr>
                <w:sz w:val="18"/>
                <w:szCs w:val="18"/>
                <w:lang w:val="es-ES"/>
              </w:rPr>
              <w:t xml:space="preserve"> l</w:t>
            </w:r>
            <w:r w:rsidR="00DD31B8">
              <w:rPr>
                <w:sz w:val="18"/>
                <w:szCs w:val="18"/>
                <w:lang w:val="es-ES"/>
              </w:rPr>
              <w:t>as</w:t>
            </w:r>
            <w:r w:rsidRPr="001C4EFC">
              <w:rPr>
                <w:sz w:val="18"/>
                <w:szCs w:val="18"/>
                <w:lang w:val="es-ES"/>
              </w:rPr>
              <w:t xml:space="preserve"> siguiente</w:t>
            </w:r>
            <w:r w:rsidR="00DD31B8">
              <w:rPr>
                <w:sz w:val="18"/>
                <w:szCs w:val="18"/>
                <w:lang w:val="es-ES"/>
              </w:rPr>
              <w:t>s</w:t>
            </w:r>
            <w:r w:rsidRPr="001C4EFC">
              <w:rPr>
                <w:sz w:val="18"/>
                <w:szCs w:val="18"/>
                <w:lang w:val="es-ES"/>
              </w:rPr>
              <w:t>:</w:t>
            </w:r>
          </w:p>
          <w:p w14:paraId="10FFAFB5" w14:textId="1EAF2B8B" w:rsidR="000F33F7" w:rsidRPr="001C4EFC" w:rsidRDefault="00A275C3" w:rsidP="00B12556">
            <w:pPr>
              <w:numPr>
                <w:ilvl w:val="0"/>
                <w:numId w:val="26"/>
              </w:numPr>
              <w:ind w:left="182" w:hanging="219"/>
              <w:rPr>
                <w:i/>
                <w:iCs/>
                <w:sz w:val="18"/>
                <w:szCs w:val="18"/>
                <w:lang w:val="es-ES"/>
              </w:rPr>
            </w:pPr>
            <w:r w:rsidRPr="001C4EFC">
              <w:rPr>
                <w:i/>
                <w:iCs/>
                <w:sz w:val="18"/>
                <w:szCs w:val="18"/>
                <w:lang w:val="es-ES"/>
              </w:rPr>
              <w:lastRenderedPageBreak/>
              <w:t>Preferir cultivos adecuados o adaptados a las condiciones climáticas y edafológicas locales, y adoptar buenas prácticas agronómicas para optimizar la productividad de los cultivos</w:t>
            </w:r>
            <w:r w:rsidR="000F33F7" w:rsidRPr="001C4EFC">
              <w:rPr>
                <w:i/>
                <w:iCs/>
                <w:sz w:val="18"/>
                <w:szCs w:val="18"/>
                <w:lang w:val="es-ES"/>
              </w:rPr>
              <w:t>.</w:t>
            </w:r>
          </w:p>
          <w:p w14:paraId="3C046A20" w14:textId="1105E060" w:rsidR="000F33F7" w:rsidRPr="001C4EFC" w:rsidRDefault="00AD7934" w:rsidP="00B12556">
            <w:pPr>
              <w:numPr>
                <w:ilvl w:val="0"/>
                <w:numId w:val="26"/>
              </w:numPr>
              <w:ind w:left="182" w:hanging="219"/>
              <w:rPr>
                <w:i/>
                <w:iCs/>
                <w:sz w:val="18"/>
                <w:szCs w:val="18"/>
                <w:lang w:val="es-ES"/>
              </w:rPr>
            </w:pPr>
            <w:r w:rsidRPr="001C4EFC">
              <w:rPr>
                <w:i/>
                <w:iCs/>
                <w:sz w:val="18"/>
                <w:szCs w:val="18"/>
                <w:lang w:val="es-ES"/>
              </w:rPr>
              <w:t>Reduzca al mínimo la compactación, los daños o las alteraciones del suelo utilizando la maquinaria adecuada para la preparación del terreno en la época correcta del año.</w:t>
            </w:r>
          </w:p>
          <w:p w14:paraId="10683062" w14:textId="5883B236" w:rsidR="000F33F7" w:rsidRPr="001C4EFC" w:rsidRDefault="0013241E" w:rsidP="00B12556">
            <w:pPr>
              <w:numPr>
                <w:ilvl w:val="0"/>
                <w:numId w:val="26"/>
              </w:numPr>
              <w:ind w:left="182" w:hanging="219"/>
              <w:rPr>
                <w:i/>
                <w:iCs/>
                <w:sz w:val="18"/>
                <w:szCs w:val="18"/>
                <w:lang w:val="es-ES"/>
              </w:rPr>
            </w:pPr>
            <w:r w:rsidRPr="001C4EFC">
              <w:rPr>
                <w:i/>
                <w:iCs/>
                <w:sz w:val="18"/>
                <w:szCs w:val="18"/>
                <w:lang w:val="es-ES"/>
              </w:rPr>
              <w:t xml:space="preserve">Considerar prácticas de manejo de la erosión (por ejemplo, siembra en contorno y en franjas, elaboración de terrazas, zanjas discontinuas, cultivos intercalados con árboles y barreras de </w:t>
            </w:r>
            <w:r w:rsidR="007A753E">
              <w:rPr>
                <w:i/>
                <w:iCs/>
                <w:sz w:val="18"/>
                <w:szCs w:val="18"/>
                <w:lang w:val="es-ES"/>
              </w:rPr>
              <w:t>gramíneas</w:t>
            </w:r>
            <w:r w:rsidRPr="001C4EFC">
              <w:rPr>
                <w:i/>
                <w:iCs/>
                <w:sz w:val="18"/>
                <w:szCs w:val="18"/>
                <w:lang w:val="es-ES"/>
              </w:rPr>
              <w:t>) en pendientes.</w:t>
            </w:r>
          </w:p>
          <w:p w14:paraId="0814E284" w14:textId="5B7CD390" w:rsidR="000F33F7" w:rsidRPr="001C4EFC" w:rsidRDefault="0013241E" w:rsidP="00B12556">
            <w:pPr>
              <w:numPr>
                <w:ilvl w:val="0"/>
                <w:numId w:val="26"/>
              </w:numPr>
              <w:ind w:left="182" w:hanging="219"/>
              <w:rPr>
                <w:i/>
                <w:iCs/>
                <w:sz w:val="18"/>
                <w:szCs w:val="18"/>
                <w:lang w:val="es-ES"/>
              </w:rPr>
            </w:pPr>
            <w:r w:rsidRPr="001C4EFC">
              <w:rPr>
                <w:i/>
                <w:iCs/>
                <w:sz w:val="18"/>
                <w:szCs w:val="18"/>
                <w:lang w:val="es-ES"/>
              </w:rPr>
              <w:t>Monitorear regularmente el suelo para identificar cualquier impacto adverso, como el riesgo de erosión.</w:t>
            </w:r>
          </w:p>
          <w:p w14:paraId="24429D4C" w14:textId="0E9BF5C2" w:rsidR="000F33F7" w:rsidRPr="001C4EFC" w:rsidRDefault="007A753E" w:rsidP="00B12556">
            <w:pPr>
              <w:numPr>
                <w:ilvl w:val="0"/>
                <w:numId w:val="26"/>
              </w:numPr>
              <w:ind w:left="182" w:hanging="219"/>
              <w:rPr>
                <w:i/>
                <w:iCs/>
                <w:sz w:val="18"/>
                <w:szCs w:val="18"/>
                <w:lang w:val="es-ES"/>
              </w:rPr>
            </w:pPr>
            <w:r>
              <w:rPr>
                <w:i/>
                <w:iCs/>
                <w:sz w:val="18"/>
                <w:szCs w:val="18"/>
                <w:lang w:val="es-ES"/>
              </w:rPr>
              <w:t>R</w:t>
            </w:r>
            <w:r w:rsidRPr="001C4EFC">
              <w:rPr>
                <w:i/>
                <w:iCs/>
                <w:sz w:val="18"/>
                <w:szCs w:val="18"/>
                <w:lang w:val="es-ES"/>
              </w:rPr>
              <w:t>ecicla</w:t>
            </w:r>
            <w:r>
              <w:rPr>
                <w:i/>
                <w:iCs/>
                <w:sz w:val="18"/>
                <w:szCs w:val="18"/>
                <w:lang w:val="es-ES"/>
              </w:rPr>
              <w:t>r</w:t>
            </w:r>
            <w:r w:rsidRPr="001C4EFC">
              <w:rPr>
                <w:i/>
                <w:iCs/>
                <w:sz w:val="18"/>
                <w:szCs w:val="18"/>
                <w:lang w:val="es-ES"/>
              </w:rPr>
              <w:t xml:space="preserve"> residuos de cultivos, compost y estiércol </w:t>
            </w:r>
            <w:r>
              <w:rPr>
                <w:i/>
                <w:iCs/>
                <w:sz w:val="18"/>
                <w:szCs w:val="18"/>
                <w:lang w:val="es-ES"/>
              </w:rPr>
              <w:t>para reponer</w:t>
            </w:r>
            <w:r w:rsidR="0013241E" w:rsidRPr="001C4EFC">
              <w:rPr>
                <w:i/>
                <w:iCs/>
                <w:sz w:val="18"/>
                <w:szCs w:val="18"/>
                <w:lang w:val="es-ES"/>
              </w:rPr>
              <w:t xml:space="preserve"> la materia orgánica del suelo y mejor</w:t>
            </w:r>
            <w:r>
              <w:rPr>
                <w:i/>
                <w:iCs/>
                <w:sz w:val="18"/>
                <w:szCs w:val="18"/>
                <w:lang w:val="es-ES"/>
              </w:rPr>
              <w:t>ar</w:t>
            </w:r>
            <w:r w:rsidR="0013241E" w:rsidRPr="001C4EFC">
              <w:rPr>
                <w:i/>
                <w:iCs/>
                <w:sz w:val="18"/>
                <w:szCs w:val="18"/>
                <w:lang w:val="es-ES"/>
              </w:rPr>
              <w:t xml:space="preserve"> su capacidad de retención de agua.</w:t>
            </w:r>
          </w:p>
          <w:p w14:paraId="2A99410E" w14:textId="438C3EEF" w:rsidR="0063574C" w:rsidRPr="001C4EFC" w:rsidRDefault="0013241E" w:rsidP="00C053E9">
            <w:pPr>
              <w:numPr>
                <w:ilvl w:val="0"/>
                <w:numId w:val="26"/>
              </w:numPr>
              <w:ind w:left="182" w:hanging="219"/>
              <w:rPr>
                <w:i/>
                <w:iCs/>
                <w:sz w:val="18"/>
                <w:szCs w:val="18"/>
                <w:lang w:val="es-ES"/>
              </w:rPr>
            </w:pPr>
            <w:r w:rsidRPr="001C4EFC">
              <w:rPr>
                <w:i/>
                <w:iCs/>
                <w:sz w:val="18"/>
                <w:szCs w:val="18"/>
                <w:lang w:val="es-ES"/>
              </w:rPr>
              <w:t>Planificar un programa de rotación de cultivos para incorporar plantas leguminosas fijadoras de nitrógeno y cultivos de cobertura en el ciclo de cultivo.</w:t>
            </w:r>
          </w:p>
        </w:tc>
        <w:tc>
          <w:tcPr>
            <w:tcW w:w="1558" w:type="dxa"/>
            <w:vAlign w:val="center"/>
          </w:tcPr>
          <w:p w14:paraId="546184C2" w14:textId="41D36563" w:rsidR="0063574C" w:rsidRPr="001C4EFC" w:rsidRDefault="00FE6927" w:rsidP="00C053E9">
            <w:pPr>
              <w:rPr>
                <w:sz w:val="18"/>
                <w:szCs w:val="18"/>
                <w:lang w:val="es-ES"/>
              </w:rPr>
            </w:pPr>
            <w:r w:rsidRPr="001C4EFC">
              <w:rPr>
                <w:sz w:val="18"/>
                <w:szCs w:val="18"/>
                <w:lang w:val="es-ES"/>
              </w:rPr>
              <w:lastRenderedPageBreak/>
              <w:t>Director de la donación/proyecto</w:t>
            </w:r>
          </w:p>
        </w:tc>
      </w:tr>
      <w:tr w:rsidR="008C6B28" w:rsidRPr="00AD4D61" w14:paraId="0CE3FD5D" w14:textId="77777777" w:rsidTr="00011A03">
        <w:trPr>
          <w:trHeight w:val="721"/>
        </w:trPr>
        <w:tc>
          <w:tcPr>
            <w:tcW w:w="903" w:type="dxa"/>
            <w:vAlign w:val="center"/>
          </w:tcPr>
          <w:p w14:paraId="7187E53F" w14:textId="77777777" w:rsidR="008C6B28" w:rsidRPr="001C4EFC" w:rsidRDefault="008C6B28" w:rsidP="008C6B28">
            <w:pPr>
              <w:rPr>
                <w:b/>
                <w:bCs/>
                <w:color w:val="2B3681"/>
                <w:sz w:val="16"/>
                <w:szCs w:val="16"/>
                <w:lang w:val="es-ES"/>
              </w:rPr>
            </w:pPr>
            <w:r w:rsidRPr="001C4EFC">
              <w:rPr>
                <w:b/>
                <w:bCs/>
                <w:color w:val="2B3681"/>
                <w:sz w:val="16"/>
                <w:szCs w:val="16"/>
                <w:lang w:val="es-ES"/>
              </w:rPr>
              <w:t>3.3.2</w:t>
            </w:r>
          </w:p>
        </w:tc>
        <w:tc>
          <w:tcPr>
            <w:tcW w:w="2069" w:type="dxa"/>
            <w:vAlign w:val="center"/>
          </w:tcPr>
          <w:p w14:paraId="05728505" w14:textId="7CD16EAC" w:rsidR="008C6B28" w:rsidRPr="001C4EFC" w:rsidRDefault="00D31340" w:rsidP="008C6B28">
            <w:pPr>
              <w:rPr>
                <w:sz w:val="18"/>
                <w:szCs w:val="18"/>
                <w:lang w:val="es-ES"/>
              </w:rPr>
            </w:pPr>
            <w:r w:rsidRPr="001C4EFC">
              <w:rPr>
                <w:sz w:val="18"/>
                <w:szCs w:val="18"/>
                <w:lang w:val="es-ES"/>
              </w:rPr>
              <w:t>Uso del agua</w:t>
            </w:r>
            <w:r w:rsidR="008C6B28" w:rsidRPr="001C4EFC">
              <w:rPr>
                <w:sz w:val="18"/>
                <w:szCs w:val="18"/>
                <w:lang w:val="es-ES"/>
              </w:rPr>
              <w:t xml:space="preserve"> – </w:t>
            </w:r>
            <w:r w:rsidRPr="001C4EFC">
              <w:rPr>
                <w:sz w:val="18"/>
                <w:szCs w:val="18"/>
                <w:lang w:val="es-ES"/>
              </w:rPr>
              <w:t>riesgos e impactos relacionados</w:t>
            </w:r>
          </w:p>
        </w:tc>
        <w:tc>
          <w:tcPr>
            <w:tcW w:w="4820" w:type="dxa"/>
            <w:vAlign w:val="center"/>
          </w:tcPr>
          <w:p w14:paraId="1565D049" w14:textId="71EF2B44" w:rsidR="00AC722F" w:rsidRPr="001C4EFC" w:rsidRDefault="00D31340" w:rsidP="00AC722F">
            <w:pPr>
              <w:rPr>
                <w:sz w:val="18"/>
                <w:szCs w:val="18"/>
                <w:lang w:val="es-ES"/>
              </w:rPr>
            </w:pPr>
            <w:r w:rsidRPr="001C4EFC">
              <w:rPr>
                <w:sz w:val="18"/>
                <w:szCs w:val="18"/>
                <w:u w:val="single"/>
                <w:lang w:val="es-ES"/>
              </w:rPr>
              <w:t>Planificar y operativizar</w:t>
            </w:r>
            <w:r w:rsidRPr="001C4EFC">
              <w:rPr>
                <w:sz w:val="18"/>
                <w:szCs w:val="18"/>
                <w:lang w:val="es-ES"/>
              </w:rPr>
              <w:t xml:space="preserve"> todas las acciones necesarias para </w:t>
            </w:r>
            <w:r w:rsidR="00B0118A">
              <w:rPr>
                <w:sz w:val="18"/>
                <w:szCs w:val="18"/>
                <w:lang w:val="es-ES"/>
              </w:rPr>
              <w:t>gestionar los riesgos</w:t>
            </w:r>
            <w:r w:rsidRPr="001C4EFC">
              <w:rPr>
                <w:sz w:val="18"/>
                <w:szCs w:val="18"/>
                <w:lang w:val="es-ES"/>
              </w:rPr>
              <w:t xml:space="preserve"> e impactos relacionados con el suelo (SAS 3 § 5, SAS 4 § 2, y SAS 6 § 4, 39 a 41), </w:t>
            </w:r>
            <w:r w:rsidR="00F75CAA">
              <w:rPr>
                <w:sz w:val="18"/>
                <w:szCs w:val="18"/>
                <w:lang w:val="es-ES"/>
              </w:rPr>
              <w:t>que incluye</w:t>
            </w:r>
            <w:r w:rsidRPr="001C4EFC">
              <w:rPr>
                <w:sz w:val="18"/>
                <w:szCs w:val="18"/>
                <w:lang w:val="es-ES"/>
              </w:rPr>
              <w:t xml:space="preserve"> l</w:t>
            </w:r>
            <w:r w:rsidR="00DD31B8">
              <w:rPr>
                <w:sz w:val="18"/>
                <w:szCs w:val="18"/>
                <w:lang w:val="es-ES"/>
              </w:rPr>
              <w:t>as</w:t>
            </w:r>
            <w:r w:rsidRPr="001C4EFC">
              <w:rPr>
                <w:sz w:val="18"/>
                <w:szCs w:val="18"/>
                <w:lang w:val="es-ES"/>
              </w:rPr>
              <w:t xml:space="preserve"> siguiente</w:t>
            </w:r>
            <w:r w:rsidR="00DD31B8">
              <w:rPr>
                <w:sz w:val="18"/>
                <w:szCs w:val="18"/>
                <w:lang w:val="es-ES"/>
              </w:rPr>
              <w:t>s</w:t>
            </w:r>
            <w:r w:rsidRPr="001C4EFC">
              <w:rPr>
                <w:sz w:val="18"/>
                <w:szCs w:val="18"/>
                <w:lang w:val="es-ES"/>
              </w:rPr>
              <w:t>:</w:t>
            </w:r>
          </w:p>
          <w:p w14:paraId="7DF42E39" w14:textId="08BC0551" w:rsidR="00041FE7" w:rsidRPr="001C4EFC" w:rsidRDefault="00D31340" w:rsidP="00041FE7">
            <w:pPr>
              <w:numPr>
                <w:ilvl w:val="0"/>
                <w:numId w:val="26"/>
              </w:numPr>
              <w:ind w:left="182" w:hanging="219"/>
              <w:rPr>
                <w:i/>
                <w:iCs/>
                <w:sz w:val="18"/>
                <w:szCs w:val="18"/>
                <w:lang w:val="es-ES"/>
              </w:rPr>
            </w:pPr>
            <w:r w:rsidRPr="001C4EFC">
              <w:rPr>
                <w:i/>
                <w:iCs/>
                <w:sz w:val="18"/>
                <w:szCs w:val="18"/>
                <w:lang w:val="es-ES"/>
              </w:rPr>
              <w:t>Determinar las necesidades de agua por lluvia o por irrigación del cultivo, a partir de directrices reconocidas internacionalmente, pero teniendo en cuenta las variaciones estacionales y las normas regionales.</w:t>
            </w:r>
            <w:r w:rsidRPr="001C4EFC">
              <w:rPr>
                <w:i/>
                <w:iCs/>
                <w:color w:val="C00000"/>
                <w:sz w:val="18"/>
                <w:szCs w:val="18"/>
                <w:lang w:val="es-ES"/>
              </w:rPr>
              <w:t xml:space="preserve"> Si se utiliza la irrigación</w:t>
            </w:r>
            <w:r w:rsidR="00041FE7" w:rsidRPr="001C4EFC">
              <w:rPr>
                <w:i/>
                <w:iCs/>
                <w:sz w:val="18"/>
                <w:szCs w:val="18"/>
                <w:lang w:val="es-ES"/>
              </w:rPr>
              <w:t>,</w:t>
            </w:r>
            <w:r w:rsidRPr="001C4EFC">
              <w:rPr>
                <w:i/>
                <w:iCs/>
                <w:sz w:val="18"/>
                <w:szCs w:val="18"/>
                <w:lang w:val="es-ES"/>
              </w:rPr>
              <w:t xml:space="preserve"> desarrollar un plan y un calendario de riego adecuados y controlar el consumo</w:t>
            </w:r>
            <w:r w:rsidR="00C242A1" w:rsidRPr="001C4EFC">
              <w:rPr>
                <w:i/>
                <w:iCs/>
                <w:sz w:val="18"/>
                <w:szCs w:val="18"/>
                <w:lang w:val="es-ES"/>
              </w:rPr>
              <w:t>.</w:t>
            </w:r>
          </w:p>
          <w:p w14:paraId="1B9E3945" w14:textId="722F3E28" w:rsidR="00041FE7" w:rsidRPr="001C4EFC" w:rsidRDefault="00D31340" w:rsidP="00041FE7">
            <w:pPr>
              <w:numPr>
                <w:ilvl w:val="0"/>
                <w:numId w:val="26"/>
              </w:numPr>
              <w:ind w:left="182" w:hanging="219"/>
              <w:rPr>
                <w:i/>
                <w:iCs/>
                <w:sz w:val="18"/>
                <w:szCs w:val="18"/>
                <w:lang w:val="es-ES"/>
              </w:rPr>
            </w:pPr>
            <w:r w:rsidRPr="001C4EFC">
              <w:rPr>
                <w:i/>
                <w:iCs/>
                <w:sz w:val="18"/>
                <w:szCs w:val="18"/>
                <w:lang w:val="es-ES"/>
              </w:rPr>
              <w:t>Maximizar la retención y el uso del agua de lluvia y fomentar su captación.</w:t>
            </w:r>
          </w:p>
          <w:p w14:paraId="2007C996" w14:textId="5470EF80" w:rsidR="008C6B28" w:rsidRPr="001C4EFC" w:rsidRDefault="00D31340" w:rsidP="008C6B28">
            <w:pPr>
              <w:numPr>
                <w:ilvl w:val="0"/>
                <w:numId w:val="26"/>
              </w:numPr>
              <w:ind w:left="182" w:hanging="219"/>
              <w:rPr>
                <w:i/>
                <w:iCs/>
                <w:sz w:val="18"/>
                <w:szCs w:val="18"/>
                <w:lang w:val="es-ES"/>
              </w:rPr>
            </w:pPr>
            <w:r w:rsidRPr="001C4EFC">
              <w:rPr>
                <w:i/>
                <w:iCs/>
                <w:sz w:val="18"/>
                <w:szCs w:val="18"/>
                <w:lang w:val="es-ES"/>
              </w:rPr>
              <w:t xml:space="preserve">Establecer y respetar las distancias a los cursos de agua –incluidas zonas de amortiguamiento apropiadas, franjas u otras zonas "sin tratamiento" a lo largo de las fuentes de agua, ríos, arroyos, estanques, lagos y acequias– para que actúen como </w:t>
            </w:r>
            <w:r w:rsidRPr="001C4EFC">
              <w:rPr>
                <w:i/>
                <w:iCs/>
                <w:sz w:val="18"/>
                <w:szCs w:val="18"/>
                <w:lang w:val="es-ES"/>
              </w:rPr>
              <w:lastRenderedPageBreak/>
              <w:t>filtro de la posible escorrentía de nutrientes de la tierra.</w:t>
            </w:r>
          </w:p>
        </w:tc>
        <w:tc>
          <w:tcPr>
            <w:tcW w:w="1558" w:type="dxa"/>
            <w:vAlign w:val="center"/>
          </w:tcPr>
          <w:p w14:paraId="65CD37D6" w14:textId="708362D8" w:rsidR="008C6B28" w:rsidRPr="001C4EFC" w:rsidRDefault="00D31340" w:rsidP="008C6B28">
            <w:pPr>
              <w:rPr>
                <w:sz w:val="18"/>
                <w:szCs w:val="18"/>
                <w:lang w:val="es-ES"/>
              </w:rPr>
            </w:pPr>
            <w:r w:rsidRPr="001C4EFC">
              <w:rPr>
                <w:sz w:val="18"/>
                <w:szCs w:val="18"/>
                <w:lang w:val="es-ES"/>
              </w:rPr>
              <w:lastRenderedPageBreak/>
              <w:t>Director de la donación/proyecto</w:t>
            </w:r>
          </w:p>
        </w:tc>
      </w:tr>
      <w:tr w:rsidR="00322A10" w:rsidRPr="00AD4D61" w14:paraId="74B669EA" w14:textId="77777777" w:rsidTr="00C053E9">
        <w:trPr>
          <w:trHeight w:val="907"/>
        </w:trPr>
        <w:tc>
          <w:tcPr>
            <w:tcW w:w="903" w:type="dxa"/>
            <w:vAlign w:val="center"/>
          </w:tcPr>
          <w:p w14:paraId="217B8C7D" w14:textId="77777777" w:rsidR="00322A10" w:rsidRPr="001C4EFC" w:rsidRDefault="00322A10" w:rsidP="00322A10">
            <w:pPr>
              <w:rPr>
                <w:b/>
                <w:bCs/>
                <w:color w:val="2B3681"/>
                <w:sz w:val="16"/>
                <w:szCs w:val="16"/>
                <w:lang w:val="es-ES"/>
              </w:rPr>
            </w:pPr>
            <w:r w:rsidRPr="001C4EFC">
              <w:rPr>
                <w:b/>
                <w:bCs/>
                <w:color w:val="2B3681"/>
                <w:sz w:val="16"/>
                <w:szCs w:val="16"/>
                <w:lang w:val="es-ES"/>
              </w:rPr>
              <w:t>3.3.3</w:t>
            </w:r>
          </w:p>
        </w:tc>
        <w:tc>
          <w:tcPr>
            <w:tcW w:w="2069" w:type="dxa"/>
            <w:vAlign w:val="center"/>
          </w:tcPr>
          <w:p w14:paraId="1BC957A0" w14:textId="382D0DC9" w:rsidR="00322A10" w:rsidRPr="001C4EFC" w:rsidRDefault="00D31340" w:rsidP="00322A10">
            <w:pPr>
              <w:rPr>
                <w:sz w:val="18"/>
                <w:szCs w:val="18"/>
                <w:lang w:val="es-ES"/>
              </w:rPr>
            </w:pPr>
            <w:r w:rsidRPr="001C4EFC">
              <w:rPr>
                <w:sz w:val="18"/>
                <w:szCs w:val="18"/>
                <w:lang w:val="es-ES"/>
              </w:rPr>
              <w:t>Aire</w:t>
            </w:r>
            <w:r w:rsidR="00322A10" w:rsidRPr="001C4EFC">
              <w:rPr>
                <w:sz w:val="18"/>
                <w:szCs w:val="18"/>
                <w:lang w:val="es-ES"/>
              </w:rPr>
              <w:t xml:space="preserve"> – </w:t>
            </w:r>
            <w:r w:rsidRPr="001C4EFC">
              <w:rPr>
                <w:sz w:val="18"/>
                <w:szCs w:val="18"/>
                <w:lang w:val="es-ES"/>
              </w:rPr>
              <w:t>riesgos e impactos relacionados</w:t>
            </w:r>
          </w:p>
        </w:tc>
        <w:tc>
          <w:tcPr>
            <w:tcW w:w="4820" w:type="dxa"/>
            <w:vAlign w:val="center"/>
          </w:tcPr>
          <w:p w14:paraId="16336227" w14:textId="77C0383D" w:rsidR="00322A10" w:rsidRPr="001C4EFC" w:rsidRDefault="00391FAD" w:rsidP="002C5361">
            <w:pPr>
              <w:numPr>
                <w:ilvl w:val="0"/>
                <w:numId w:val="26"/>
              </w:numPr>
              <w:ind w:left="182" w:hanging="219"/>
              <w:rPr>
                <w:i/>
                <w:iCs/>
                <w:sz w:val="18"/>
                <w:szCs w:val="18"/>
                <w:lang w:val="es-ES"/>
              </w:rPr>
            </w:pPr>
            <w:r w:rsidRPr="001C4EFC">
              <w:rPr>
                <w:i/>
                <w:iCs/>
                <w:sz w:val="18"/>
                <w:szCs w:val="18"/>
                <w:lang w:val="es-ES"/>
              </w:rPr>
              <w:t xml:space="preserve">Planificar y operativizar todas las acciones necesarias para </w:t>
            </w:r>
            <w:r w:rsidR="00B0118A">
              <w:rPr>
                <w:i/>
                <w:iCs/>
                <w:sz w:val="18"/>
                <w:szCs w:val="18"/>
                <w:lang w:val="es-ES"/>
              </w:rPr>
              <w:t>gestionar los riesgos</w:t>
            </w:r>
            <w:r w:rsidRPr="001C4EFC">
              <w:rPr>
                <w:i/>
                <w:iCs/>
                <w:sz w:val="18"/>
                <w:szCs w:val="18"/>
                <w:lang w:val="es-ES"/>
              </w:rPr>
              <w:t xml:space="preserve"> e impactos de la donaci</w:t>
            </w:r>
            <w:r w:rsidR="001C4EFC">
              <w:rPr>
                <w:i/>
                <w:iCs/>
                <w:sz w:val="18"/>
                <w:szCs w:val="18"/>
                <w:lang w:val="es-ES"/>
              </w:rPr>
              <w:t>ón</w:t>
            </w:r>
            <w:r w:rsidRPr="001C4EFC">
              <w:rPr>
                <w:i/>
                <w:iCs/>
                <w:sz w:val="18"/>
                <w:szCs w:val="18"/>
                <w:lang w:val="es-ES"/>
              </w:rPr>
              <w:t xml:space="preserve">/proyecto relacionado con el aire (SAS 3 § 5, SAS 4 § 2, y SAS 6 § 4, 39 a 41), </w:t>
            </w:r>
            <w:r w:rsidR="00DD31B8">
              <w:rPr>
                <w:i/>
                <w:iCs/>
                <w:sz w:val="18"/>
                <w:szCs w:val="18"/>
                <w:lang w:val="es-ES"/>
              </w:rPr>
              <w:t>que incluye</w:t>
            </w:r>
            <w:r w:rsidRPr="001C4EFC">
              <w:rPr>
                <w:i/>
                <w:iCs/>
                <w:sz w:val="18"/>
                <w:szCs w:val="18"/>
                <w:lang w:val="es-ES"/>
              </w:rPr>
              <w:t xml:space="preserve"> l</w:t>
            </w:r>
            <w:r w:rsidR="00DD31B8">
              <w:rPr>
                <w:i/>
                <w:iCs/>
                <w:sz w:val="18"/>
                <w:szCs w:val="18"/>
                <w:lang w:val="es-ES"/>
              </w:rPr>
              <w:t>as</w:t>
            </w:r>
            <w:r w:rsidRPr="001C4EFC">
              <w:rPr>
                <w:i/>
                <w:iCs/>
                <w:sz w:val="18"/>
                <w:szCs w:val="18"/>
                <w:lang w:val="es-ES"/>
              </w:rPr>
              <w:t xml:space="preserve"> siguiente</w:t>
            </w:r>
            <w:r w:rsidR="00DD31B8">
              <w:rPr>
                <w:i/>
                <w:iCs/>
                <w:sz w:val="18"/>
                <w:szCs w:val="18"/>
                <w:lang w:val="es-ES"/>
              </w:rPr>
              <w:t>s</w:t>
            </w:r>
            <w:r w:rsidRPr="001C4EFC">
              <w:rPr>
                <w:i/>
                <w:iCs/>
                <w:sz w:val="18"/>
                <w:szCs w:val="18"/>
                <w:lang w:val="es-ES"/>
              </w:rPr>
              <w:t>:</w:t>
            </w:r>
          </w:p>
          <w:p w14:paraId="4C494184" w14:textId="52AB04D6" w:rsidR="00EA199A" w:rsidRPr="001C4EFC" w:rsidRDefault="009B437A" w:rsidP="002C5361">
            <w:pPr>
              <w:numPr>
                <w:ilvl w:val="0"/>
                <w:numId w:val="26"/>
              </w:numPr>
              <w:ind w:left="182" w:hanging="219"/>
              <w:rPr>
                <w:i/>
                <w:iCs/>
                <w:sz w:val="18"/>
                <w:szCs w:val="18"/>
                <w:lang w:val="es-ES"/>
              </w:rPr>
            </w:pPr>
            <w:r w:rsidRPr="00DD31B8">
              <w:rPr>
                <w:i/>
                <w:iCs/>
                <w:sz w:val="18"/>
                <w:szCs w:val="18"/>
                <w:lang w:val="es-ES"/>
              </w:rPr>
              <w:t>Evitar</w:t>
            </w:r>
            <w:r w:rsidRPr="001C4EFC">
              <w:rPr>
                <w:i/>
                <w:iCs/>
                <w:sz w:val="18"/>
                <w:szCs w:val="18"/>
                <w:lang w:val="es-ES"/>
              </w:rPr>
              <w:t xml:space="preserve"> las quemas abiertas para la preparación del terreno, el control de malezas y los tratamientos posteriores a la cosecha.</w:t>
            </w:r>
          </w:p>
          <w:p w14:paraId="31634C81" w14:textId="32B46C4D" w:rsidR="002C5361" w:rsidRPr="001C4EFC" w:rsidRDefault="009B437A" w:rsidP="002C5361">
            <w:pPr>
              <w:numPr>
                <w:ilvl w:val="0"/>
                <w:numId w:val="26"/>
              </w:numPr>
              <w:ind w:left="182" w:hanging="219"/>
              <w:rPr>
                <w:i/>
                <w:iCs/>
                <w:sz w:val="18"/>
                <w:szCs w:val="18"/>
                <w:lang w:val="es-ES"/>
              </w:rPr>
            </w:pPr>
            <w:r w:rsidRPr="001C4EFC">
              <w:rPr>
                <w:i/>
                <w:iCs/>
                <w:sz w:val="18"/>
                <w:szCs w:val="18"/>
                <w:lang w:val="es-ES"/>
              </w:rPr>
              <w:t>Evitar quemar envases, plásticos u otros residuos sólidos.</w:t>
            </w:r>
          </w:p>
          <w:p w14:paraId="497ACBC0" w14:textId="599BBFF3" w:rsidR="00EA199A" w:rsidRPr="001C4EFC" w:rsidRDefault="009B437A" w:rsidP="002C5361">
            <w:pPr>
              <w:numPr>
                <w:ilvl w:val="0"/>
                <w:numId w:val="26"/>
              </w:numPr>
              <w:ind w:left="182" w:hanging="219"/>
              <w:rPr>
                <w:i/>
                <w:iCs/>
                <w:sz w:val="18"/>
                <w:szCs w:val="18"/>
                <w:lang w:val="es-ES"/>
              </w:rPr>
            </w:pPr>
            <w:r w:rsidRPr="001C4EFC">
              <w:rPr>
                <w:i/>
                <w:iCs/>
                <w:sz w:val="18"/>
                <w:szCs w:val="18"/>
                <w:lang w:val="es-ES"/>
              </w:rPr>
              <w:t>Eliminar estos residuos en instalaciones designadas para ello o reciclándolos.</w:t>
            </w:r>
          </w:p>
          <w:p w14:paraId="06E76B41" w14:textId="2DD86E98" w:rsidR="00EA199A" w:rsidRPr="001C4EFC" w:rsidRDefault="009B437A" w:rsidP="002C5361">
            <w:pPr>
              <w:numPr>
                <w:ilvl w:val="0"/>
                <w:numId w:val="26"/>
              </w:numPr>
              <w:ind w:left="182" w:hanging="219"/>
              <w:rPr>
                <w:i/>
                <w:iCs/>
                <w:sz w:val="18"/>
                <w:szCs w:val="18"/>
                <w:lang w:val="es-ES"/>
              </w:rPr>
            </w:pPr>
            <w:r w:rsidRPr="001C4EFC">
              <w:rPr>
                <w:i/>
                <w:iCs/>
                <w:sz w:val="18"/>
                <w:szCs w:val="18"/>
                <w:lang w:val="es-ES"/>
              </w:rPr>
              <w:t xml:space="preserve">Prohibir la quema de residuos y subproductos agrícolas tratados con </w:t>
            </w:r>
            <w:r w:rsidR="005E1AD9" w:rsidRPr="001C4EFC">
              <w:rPr>
                <w:i/>
                <w:iCs/>
                <w:sz w:val="18"/>
                <w:szCs w:val="18"/>
                <w:lang w:val="es-ES"/>
              </w:rPr>
              <w:t>plaguicidas</w:t>
            </w:r>
            <w:r w:rsidRPr="001C4EFC">
              <w:rPr>
                <w:i/>
                <w:iCs/>
                <w:sz w:val="18"/>
                <w:szCs w:val="18"/>
                <w:lang w:val="es-ES"/>
              </w:rPr>
              <w:t xml:space="preserve"> (por ejemplo, envases de plaguicidas) para evitar emisiones involuntarias de contaminantes orgánicos persistentes (COP).</w:t>
            </w:r>
          </w:p>
          <w:p w14:paraId="770A62AB" w14:textId="643C68B7" w:rsidR="00EA199A" w:rsidRPr="001C4EFC" w:rsidRDefault="009B437A" w:rsidP="002C5361">
            <w:pPr>
              <w:numPr>
                <w:ilvl w:val="0"/>
                <w:numId w:val="26"/>
              </w:numPr>
              <w:ind w:left="182" w:hanging="219"/>
              <w:rPr>
                <w:i/>
                <w:iCs/>
                <w:sz w:val="18"/>
                <w:szCs w:val="18"/>
                <w:lang w:val="es-ES"/>
              </w:rPr>
            </w:pPr>
            <w:r w:rsidRPr="001C4EFC">
              <w:rPr>
                <w:i/>
                <w:iCs/>
                <w:sz w:val="18"/>
                <w:szCs w:val="18"/>
                <w:lang w:val="es-ES"/>
              </w:rPr>
              <w:t>Controlar y minimizar las emisiones de amoníaco derivadas del uso de abonos nitrogenados y estiércol.</w:t>
            </w:r>
          </w:p>
          <w:p w14:paraId="647833F4" w14:textId="2CEAD31D" w:rsidR="00EA199A" w:rsidRPr="001C4EFC" w:rsidRDefault="009B437A" w:rsidP="002C5361">
            <w:pPr>
              <w:numPr>
                <w:ilvl w:val="0"/>
                <w:numId w:val="26"/>
              </w:numPr>
              <w:ind w:left="182" w:hanging="219"/>
              <w:rPr>
                <w:i/>
                <w:iCs/>
                <w:sz w:val="18"/>
                <w:szCs w:val="18"/>
                <w:lang w:val="es-ES"/>
              </w:rPr>
            </w:pPr>
            <w:r w:rsidRPr="001C4EFC">
              <w:rPr>
                <w:i/>
                <w:iCs/>
                <w:sz w:val="18"/>
                <w:szCs w:val="18"/>
                <w:lang w:val="es-ES"/>
              </w:rPr>
              <w:t xml:space="preserve">Reducir el riesgo de incendio al disminuir la acumulación de cobertura vegetal como combustible potencial y controlar las malezas y las especies invasoras. Cuando sea necesario realizar quemas controladas de residuos, asegurar condiciones óptimas </w:t>
            </w:r>
            <w:r w:rsidR="00DD31B8">
              <w:rPr>
                <w:i/>
                <w:iCs/>
                <w:sz w:val="18"/>
                <w:szCs w:val="18"/>
                <w:lang w:val="es-ES"/>
              </w:rPr>
              <w:t>con</w:t>
            </w:r>
            <w:r w:rsidRPr="001C4EFC">
              <w:rPr>
                <w:i/>
                <w:iCs/>
                <w:sz w:val="18"/>
                <w:szCs w:val="18"/>
                <w:lang w:val="es-ES"/>
              </w:rPr>
              <w:t xml:space="preserve"> bajo riesgo de propagación y bajo impacto en la calidad del aire existente.</w:t>
            </w:r>
          </w:p>
          <w:p w14:paraId="726DFEF7" w14:textId="72D25B7D" w:rsidR="00322A10" w:rsidRPr="001C4EFC" w:rsidRDefault="009C0002" w:rsidP="002C5361">
            <w:pPr>
              <w:numPr>
                <w:ilvl w:val="0"/>
                <w:numId w:val="26"/>
              </w:numPr>
              <w:ind w:left="182" w:hanging="219"/>
              <w:rPr>
                <w:i/>
                <w:iCs/>
                <w:sz w:val="18"/>
                <w:szCs w:val="18"/>
                <w:lang w:val="es-ES"/>
              </w:rPr>
            </w:pPr>
            <w:r w:rsidRPr="001C4EFC">
              <w:rPr>
                <w:i/>
                <w:iCs/>
                <w:sz w:val="18"/>
                <w:szCs w:val="18"/>
                <w:lang w:val="es-ES"/>
              </w:rPr>
              <w:t xml:space="preserve">Establecer barreras naturales contra el viento </w:t>
            </w:r>
            <w:r w:rsidR="00DD31B8">
              <w:rPr>
                <w:i/>
                <w:iCs/>
                <w:sz w:val="18"/>
                <w:szCs w:val="18"/>
                <w:lang w:val="es-ES"/>
              </w:rPr>
              <w:t>–</w:t>
            </w:r>
            <w:r w:rsidRPr="001C4EFC">
              <w:rPr>
                <w:i/>
                <w:iCs/>
                <w:sz w:val="18"/>
                <w:szCs w:val="18"/>
                <w:lang w:val="es-ES"/>
              </w:rPr>
              <w:t xml:space="preserve">como linderos vegetales de </w:t>
            </w:r>
            <w:r w:rsidR="00DD31B8">
              <w:rPr>
                <w:i/>
                <w:iCs/>
                <w:sz w:val="18"/>
                <w:szCs w:val="18"/>
                <w:lang w:val="es-ES"/>
              </w:rPr>
              <w:t>los terrenos</w:t>
            </w:r>
            <w:r w:rsidRPr="001C4EFC">
              <w:rPr>
                <w:i/>
                <w:iCs/>
                <w:sz w:val="18"/>
                <w:szCs w:val="18"/>
                <w:lang w:val="es-ES"/>
              </w:rPr>
              <w:t xml:space="preserve">, setos, barreras </w:t>
            </w:r>
            <w:r w:rsidR="00DD31B8">
              <w:rPr>
                <w:i/>
                <w:iCs/>
                <w:sz w:val="18"/>
                <w:szCs w:val="18"/>
                <w:lang w:val="es-ES"/>
              </w:rPr>
              <w:t>vegetales</w:t>
            </w:r>
            <w:r w:rsidRPr="001C4EFC">
              <w:rPr>
                <w:i/>
                <w:iCs/>
                <w:sz w:val="18"/>
                <w:szCs w:val="18"/>
                <w:lang w:val="es-ES"/>
              </w:rPr>
              <w:t xml:space="preserve"> contra el viento y establecimiento de árboles y arbustos</w:t>
            </w:r>
            <w:r w:rsidR="00DD31B8">
              <w:rPr>
                <w:i/>
                <w:iCs/>
                <w:sz w:val="18"/>
                <w:szCs w:val="18"/>
                <w:lang w:val="es-ES"/>
              </w:rPr>
              <w:t>–</w:t>
            </w:r>
            <w:r w:rsidRPr="001C4EFC">
              <w:rPr>
                <w:i/>
                <w:iCs/>
                <w:sz w:val="18"/>
                <w:szCs w:val="18"/>
                <w:lang w:val="es-ES"/>
              </w:rPr>
              <w:t xml:space="preserve"> para interceptar las partículas y gotas suspendidas en el aire, que también pueden incluir contaminantes.</w:t>
            </w:r>
          </w:p>
        </w:tc>
        <w:tc>
          <w:tcPr>
            <w:tcW w:w="1558" w:type="dxa"/>
            <w:vAlign w:val="center"/>
          </w:tcPr>
          <w:p w14:paraId="00DB3615" w14:textId="1B245848" w:rsidR="00322A10" w:rsidRPr="001C4EFC" w:rsidRDefault="009B437A" w:rsidP="00322A10">
            <w:pPr>
              <w:rPr>
                <w:sz w:val="18"/>
                <w:szCs w:val="18"/>
                <w:lang w:val="es-ES"/>
              </w:rPr>
            </w:pPr>
            <w:r w:rsidRPr="001C4EFC">
              <w:rPr>
                <w:sz w:val="18"/>
                <w:szCs w:val="18"/>
                <w:lang w:val="es-ES"/>
              </w:rPr>
              <w:t>Director de la donación/proyecto</w:t>
            </w:r>
          </w:p>
        </w:tc>
      </w:tr>
      <w:tr w:rsidR="00B147F2" w:rsidRPr="00AD4D61" w14:paraId="65EF613C" w14:textId="77777777" w:rsidTr="00C053E9">
        <w:trPr>
          <w:trHeight w:val="907"/>
        </w:trPr>
        <w:tc>
          <w:tcPr>
            <w:tcW w:w="903" w:type="dxa"/>
            <w:vAlign w:val="center"/>
          </w:tcPr>
          <w:p w14:paraId="150A2F3F" w14:textId="77777777" w:rsidR="00B147F2" w:rsidRPr="001C4EFC" w:rsidRDefault="00B147F2" w:rsidP="00B147F2">
            <w:pPr>
              <w:rPr>
                <w:b/>
                <w:bCs/>
                <w:color w:val="2B3681"/>
                <w:sz w:val="16"/>
                <w:szCs w:val="16"/>
                <w:lang w:val="es-ES"/>
              </w:rPr>
            </w:pPr>
            <w:r w:rsidRPr="001C4EFC">
              <w:rPr>
                <w:b/>
                <w:bCs/>
                <w:color w:val="2B3681"/>
                <w:sz w:val="16"/>
                <w:szCs w:val="16"/>
                <w:lang w:val="es-ES"/>
              </w:rPr>
              <w:t>3.3.4</w:t>
            </w:r>
          </w:p>
        </w:tc>
        <w:tc>
          <w:tcPr>
            <w:tcW w:w="2069" w:type="dxa"/>
            <w:vAlign w:val="center"/>
          </w:tcPr>
          <w:p w14:paraId="42C33EDB" w14:textId="17229921" w:rsidR="00B147F2" w:rsidRPr="001C4EFC" w:rsidRDefault="009C0002" w:rsidP="00B147F2">
            <w:pPr>
              <w:rPr>
                <w:sz w:val="18"/>
                <w:szCs w:val="18"/>
                <w:lang w:val="es-ES"/>
              </w:rPr>
            </w:pPr>
            <w:r w:rsidRPr="001C4EFC">
              <w:rPr>
                <w:sz w:val="18"/>
                <w:szCs w:val="18"/>
                <w:lang w:val="es-ES"/>
              </w:rPr>
              <w:t xml:space="preserve">Uso de </w:t>
            </w:r>
            <w:r w:rsidR="005E1AD9" w:rsidRPr="001C4EFC">
              <w:rPr>
                <w:sz w:val="18"/>
                <w:szCs w:val="18"/>
                <w:lang w:val="es-ES"/>
              </w:rPr>
              <w:t>plaguicidas</w:t>
            </w:r>
            <w:r w:rsidRPr="001C4EFC">
              <w:rPr>
                <w:sz w:val="18"/>
                <w:szCs w:val="18"/>
                <w:lang w:val="es-ES"/>
              </w:rPr>
              <w:t xml:space="preserve">, herbicidas y otras sustancias </w:t>
            </w:r>
            <w:r w:rsidR="00B147F2" w:rsidRPr="001C4EFC">
              <w:rPr>
                <w:sz w:val="18"/>
                <w:szCs w:val="18"/>
                <w:lang w:val="es-ES"/>
              </w:rPr>
              <w:t xml:space="preserve">– </w:t>
            </w:r>
            <w:r w:rsidRPr="001C4EFC">
              <w:rPr>
                <w:sz w:val="18"/>
                <w:szCs w:val="18"/>
                <w:lang w:val="es-ES"/>
              </w:rPr>
              <w:t>riesgos e impactos relacionados</w:t>
            </w:r>
          </w:p>
        </w:tc>
        <w:tc>
          <w:tcPr>
            <w:tcW w:w="4820" w:type="dxa"/>
            <w:vAlign w:val="center"/>
          </w:tcPr>
          <w:p w14:paraId="574F2F86" w14:textId="15A4E58E" w:rsidR="00B147F2" w:rsidRPr="001C4EFC" w:rsidRDefault="00AF0A78" w:rsidP="000C5E66">
            <w:pPr>
              <w:numPr>
                <w:ilvl w:val="0"/>
                <w:numId w:val="26"/>
              </w:numPr>
              <w:ind w:left="182" w:hanging="219"/>
              <w:rPr>
                <w:bCs/>
                <w:i/>
                <w:iCs/>
                <w:sz w:val="18"/>
                <w:szCs w:val="18"/>
                <w:lang w:val="es-ES"/>
              </w:rPr>
            </w:pPr>
            <w:r w:rsidRPr="00DD31B8">
              <w:rPr>
                <w:bCs/>
                <w:i/>
                <w:iCs/>
                <w:sz w:val="18"/>
                <w:szCs w:val="18"/>
                <w:u w:val="single"/>
                <w:lang w:val="es-ES"/>
              </w:rPr>
              <w:t>Planificar y operativizar</w:t>
            </w:r>
            <w:r w:rsidRPr="001C4EFC">
              <w:rPr>
                <w:bCs/>
                <w:i/>
                <w:iCs/>
                <w:sz w:val="18"/>
                <w:szCs w:val="18"/>
                <w:lang w:val="es-ES"/>
              </w:rPr>
              <w:t xml:space="preserve"> todas las acciones necesarias para manejar el uso de </w:t>
            </w:r>
            <w:r w:rsidR="005E1AD9" w:rsidRPr="001C4EFC">
              <w:rPr>
                <w:bCs/>
                <w:i/>
                <w:iCs/>
                <w:sz w:val="18"/>
                <w:szCs w:val="18"/>
                <w:lang w:val="es-ES"/>
              </w:rPr>
              <w:t>plaguicidas</w:t>
            </w:r>
            <w:r w:rsidRPr="001C4EFC">
              <w:rPr>
                <w:bCs/>
                <w:i/>
                <w:iCs/>
                <w:sz w:val="18"/>
                <w:szCs w:val="18"/>
                <w:lang w:val="es-ES"/>
              </w:rPr>
              <w:t>, incluyendo la formulación de un Plan de Manejo Integrado de Plagas siguiendo las Guías MASS del Banco Mundial (</w:t>
            </w:r>
            <w:r w:rsidR="00D30C4F">
              <w:rPr>
                <w:bCs/>
                <w:i/>
                <w:iCs/>
                <w:sz w:val="18"/>
                <w:szCs w:val="18"/>
                <w:lang w:val="es-ES"/>
              </w:rPr>
              <w:t>E</w:t>
            </w:r>
            <w:r w:rsidRPr="001C4EFC">
              <w:rPr>
                <w:bCs/>
                <w:i/>
                <w:iCs/>
                <w:sz w:val="18"/>
                <w:szCs w:val="18"/>
                <w:lang w:val="es-ES"/>
              </w:rPr>
              <w:t xml:space="preserve">AS 3 § 5 y § 14 a 20; </w:t>
            </w:r>
            <w:r w:rsidR="00D30C4F">
              <w:rPr>
                <w:bCs/>
                <w:i/>
                <w:iCs/>
                <w:sz w:val="18"/>
                <w:szCs w:val="18"/>
                <w:lang w:val="es-ES"/>
              </w:rPr>
              <w:t>E</w:t>
            </w:r>
            <w:r w:rsidRPr="001C4EFC">
              <w:rPr>
                <w:bCs/>
                <w:i/>
                <w:iCs/>
                <w:sz w:val="18"/>
                <w:szCs w:val="18"/>
                <w:lang w:val="es-ES"/>
              </w:rPr>
              <w:t xml:space="preserve">AS 4 § 2 y SAS </w:t>
            </w:r>
            <w:r w:rsidRPr="001C4EFC">
              <w:rPr>
                <w:bCs/>
                <w:i/>
                <w:iCs/>
                <w:sz w:val="18"/>
                <w:szCs w:val="18"/>
                <w:lang w:val="es-ES"/>
              </w:rPr>
              <w:lastRenderedPageBreak/>
              <w:t>6 § 4, y § 39 a 41). Llevar a cabo las siguientes acciones que sean aplicables:</w:t>
            </w:r>
          </w:p>
          <w:p w14:paraId="13DF0AF6" w14:textId="73CB806F" w:rsidR="00241349" w:rsidRPr="001C4EFC" w:rsidRDefault="008F3426" w:rsidP="000C5E66">
            <w:pPr>
              <w:numPr>
                <w:ilvl w:val="0"/>
                <w:numId w:val="26"/>
              </w:numPr>
              <w:ind w:left="182" w:hanging="219"/>
              <w:rPr>
                <w:bCs/>
                <w:i/>
                <w:iCs/>
                <w:sz w:val="18"/>
                <w:szCs w:val="18"/>
                <w:lang w:val="es-ES"/>
              </w:rPr>
            </w:pPr>
            <w:r w:rsidRPr="001C4EFC">
              <w:rPr>
                <w:bCs/>
                <w:i/>
                <w:iCs/>
                <w:sz w:val="18"/>
                <w:szCs w:val="18"/>
                <w:lang w:val="es-ES"/>
              </w:rPr>
              <w:t xml:space="preserve">Adoptar un </w:t>
            </w:r>
            <w:r w:rsidRPr="00C54CE2">
              <w:rPr>
                <w:bCs/>
                <w:i/>
                <w:iCs/>
                <w:sz w:val="18"/>
                <w:szCs w:val="18"/>
                <w:lang w:val="es-ES"/>
              </w:rPr>
              <w:t>proceso de manejo integrado de plagas</w:t>
            </w:r>
            <w:r w:rsidR="00E239C6" w:rsidRPr="00C54CE2">
              <w:rPr>
                <w:rStyle w:val="Refdenotaalpie"/>
                <w:bCs/>
                <w:i/>
                <w:iCs/>
                <w:sz w:val="18"/>
                <w:szCs w:val="18"/>
                <w:lang w:val="es-ES"/>
              </w:rPr>
              <w:footnoteReference w:id="13"/>
            </w:r>
            <w:r w:rsidRPr="001C4EFC">
              <w:rPr>
                <w:bCs/>
                <w:i/>
                <w:iCs/>
                <w:sz w:val="18"/>
                <w:szCs w:val="18"/>
                <w:lang w:val="es-ES"/>
              </w:rPr>
              <w:t xml:space="preserve"> para gestionar plagas de insectos, enfermedades y malezas. Si la donación/proyecto implica cuestiones importantes de manejo de plagas (como control de langosta migratoria, control de mosquitos u otros vectores de enfermedades, control de aves, control de roedores).</w:t>
            </w:r>
          </w:p>
          <w:p w14:paraId="6EB44CB1" w14:textId="7D50DE86" w:rsidR="00241349" w:rsidRPr="001C4EFC" w:rsidRDefault="008F3426" w:rsidP="000C5E66">
            <w:pPr>
              <w:numPr>
                <w:ilvl w:val="0"/>
                <w:numId w:val="26"/>
              </w:numPr>
              <w:ind w:left="182" w:hanging="219"/>
              <w:rPr>
                <w:bCs/>
                <w:i/>
                <w:iCs/>
                <w:sz w:val="18"/>
                <w:szCs w:val="18"/>
                <w:lang w:val="es-ES"/>
              </w:rPr>
            </w:pPr>
            <w:r w:rsidRPr="001C4EFC">
              <w:rPr>
                <w:bCs/>
                <w:i/>
                <w:iCs/>
                <w:sz w:val="18"/>
                <w:szCs w:val="18"/>
                <w:lang w:val="es-ES"/>
              </w:rPr>
              <w:t xml:space="preserve">Minimizar el uso de </w:t>
            </w:r>
            <w:r w:rsidR="005E1AD9" w:rsidRPr="001C4EFC">
              <w:rPr>
                <w:bCs/>
                <w:i/>
                <w:iCs/>
                <w:sz w:val="18"/>
                <w:szCs w:val="18"/>
                <w:lang w:val="es-ES"/>
              </w:rPr>
              <w:t>plaguicidas</w:t>
            </w:r>
            <w:r w:rsidRPr="001C4EFC">
              <w:rPr>
                <w:bCs/>
                <w:i/>
                <w:iCs/>
                <w:sz w:val="18"/>
                <w:szCs w:val="18"/>
                <w:lang w:val="es-ES"/>
              </w:rPr>
              <w:t xml:space="preserve"> mediante la implementación de un sistema de alerta temprana de plagas y enfermedades, el uso de métodos biológicos de control de plagas y enfermedades y la aplicación de medidas de control antes de que los brotes requieran un control a gran escala.</w:t>
            </w:r>
          </w:p>
          <w:p w14:paraId="15EF0D87" w14:textId="1F36027A" w:rsidR="00241349" w:rsidRPr="001C4EFC" w:rsidRDefault="008F3426" w:rsidP="000C5E66">
            <w:pPr>
              <w:numPr>
                <w:ilvl w:val="0"/>
                <w:numId w:val="26"/>
              </w:numPr>
              <w:ind w:left="182" w:hanging="219"/>
              <w:rPr>
                <w:bCs/>
                <w:i/>
                <w:iCs/>
                <w:sz w:val="18"/>
                <w:szCs w:val="18"/>
                <w:lang w:val="es-ES"/>
              </w:rPr>
            </w:pPr>
            <w:r w:rsidRPr="001C4EFC">
              <w:rPr>
                <w:bCs/>
                <w:i/>
                <w:iCs/>
                <w:sz w:val="18"/>
                <w:szCs w:val="18"/>
                <w:lang w:val="es-ES"/>
              </w:rPr>
              <w:t>Evitar el uso de cualquier p</w:t>
            </w:r>
            <w:r w:rsidR="00233E0D">
              <w:rPr>
                <w:bCs/>
                <w:i/>
                <w:iCs/>
                <w:sz w:val="18"/>
                <w:szCs w:val="18"/>
                <w:lang w:val="es-ES"/>
              </w:rPr>
              <w:t>laguicid</w:t>
            </w:r>
            <w:r w:rsidRPr="001C4EFC">
              <w:rPr>
                <w:bCs/>
                <w:i/>
                <w:iCs/>
                <w:sz w:val="18"/>
                <w:szCs w:val="18"/>
                <w:lang w:val="es-ES"/>
              </w:rPr>
              <w:t xml:space="preserve">a o sus formulaciones a menos que dicho uso siga las Guías MASS del Banco Mundial. Utilizar </w:t>
            </w:r>
            <w:r w:rsidR="005E1AD9" w:rsidRPr="001C4EFC">
              <w:rPr>
                <w:bCs/>
                <w:i/>
                <w:iCs/>
                <w:sz w:val="18"/>
                <w:szCs w:val="18"/>
                <w:lang w:val="es-ES"/>
              </w:rPr>
              <w:t>plaguicidas</w:t>
            </w:r>
            <w:r w:rsidRPr="001C4EFC">
              <w:rPr>
                <w:bCs/>
                <w:i/>
                <w:iCs/>
                <w:sz w:val="18"/>
                <w:szCs w:val="18"/>
                <w:lang w:val="es-ES"/>
              </w:rPr>
              <w:t xml:space="preserve"> o productos </w:t>
            </w:r>
            <w:r w:rsidR="005E1AD9" w:rsidRPr="001C4EFC">
              <w:rPr>
                <w:bCs/>
                <w:i/>
                <w:iCs/>
                <w:sz w:val="18"/>
                <w:szCs w:val="18"/>
                <w:lang w:val="es-ES"/>
              </w:rPr>
              <w:t>plaguicidas</w:t>
            </w:r>
            <w:r w:rsidRPr="001C4EFC">
              <w:rPr>
                <w:bCs/>
                <w:i/>
                <w:iCs/>
                <w:sz w:val="18"/>
                <w:szCs w:val="18"/>
                <w:lang w:val="es-ES"/>
              </w:rPr>
              <w:t xml:space="preserve"> solo en la medida necesaria y solo después de que otras prácticas de control de plagas hayan fracasado o demostrado su ineficacia.</w:t>
            </w:r>
          </w:p>
          <w:p w14:paraId="0EE6A4D3" w14:textId="613C3C1E" w:rsidR="00B147F2" w:rsidRPr="001C4EFC" w:rsidRDefault="008F3426" w:rsidP="00B46886">
            <w:pPr>
              <w:numPr>
                <w:ilvl w:val="0"/>
                <w:numId w:val="26"/>
              </w:numPr>
              <w:ind w:left="182" w:hanging="219"/>
              <w:rPr>
                <w:bCs/>
                <w:i/>
                <w:iCs/>
                <w:sz w:val="18"/>
                <w:szCs w:val="18"/>
                <w:lang w:val="es-ES"/>
              </w:rPr>
            </w:pPr>
            <w:r w:rsidRPr="001C4EFC">
              <w:rPr>
                <w:bCs/>
                <w:i/>
                <w:iCs/>
                <w:sz w:val="18"/>
                <w:szCs w:val="18"/>
                <w:lang w:val="es-ES"/>
              </w:rPr>
              <w:t>Comprobar si los plaguicidas cumplen los criterios de carcinogenicidad, mutagenicidad o toxicidad para la reproducción.</w:t>
            </w:r>
            <w:r w:rsidR="00241349" w:rsidRPr="001C4EFC">
              <w:rPr>
                <w:bCs/>
                <w:i/>
                <w:iCs/>
                <w:sz w:val="18"/>
                <w:szCs w:val="18"/>
                <w:vertAlign w:val="superscript"/>
                <w:lang w:val="es-ES"/>
              </w:rPr>
              <w:footnoteReference w:id="14"/>
            </w:r>
          </w:p>
        </w:tc>
        <w:tc>
          <w:tcPr>
            <w:tcW w:w="1558" w:type="dxa"/>
            <w:vAlign w:val="center"/>
          </w:tcPr>
          <w:p w14:paraId="414DEFA5" w14:textId="10C753C2" w:rsidR="00B147F2" w:rsidRPr="001C4EFC" w:rsidRDefault="00263AB5" w:rsidP="00B147F2">
            <w:pPr>
              <w:rPr>
                <w:sz w:val="18"/>
                <w:szCs w:val="18"/>
                <w:lang w:val="es-ES"/>
              </w:rPr>
            </w:pPr>
            <w:r w:rsidRPr="001C4EFC">
              <w:rPr>
                <w:sz w:val="18"/>
                <w:szCs w:val="18"/>
                <w:lang w:val="es-ES"/>
              </w:rPr>
              <w:lastRenderedPageBreak/>
              <w:t>Director de la donación/proyecto</w:t>
            </w:r>
          </w:p>
        </w:tc>
      </w:tr>
      <w:tr w:rsidR="00C7705B" w:rsidRPr="00AD4D61" w14:paraId="5CB2D365" w14:textId="77777777" w:rsidTr="00C053E9">
        <w:trPr>
          <w:trHeight w:val="907"/>
        </w:trPr>
        <w:tc>
          <w:tcPr>
            <w:tcW w:w="903" w:type="dxa"/>
            <w:vAlign w:val="center"/>
          </w:tcPr>
          <w:p w14:paraId="2B7221E6" w14:textId="77777777" w:rsidR="00C7705B" w:rsidRPr="001C4EFC" w:rsidRDefault="00C7705B" w:rsidP="00C7705B">
            <w:pPr>
              <w:rPr>
                <w:b/>
                <w:bCs/>
                <w:color w:val="2B3681"/>
                <w:sz w:val="16"/>
                <w:szCs w:val="16"/>
                <w:lang w:val="es-ES"/>
              </w:rPr>
            </w:pPr>
            <w:r w:rsidRPr="001C4EFC">
              <w:rPr>
                <w:b/>
                <w:bCs/>
                <w:color w:val="2B3681"/>
                <w:sz w:val="16"/>
                <w:szCs w:val="16"/>
                <w:lang w:val="es-ES"/>
              </w:rPr>
              <w:t>3.3.5</w:t>
            </w:r>
          </w:p>
        </w:tc>
        <w:tc>
          <w:tcPr>
            <w:tcW w:w="2069" w:type="dxa"/>
            <w:vAlign w:val="center"/>
          </w:tcPr>
          <w:p w14:paraId="548B4BFF" w14:textId="607AE905" w:rsidR="00C7705B" w:rsidRPr="001C4EFC" w:rsidRDefault="008F3426" w:rsidP="00C7705B">
            <w:pPr>
              <w:rPr>
                <w:sz w:val="18"/>
                <w:szCs w:val="18"/>
                <w:lang w:val="es-ES"/>
              </w:rPr>
            </w:pPr>
            <w:r w:rsidRPr="001C4EFC">
              <w:rPr>
                <w:bCs/>
                <w:sz w:val="18"/>
                <w:szCs w:val="18"/>
                <w:lang w:val="es-ES"/>
              </w:rPr>
              <w:t>Cambio climático</w:t>
            </w:r>
            <w:r w:rsidR="00C7705B" w:rsidRPr="001C4EFC">
              <w:rPr>
                <w:sz w:val="18"/>
                <w:szCs w:val="18"/>
                <w:lang w:val="es-ES"/>
              </w:rPr>
              <w:t xml:space="preserve"> – </w:t>
            </w:r>
            <w:r w:rsidRPr="001C4EFC">
              <w:rPr>
                <w:sz w:val="18"/>
                <w:szCs w:val="18"/>
                <w:lang w:val="es-ES"/>
              </w:rPr>
              <w:t>riesgos e impactos relacionados,</w:t>
            </w:r>
            <w:r w:rsidRPr="001C4EFC">
              <w:rPr>
                <w:lang w:val="es-ES"/>
              </w:rPr>
              <w:t xml:space="preserve"> </w:t>
            </w:r>
            <w:r w:rsidRPr="001C4EFC">
              <w:rPr>
                <w:sz w:val="18"/>
                <w:szCs w:val="18"/>
                <w:lang w:val="es-ES"/>
              </w:rPr>
              <w:t xml:space="preserve">derivado del aumento de las </w:t>
            </w:r>
            <w:r w:rsidRPr="001C4EFC">
              <w:rPr>
                <w:sz w:val="18"/>
                <w:szCs w:val="18"/>
                <w:lang w:val="es-ES"/>
              </w:rPr>
              <w:lastRenderedPageBreak/>
              <w:t>emisiones de gases de efecto invernadero</w:t>
            </w:r>
            <w:r w:rsidR="007B6C1C" w:rsidRPr="001C4EFC">
              <w:rPr>
                <w:sz w:val="18"/>
                <w:szCs w:val="18"/>
                <w:lang w:val="es-ES"/>
              </w:rPr>
              <w:t xml:space="preserve"> </w:t>
            </w:r>
          </w:p>
        </w:tc>
        <w:tc>
          <w:tcPr>
            <w:tcW w:w="4820" w:type="dxa"/>
            <w:vAlign w:val="center"/>
          </w:tcPr>
          <w:p w14:paraId="7EEF4E80" w14:textId="26CD1C58" w:rsidR="00C7705B" w:rsidRPr="001C4EFC" w:rsidRDefault="008F3426" w:rsidP="00C7705B">
            <w:pPr>
              <w:rPr>
                <w:sz w:val="18"/>
                <w:szCs w:val="18"/>
                <w:lang w:val="es-ES"/>
              </w:rPr>
            </w:pPr>
            <w:r w:rsidRPr="001C4EFC">
              <w:rPr>
                <w:i/>
                <w:iCs/>
                <w:sz w:val="18"/>
                <w:szCs w:val="18"/>
                <w:lang w:val="es-ES"/>
              </w:rPr>
              <w:lastRenderedPageBreak/>
              <w:t>Identificar las fuentes</w:t>
            </w:r>
            <w:r w:rsidRPr="001C4EFC">
              <w:rPr>
                <w:sz w:val="18"/>
                <w:szCs w:val="18"/>
                <w:lang w:val="es-ES"/>
              </w:rPr>
              <w:t xml:space="preserve"> de emisiones de GEI en las fincas y desarrollar un plan para mitigarlas</w:t>
            </w:r>
            <w:r w:rsidR="0062527E" w:rsidRPr="001C4EFC">
              <w:rPr>
                <w:sz w:val="18"/>
                <w:szCs w:val="18"/>
                <w:lang w:val="es-ES"/>
              </w:rPr>
              <w:t xml:space="preserve">, </w:t>
            </w:r>
            <w:r w:rsidRPr="001C4EFC">
              <w:rPr>
                <w:color w:val="C00000"/>
                <w:sz w:val="18"/>
                <w:szCs w:val="18"/>
                <w:lang w:val="es-ES"/>
              </w:rPr>
              <w:t>si es viable</w:t>
            </w:r>
            <w:r w:rsidR="0062527E" w:rsidRPr="001C4EFC">
              <w:rPr>
                <w:sz w:val="18"/>
                <w:szCs w:val="18"/>
                <w:lang w:val="es-ES"/>
              </w:rPr>
              <w:t>.</w:t>
            </w:r>
            <w:r w:rsidR="00E0426F" w:rsidRPr="001C4EFC">
              <w:rPr>
                <w:sz w:val="18"/>
                <w:szCs w:val="18"/>
                <w:lang w:val="es-ES"/>
              </w:rPr>
              <w:t xml:space="preserve"> (</w:t>
            </w:r>
            <w:r w:rsidRPr="001C4EFC">
              <w:rPr>
                <w:sz w:val="18"/>
                <w:szCs w:val="18"/>
                <w:lang w:val="es-ES"/>
              </w:rPr>
              <w:t>SAS</w:t>
            </w:r>
            <w:r w:rsidR="00E0426F" w:rsidRPr="001C4EFC">
              <w:rPr>
                <w:sz w:val="18"/>
                <w:szCs w:val="18"/>
                <w:lang w:val="es-ES"/>
              </w:rPr>
              <w:t xml:space="preserve"> 3 § </w:t>
            </w:r>
            <w:r w:rsidR="001435B1" w:rsidRPr="001C4EFC">
              <w:rPr>
                <w:sz w:val="18"/>
                <w:szCs w:val="18"/>
                <w:lang w:val="es-ES"/>
              </w:rPr>
              <w:t>6)</w:t>
            </w:r>
            <w:r w:rsidR="00E16E42" w:rsidRPr="001C4EFC">
              <w:rPr>
                <w:sz w:val="18"/>
                <w:szCs w:val="18"/>
                <w:lang w:val="es-ES"/>
              </w:rPr>
              <w:t xml:space="preserve">. </w:t>
            </w:r>
            <w:r w:rsidR="00523321" w:rsidRPr="001C4EFC">
              <w:rPr>
                <w:i/>
                <w:iCs/>
                <w:sz w:val="18"/>
                <w:szCs w:val="18"/>
                <w:lang w:val="es-ES"/>
              </w:rPr>
              <w:t>Llevar a cabo las siguientes acciones que sean aplicables:</w:t>
            </w:r>
          </w:p>
          <w:p w14:paraId="3DA36EAD" w14:textId="218C111B" w:rsidR="00997C96" w:rsidRPr="001C4EFC" w:rsidRDefault="00523321" w:rsidP="00997C96">
            <w:pPr>
              <w:numPr>
                <w:ilvl w:val="0"/>
                <w:numId w:val="26"/>
              </w:numPr>
              <w:ind w:left="182" w:hanging="219"/>
              <w:rPr>
                <w:bCs/>
                <w:i/>
                <w:iCs/>
                <w:sz w:val="18"/>
                <w:szCs w:val="18"/>
                <w:lang w:val="es-ES"/>
              </w:rPr>
            </w:pPr>
            <w:r w:rsidRPr="001C4EFC">
              <w:rPr>
                <w:bCs/>
                <w:i/>
                <w:iCs/>
                <w:sz w:val="18"/>
                <w:szCs w:val="18"/>
                <w:lang w:val="es-ES"/>
              </w:rPr>
              <w:lastRenderedPageBreak/>
              <w:t>Cuando estén disponibles, utilizar fertilizantes nitrogenados reducidos, que tienen menores emisiones de GEI asociadas a su fabricación, o utilizar inhibidores de la nitrificación o de la ureasa, que reducen las emisiones del suelo.</w:t>
            </w:r>
          </w:p>
          <w:p w14:paraId="41D9A529" w14:textId="6063C1C3" w:rsidR="00997C96" w:rsidRPr="001C4EFC" w:rsidRDefault="00523321" w:rsidP="00997C96">
            <w:pPr>
              <w:numPr>
                <w:ilvl w:val="0"/>
                <w:numId w:val="26"/>
              </w:numPr>
              <w:ind w:left="182" w:hanging="219"/>
              <w:rPr>
                <w:bCs/>
                <w:i/>
                <w:iCs/>
                <w:sz w:val="18"/>
                <w:szCs w:val="18"/>
                <w:lang w:val="es-ES"/>
              </w:rPr>
            </w:pPr>
            <w:r w:rsidRPr="001C4EFC">
              <w:rPr>
                <w:bCs/>
                <w:i/>
                <w:iCs/>
                <w:sz w:val="18"/>
                <w:szCs w:val="18"/>
                <w:lang w:val="es-ES"/>
              </w:rPr>
              <w:t>Reducir el uso de energía fósil adoptando prácticas de producción y gestión eficientes en términos energéticos.</w:t>
            </w:r>
          </w:p>
          <w:p w14:paraId="55A1E637" w14:textId="0A5CB4C0" w:rsidR="00997C96" w:rsidRPr="001C4EFC" w:rsidRDefault="0064514A" w:rsidP="00997C96">
            <w:pPr>
              <w:numPr>
                <w:ilvl w:val="0"/>
                <w:numId w:val="26"/>
              </w:numPr>
              <w:ind w:left="182" w:hanging="219"/>
              <w:rPr>
                <w:bCs/>
                <w:i/>
                <w:iCs/>
                <w:sz w:val="18"/>
                <w:szCs w:val="18"/>
                <w:lang w:val="es-ES"/>
              </w:rPr>
            </w:pPr>
            <w:r w:rsidRPr="001C4EFC">
              <w:rPr>
                <w:bCs/>
                <w:i/>
                <w:iCs/>
                <w:sz w:val="18"/>
                <w:szCs w:val="18"/>
                <w:lang w:val="es-ES"/>
              </w:rPr>
              <w:t>Cuando sea factible, consider</w:t>
            </w:r>
            <w:r w:rsidR="00233E0D">
              <w:rPr>
                <w:bCs/>
                <w:i/>
                <w:iCs/>
                <w:sz w:val="18"/>
                <w:szCs w:val="18"/>
                <w:lang w:val="es-ES"/>
              </w:rPr>
              <w:t>ar</w:t>
            </w:r>
            <w:r w:rsidRPr="001C4EFC">
              <w:rPr>
                <w:bCs/>
                <w:i/>
                <w:iCs/>
                <w:sz w:val="18"/>
                <w:szCs w:val="18"/>
                <w:lang w:val="es-ES"/>
              </w:rPr>
              <w:t xml:space="preserve"> el uso de energías renovables (p. e., solar, eólica, biocombustible) para el secado de los cultivos o para alimentar las bombas de riego.</w:t>
            </w:r>
          </w:p>
          <w:p w14:paraId="744D0B5E" w14:textId="5B20B3CE" w:rsidR="00C7705B" w:rsidRPr="001C4EFC" w:rsidRDefault="0064514A" w:rsidP="00C7705B">
            <w:pPr>
              <w:numPr>
                <w:ilvl w:val="0"/>
                <w:numId w:val="26"/>
              </w:numPr>
              <w:ind w:left="182" w:hanging="219"/>
              <w:rPr>
                <w:bCs/>
                <w:i/>
                <w:iCs/>
                <w:sz w:val="18"/>
                <w:szCs w:val="18"/>
                <w:lang w:val="es-ES"/>
              </w:rPr>
            </w:pPr>
            <w:r w:rsidRPr="001C4EFC">
              <w:rPr>
                <w:bCs/>
                <w:i/>
                <w:iCs/>
                <w:sz w:val="18"/>
                <w:szCs w:val="18"/>
                <w:lang w:val="es-ES"/>
              </w:rPr>
              <w:t>Drenar el agua de los suelos de arroz de los humedales durante la temporada de producción para reducir las emisiones de metano.</w:t>
            </w:r>
          </w:p>
        </w:tc>
        <w:tc>
          <w:tcPr>
            <w:tcW w:w="1558" w:type="dxa"/>
            <w:vAlign w:val="center"/>
          </w:tcPr>
          <w:p w14:paraId="4ABA0085" w14:textId="77A6CE51" w:rsidR="00C7705B" w:rsidRPr="001C4EFC" w:rsidRDefault="00523321" w:rsidP="00C7705B">
            <w:pPr>
              <w:rPr>
                <w:sz w:val="18"/>
                <w:szCs w:val="18"/>
                <w:lang w:val="es-ES"/>
              </w:rPr>
            </w:pPr>
            <w:r w:rsidRPr="001C4EFC">
              <w:rPr>
                <w:sz w:val="18"/>
                <w:szCs w:val="18"/>
                <w:lang w:val="es-ES"/>
              </w:rPr>
              <w:lastRenderedPageBreak/>
              <w:t>Director de la donación/proyecto</w:t>
            </w:r>
          </w:p>
        </w:tc>
      </w:tr>
      <w:tr w:rsidR="0063574C" w:rsidRPr="00AD4D61" w14:paraId="7B59A102" w14:textId="77777777" w:rsidTr="00C053E9">
        <w:trPr>
          <w:trHeight w:val="907"/>
        </w:trPr>
        <w:tc>
          <w:tcPr>
            <w:tcW w:w="903" w:type="dxa"/>
            <w:vAlign w:val="center"/>
          </w:tcPr>
          <w:p w14:paraId="5364A4CE" w14:textId="77777777" w:rsidR="0063574C" w:rsidRPr="001C4EFC" w:rsidRDefault="0063574C" w:rsidP="00C053E9">
            <w:pPr>
              <w:rPr>
                <w:b/>
                <w:bCs/>
                <w:sz w:val="16"/>
                <w:szCs w:val="16"/>
                <w:lang w:val="es-ES"/>
              </w:rPr>
            </w:pPr>
            <w:r w:rsidRPr="001C4EFC">
              <w:rPr>
                <w:b/>
                <w:bCs/>
                <w:color w:val="2B3681"/>
                <w:sz w:val="16"/>
                <w:szCs w:val="16"/>
                <w:lang w:val="es-ES"/>
              </w:rPr>
              <w:t>3.</w:t>
            </w:r>
            <w:r w:rsidR="00AA2E81" w:rsidRPr="001C4EFC">
              <w:rPr>
                <w:b/>
                <w:bCs/>
                <w:color w:val="2B3681"/>
                <w:sz w:val="16"/>
                <w:szCs w:val="16"/>
                <w:lang w:val="es-ES"/>
              </w:rPr>
              <w:t>3.</w:t>
            </w:r>
            <w:r w:rsidR="00E46A1E" w:rsidRPr="001C4EFC">
              <w:rPr>
                <w:b/>
                <w:bCs/>
                <w:color w:val="2B3681"/>
                <w:sz w:val="16"/>
                <w:szCs w:val="16"/>
                <w:lang w:val="es-ES"/>
              </w:rPr>
              <w:t>6</w:t>
            </w:r>
          </w:p>
        </w:tc>
        <w:tc>
          <w:tcPr>
            <w:tcW w:w="2069" w:type="dxa"/>
            <w:vAlign w:val="center"/>
          </w:tcPr>
          <w:p w14:paraId="571347E1" w14:textId="55D345A3" w:rsidR="0063574C" w:rsidRPr="001C4EFC" w:rsidRDefault="00183D17" w:rsidP="00C053E9">
            <w:pPr>
              <w:rPr>
                <w:sz w:val="18"/>
                <w:szCs w:val="18"/>
                <w:lang w:val="es-ES"/>
              </w:rPr>
            </w:pPr>
            <w:r w:rsidRPr="001C4EFC">
              <w:rPr>
                <w:sz w:val="18"/>
                <w:szCs w:val="18"/>
                <w:lang w:val="es-ES"/>
              </w:rPr>
              <w:t>Salud</w:t>
            </w:r>
            <w:r w:rsidR="0064514A" w:rsidRPr="001C4EFC">
              <w:rPr>
                <w:sz w:val="18"/>
                <w:szCs w:val="18"/>
                <w:lang w:val="es-ES"/>
              </w:rPr>
              <w:t xml:space="preserve"> y segur</w:t>
            </w:r>
            <w:r w:rsidR="004F536F" w:rsidRPr="001C4EFC">
              <w:rPr>
                <w:sz w:val="18"/>
                <w:szCs w:val="18"/>
                <w:lang w:val="es-ES"/>
              </w:rPr>
              <w:t>id</w:t>
            </w:r>
            <w:r w:rsidR="0064514A" w:rsidRPr="001C4EFC">
              <w:rPr>
                <w:sz w:val="18"/>
                <w:szCs w:val="18"/>
                <w:lang w:val="es-ES"/>
              </w:rPr>
              <w:t xml:space="preserve">ad </w:t>
            </w:r>
            <w:r w:rsidRPr="001C4EFC">
              <w:rPr>
                <w:sz w:val="18"/>
                <w:szCs w:val="18"/>
                <w:lang w:val="es-ES"/>
              </w:rPr>
              <w:t>laboral</w:t>
            </w:r>
            <w:r w:rsidR="0063574C" w:rsidRPr="001C4EFC">
              <w:rPr>
                <w:sz w:val="18"/>
                <w:szCs w:val="18"/>
                <w:lang w:val="es-ES"/>
              </w:rPr>
              <w:t xml:space="preserve"> – </w:t>
            </w:r>
            <w:r w:rsidR="0064514A" w:rsidRPr="001C4EFC">
              <w:rPr>
                <w:sz w:val="18"/>
                <w:szCs w:val="18"/>
                <w:lang w:val="es-ES"/>
              </w:rPr>
              <w:t>riesgos e impactos relacionados</w:t>
            </w:r>
          </w:p>
        </w:tc>
        <w:tc>
          <w:tcPr>
            <w:tcW w:w="4820" w:type="dxa"/>
            <w:vAlign w:val="center"/>
          </w:tcPr>
          <w:p w14:paraId="19B962CD" w14:textId="7189112C" w:rsidR="0063574C" w:rsidRPr="001C4EFC" w:rsidRDefault="0064514A" w:rsidP="00C053E9">
            <w:pPr>
              <w:rPr>
                <w:bCs/>
                <w:i/>
                <w:iCs/>
                <w:sz w:val="18"/>
                <w:szCs w:val="18"/>
                <w:lang w:val="es-ES"/>
              </w:rPr>
            </w:pPr>
            <w:r w:rsidRPr="001C4EFC">
              <w:rPr>
                <w:bCs/>
                <w:sz w:val="18"/>
                <w:szCs w:val="18"/>
                <w:lang w:val="es-ES"/>
              </w:rPr>
              <w:t>Identificar los riesgos e impactos potenciales de las personas que trabajan en la donación/proyecto. (SAS 2 § 19, 20).</w:t>
            </w:r>
            <w:r w:rsidRPr="001C4EFC">
              <w:rPr>
                <w:bCs/>
                <w:i/>
                <w:iCs/>
                <w:sz w:val="18"/>
                <w:szCs w:val="18"/>
                <w:lang w:val="es-ES"/>
              </w:rPr>
              <w:t xml:space="preserve"> Llevar a cabo las siguientes acciones que sean aplicables:</w:t>
            </w:r>
          </w:p>
          <w:p w14:paraId="781000B3" w14:textId="0155039D" w:rsidR="004D735F" w:rsidRPr="001C4EFC" w:rsidRDefault="0064514A" w:rsidP="00B66E3D">
            <w:pPr>
              <w:numPr>
                <w:ilvl w:val="0"/>
                <w:numId w:val="26"/>
              </w:numPr>
              <w:ind w:left="182" w:hanging="219"/>
              <w:rPr>
                <w:bCs/>
                <w:i/>
                <w:iCs/>
                <w:sz w:val="18"/>
                <w:szCs w:val="18"/>
                <w:lang w:val="es-ES"/>
              </w:rPr>
            </w:pPr>
            <w:r w:rsidRPr="001C4EFC">
              <w:rPr>
                <w:bCs/>
                <w:i/>
                <w:iCs/>
                <w:sz w:val="18"/>
                <w:szCs w:val="18"/>
                <w:lang w:val="es-ES"/>
              </w:rPr>
              <w:t>Seguir las Guías MASS del Banco Mundial y las GIIP aplicables para la manipulación de plaguicidas (ver punto 3.3.4).</w:t>
            </w:r>
          </w:p>
          <w:p w14:paraId="18F7D601" w14:textId="030FA104" w:rsidR="00AE3E51" w:rsidRPr="001C4EFC" w:rsidRDefault="004F536F" w:rsidP="00B66E3D">
            <w:pPr>
              <w:numPr>
                <w:ilvl w:val="0"/>
                <w:numId w:val="26"/>
              </w:numPr>
              <w:ind w:left="182" w:hanging="219"/>
              <w:rPr>
                <w:i/>
                <w:iCs/>
                <w:sz w:val="18"/>
                <w:szCs w:val="18"/>
                <w:lang w:val="es-ES"/>
              </w:rPr>
            </w:pPr>
            <w:r w:rsidRPr="001C4EFC">
              <w:rPr>
                <w:i/>
                <w:iCs/>
                <w:sz w:val="18"/>
                <w:szCs w:val="18"/>
                <w:lang w:val="es-ES"/>
              </w:rPr>
              <w:t>Asegurarse de que las personas que trabajan en la donación/proyecto llevan ropa de protección adecuada, como camisa de manga larga, pantalones largos, gorra, guantes y botas, e inspeccionar todo</w:t>
            </w:r>
            <w:r w:rsidR="00B75243">
              <w:rPr>
                <w:i/>
                <w:iCs/>
                <w:sz w:val="18"/>
                <w:szCs w:val="18"/>
                <w:lang w:val="es-ES"/>
              </w:rPr>
              <w:t xml:space="preserve"> el</w:t>
            </w:r>
            <w:r w:rsidRPr="001C4EFC">
              <w:rPr>
                <w:i/>
                <w:iCs/>
                <w:sz w:val="18"/>
                <w:szCs w:val="18"/>
                <w:lang w:val="es-ES"/>
              </w:rPr>
              <w:t xml:space="preserve"> EPP antes de usarlo.</w:t>
            </w:r>
          </w:p>
          <w:p w14:paraId="76D9AB51" w14:textId="38AD4C51" w:rsidR="00AE3E51" w:rsidRPr="001C4EFC" w:rsidRDefault="004F536F" w:rsidP="00B66E3D">
            <w:pPr>
              <w:numPr>
                <w:ilvl w:val="0"/>
                <w:numId w:val="26"/>
              </w:numPr>
              <w:ind w:left="182" w:hanging="219"/>
              <w:rPr>
                <w:i/>
                <w:iCs/>
                <w:sz w:val="18"/>
                <w:szCs w:val="18"/>
                <w:lang w:val="es-ES"/>
              </w:rPr>
            </w:pPr>
            <w:r w:rsidRPr="001C4EFC">
              <w:rPr>
                <w:i/>
                <w:iCs/>
                <w:sz w:val="18"/>
                <w:szCs w:val="18"/>
                <w:lang w:val="es-ES"/>
              </w:rPr>
              <w:t xml:space="preserve">Mantener </w:t>
            </w:r>
            <w:r w:rsidR="007870D0" w:rsidRPr="001C4EFC">
              <w:rPr>
                <w:i/>
                <w:iCs/>
                <w:sz w:val="18"/>
                <w:szCs w:val="18"/>
                <w:lang w:val="es-ES"/>
              </w:rPr>
              <w:t>todo el equipo</w:t>
            </w:r>
            <w:r w:rsidRPr="001C4EFC">
              <w:rPr>
                <w:i/>
                <w:iCs/>
                <w:sz w:val="18"/>
                <w:szCs w:val="18"/>
                <w:lang w:val="es-ES"/>
              </w:rPr>
              <w:t xml:space="preserve"> en buenas condiciones de funcionamiento.</w:t>
            </w:r>
          </w:p>
          <w:p w14:paraId="178E4328" w14:textId="1CD5E227" w:rsidR="00AE3E51" w:rsidRPr="001C4EFC" w:rsidRDefault="004F536F" w:rsidP="00B66E3D">
            <w:pPr>
              <w:numPr>
                <w:ilvl w:val="0"/>
                <w:numId w:val="26"/>
              </w:numPr>
              <w:ind w:left="182" w:hanging="219"/>
              <w:rPr>
                <w:i/>
                <w:iCs/>
                <w:sz w:val="18"/>
                <w:szCs w:val="18"/>
                <w:lang w:val="es-ES"/>
              </w:rPr>
            </w:pPr>
            <w:r w:rsidRPr="001C4EFC">
              <w:rPr>
                <w:i/>
                <w:iCs/>
                <w:sz w:val="18"/>
                <w:szCs w:val="18"/>
                <w:lang w:val="es-ES"/>
              </w:rPr>
              <w:t>Dar capacitación al personal y a las comunidades en acciones de prevención y extinción de incendios.</w:t>
            </w:r>
          </w:p>
          <w:p w14:paraId="47B30B68" w14:textId="32C8E1DC" w:rsidR="00AE3E51" w:rsidRPr="001C4EFC" w:rsidRDefault="004F536F" w:rsidP="00B66E3D">
            <w:pPr>
              <w:numPr>
                <w:ilvl w:val="0"/>
                <w:numId w:val="26"/>
              </w:numPr>
              <w:ind w:left="182" w:hanging="219"/>
              <w:rPr>
                <w:i/>
                <w:iCs/>
                <w:sz w:val="18"/>
                <w:szCs w:val="18"/>
                <w:lang w:val="es-ES"/>
              </w:rPr>
            </w:pPr>
            <w:r w:rsidRPr="001C4EFC">
              <w:rPr>
                <w:i/>
                <w:iCs/>
                <w:sz w:val="18"/>
                <w:szCs w:val="18"/>
                <w:lang w:val="es-ES"/>
              </w:rPr>
              <w:t>Eliminar o reducir las malezas altas, los residuos y el ripio de los alrededores de las zonas de trabajo al aire libre.</w:t>
            </w:r>
          </w:p>
          <w:p w14:paraId="3AC95F43" w14:textId="7A4F0D2A" w:rsidR="00AE3E51" w:rsidRPr="001C4EFC" w:rsidRDefault="006443F9" w:rsidP="00B66E3D">
            <w:pPr>
              <w:numPr>
                <w:ilvl w:val="0"/>
                <w:numId w:val="26"/>
              </w:numPr>
              <w:ind w:left="182" w:hanging="219"/>
              <w:rPr>
                <w:i/>
                <w:iCs/>
                <w:sz w:val="18"/>
                <w:szCs w:val="18"/>
                <w:lang w:val="es-ES"/>
              </w:rPr>
            </w:pPr>
            <w:r w:rsidRPr="001C4EFC">
              <w:rPr>
                <w:i/>
                <w:iCs/>
                <w:sz w:val="18"/>
                <w:szCs w:val="18"/>
                <w:lang w:val="es-ES"/>
              </w:rPr>
              <w:t>Controlar la acumulación de agua</w:t>
            </w:r>
            <w:r w:rsidR="00AE3E51" w:rsidRPr="001C4EFC">
              <w:rPr>
                <w:i/>
                <w:iCs/>
                <w:sz w:val="18"/>
                <w:szCs w:val="18"/>
                <w:lang w:val="es-ES"/>
              </w:rPr>
              <w:t>.</w:t>
            </w:r>
          </w:p>
          <w:p w14:paraId="5A5855F2" w14:textId="7DA74916" w:rsidR="00AE3E51" w:rsidRPr="001C4EFC" w:rsidRDefault="004F536F" w:rsidP="00B66E3D">
            <w:pPr>
              <w:numPr>
                <w:ilvl w:val="0"/>
                <w:numId w:val="26"/>
              </w:numPr>
              <w:ind w:left="182" w:hanging="219"/>
              <w:rPr>
                <w:i/>
                <w:iCs/>
                <w:sz w:val="18"/>
                <w:szCs w:val="18"/>
                <w:lang w:val="es-ES"/>
              </w:rPr>
            </w:pPr>
            <w:r w:rsidRPr="001C4EFC">
              <w:rPr>
                <w:i/>
                <w:iCs/>
                <w:sz w:val="18"/>
                <w:szCs w:val="18"/>
                <w:lang w:val="es-ES"/>
              </w:rPr>
              <w:t>Utilizar repelente de insectos</w:t>
            </w:r>
            <w:r w:rsidR="00AE3E51" w:rsidRPr="001C4EFC">
              <w:rPr>
                <w:i/>
                <w:iCs/>
                <w:sz w:val="18"/>
                <w:szCs w:val="18"/>
                <w:lang w:val="es-ES"/>
              </w:rPr>
              <w:t>.</w:t>
            </w:r>
          </w:p>
          <w:p w14:paraId="09E5FF22" w14:textId="227B1545" w:rsidR="00AE3E51" w:rsidRPr="001C4EFC" w:rsidRDefault="006443F9" w:rsidP="00B66E3D">
            <w:pPr>
              <w:numPr>
                <w:ilvl w:val="0"/>
                <w:numId w:val="26"/>
              </w:numPr>
              <w:ind w:left="182" w:hanging="219"/>
              <w:rPr>
                <w:i/>
                <w:iCs/>
                <w:sz w:val="18"/>
                <w:szCs w:val="18"/>
                <w:lang w:val="es-ES"/>
              </w:rPr>
            </w:pPr>
            <w:r w:rsidRPr="001C4EFC">
              <w:rPr>
                <w:i/>
                <w:iCs/>
                <w:sz w:val="18"/>
                <w:szCs w:val="18"/>
                <w:lang w:val="es-ES"/>
              </w:rPr>
              <w:t>Mantenga equipos de primeros auxilios en las instalaciones (como, por ejemplo, suero antiofídico) y disponga de personal capacitado, así como de procedimientos para la evacuación de emergencia.</w:t>
            </w:r>
          </w:p>
          <w:p w14:paraId="57796323" w14:textId="663BBA00" w:rsidR="00AB61E0" w:rsidRPr="001C4EFC" w:rsidRDefault="006443F9" w:rsidP="00B66E3D">
            <w:pPr>
              <w:numPr>
                <w:ilvl w:val="0"/>
                <w:numId w:val="26"/>
              </w:numPr>
              <w:ind w:left="182" w:hanging="219"/>
              <w:rPr>
                <w:i/>
                <w:iCs/>
                <w:sz w:val="18"/>
                <w:szCs w:val="18"/>
                <w:lang w:val="es-ES"/>
              </w:rPr>
            </w:pPr>
            <w:r w:rsidRPr="001C4EFC">
              <w:rPr>
                <w:i/>
                <w:iCs/>
                <w:sz w:val="18"/>
                <w:szCs w:val="18"/>
                <w:lang w:val="es-ES"/>
              </w:rPr>
              <w:lastRenderedPageBreak/>
              <w:t xml:space="preserve">Evitar la exposición a </w:t>
            </w:r>
            <w:r w:rsidR="005E1AD9" w:rsidRPr="001C4EFC">
              <w:rPr>
                <w:i/>
                <w:iCs/>
                <w:sz w:val="18"/>
                <w:szCs w:val="18"/>
                <w:lang w:val="es-ES"/>
              </w:rPr>
              <w:t>plaguicidas</w:t>
            </w:r>
            <w:r w:rsidRPr="001C4EFC">
              <w:rPr>
                <w:i/>
                <w:iCs/>
                <w:sz w:val="18"/>
                <w:szCs w:val="18"/>
                <w:lang w:val="es-ES"/>
              </w:rPr>
              <w:t xml:space="preserve"> (p. e., deriva de la pulverización, eliminación y uso inadecuados de envases y recipientes).</w:t>
            </w:r>
          </w:p>
          <w:p w14:paraId="66DD20DC" w14:textId="7CC5EBEF" w:rsidR="00AB61E0" w:rsidRPr="001C4EFC" w:rsidRDefault="003E7D2C" w:rsidP="00B66E3D">
            <w:pPr>
              <w:numPr>
                <w:ilvl w:val="0"/>
                <w:numId w:val="26"/>
              </w:numPr>
              <w:ind w:left="182" w:hanging="219"/>
              <w:rPr>
                <w:i/>
                <w:iCs/>
                <w:sz w:val="18"/>
                <w:szCs w:val="18"/>
                <w:lang w:val="es-ES"/>
              </w:rPr>
            </w:pPr>
            <w:r w:rsidRPr="001C4EFC">
              <w:rPr>
                <w:i/>
                <w:iCs/>
                <w:sz w:val="18"/>
                <w:szCs w:val="18"/>
                <w:lang w:val="es-ES"/>
              </w:rPr>
              <w:t xml:space="preserve">Evitar la aplicación aérea de </w:t>
            </w:r>
            <w:r w:rsidR="005E1AD9" w:rsidRPr="001C4EFC">
              <w:rPr>
                <w:i/>
                <w:iCs/>
                <w:sz w:val="18"/>
                <w:szCs w:val="18"/>
                <w:lang w:val="es-ES"/>
              </w:rPr>
              <w:t>plaguicidas</w:t>
            </w:r>
            <w:r w:rsidRPr="001C4EFC">
              <w:rPr>
                <w:i/>
                <w:iCs/>
                <w:sz w:val="18"/>
                <w:szCs w:val="18"/>
                <w:lang w:val="es-ES"/>
              </w:rPr>
              <w:t xml:space="preserve"> y dar prioridad a otras estrategias de manejo, si es posible.</w:t>
            </w:r>
          </w:p>
          <w:p w14:paraId="4C428E62" w14:textId="25E52C05" w:rsidR="00AB61E0" w:rsidRPr="001C4EFC" w:rsidRDefault="003E7D2C" w:rsidP="00B66E3D">
            <w:pPr>
              <w:numPr>
                <w:ilvl w:val="0"/>
                <w:numId w:val="26"/>
              </w:numPr>
              <w:ind w:left="182" w:hanging="219"/>
              <w:rPr>
                <w:i/>
                <w:iCs/>
                <w:sz w:val="18"/>
                <w:szCs w:val="18"/>
                <w:lang w:val="es-ES"/>
              </w:rPr>
            </w:pPr>
            <w:r w:rsidRPr="001C4EFC">
              <w:rPr>
                <w:i/>
                <w:iCs/>
                <w:sz w:val="18"/>
                <w:szCs w:val="18"/>
                <w:lang w:val="es-ES"/>
              </w:rPr>
              <w:t xml:space="preserve">No aplicar </w:t>
            </w:r>
            <w:r w:rsidR="005E1AD9" w:rsidRPr="001C4EFC">
              <w:rPr>
                <w:i/>
                <w:iCs/>
                <w:sz w:val="18"/>
                <w:szCs w:val="18"/>
                <w:lang w:val="es-ES"/>
              </w:rPr>
              <w:t>plaguicidas</w:t>
            </w:r>
            <w:r w:rsidRPr="001C4EFC">
              <w:rPr>
                <w:i/>
                <w:iCs/>
                <w:sz w:val="18"/>
                <w:szCs w:val="18"/>
                <w:lang w:val="es-ES"/>
              </w:rPr>
              <w:t>, productos químicos ni estiércol si las condiciones meteorológicas pueden tener efectos adversos en las comunidades vecinas.</w:t>
            </w:r>
          </w:p>
          <w:p w14:paraId="305D261C" w14:textId="0A27C8C0" w:rsidR="00AB61E0" w:rsidRPr="001C4EFC" w:rsidRDefault="005E1AD9" w:rsidP="00B66E3D">
            <w:pPr>
              <w:numPr>
                <w:ilvl w:val="0"/>
                <w:numId w:val="26"/>
              </w:numPr>
              <w:ind w:left="182" w:hanging="219"/>
              <w:rPr>
                <w:i/>
                <w:iCs/>
                <w:sz w:val="18"/>
                <w:szCs w:val="18"/>
                <w:lang w:val="es-ES"/>
              </w:rPr>
            </w:pPr>
            <w:r w:rsidRPr="001C4EFC">
              <w:rPr>
                <w:i/>
                <w:iCs/>
                <w:sz w:val="18"/>
                <w:szCs w:val="18"/>
                <w:lang w:val="es-ES"/>
              </w:rPr>
              <w:t>No almacenar ni transportar plaguicidas y fertilizantes con alimentos (productos alimenticios humanos o para ganado) o bebidas (</w:t>
            </w:r>
            <w:r w:rsidR="00B75243">
              <w:rPr>
                <w:i/>
                <w:iCs/>
                <w:sz w:val="18"/>
                <w:szCs w:val="18"/>
                <w:lang w:val="es-ES"/>
              </w:rPr>
              <w:t>como</w:t>
            </w:r>
            <w:r w:rsidRPr="001C4EFC">
              <w:rPr>
                <w:i/>
                <w:iCs/>
                <w:sz w:val="18"/>
                <w:szCs w:val="18"/>
                <w:lang w:val="es-ES"/>
              </w:rPr>
              <w:t xml:space="preserve"> el agua potable).</w:t>
            </w:r>
          </w:p>
          <w:p w14:paraId="008BD838" w14:textId="51FF8BD0" w:rsidR="00AB61E0" w:rsidRPr="001C4EFC" w:rsidRDefault="005E1AD9" w:rsidP="00B66E3D">
            <w:pPr>
              <w:numPr>
                <w:ilvl w:val="0"/>
                <w:numId w:val="26"/>
              </w:numPr>
              <w:ind w:left="182" w:hanging="219"/>
              <w:rPr>
                <w:i/>
                <w:iCs/>
                <w:sz w:val="18"/>
                <w:szCs w:val="18"/>
                <w:lang w:val="es-ES"/>
              </w:rPr>
            </w:pPr>
            <w:r w:rsidRPr="001C4EFC">
              <w:rPr>
                <w:i/>
                <w:iCs/>
                <w:sz w:val="18"/>
                <w:szCs w:val="18"/>
                <w:lang w:val="es-ES"/>
              </w:rPr>
              <w:t>Respetar los intervalos previos a la cosecha y los periodos de retención posteriores a la cosecha de productos que hayan sido tratados con plaguicidas para evitar niveles inaceptables de residuos.</w:t>
            </w:r>
          </w:p>
          <w:p w14:paraId="0FF279DE" w14:textId="7D36F828" w:rsidR="00AB61E0" w:rsidRPr="001C4EFC" w:rsidRDefault="005E1AD9" w:rsidP="00B66E3D">
            <w:pPr>
              <w:numPr>
                <w:ilvl w:val="0"/>
                <w:numId w:val="26"/>
              </w:numPr>
              <w:ind w:left="182" w:hanging="219"/>
              <w:rPr>
                <w:i/>
                <w:iCs/>
                <w:sz w:val="18"/>
                <w:szCs w:val="18"/>
                <w:lang w:val="es-ES"/>
              </w:rPr>
            </w:pPr>
            <w:r w:rsidRPr="001C4EFC">
              <w:rPr>
                <w:i/>
                <w:iCs/>
                <w:sz w:val="18"/>
                <w:szCs w:val="18"/>
                <w:lang w:val="es-ES"/>
              </w:rPr>
              <w:t>Asegurarse de que no haya animales ni personas no autorizadas en las áreas donde se manipulan, almacenan o aplican plaguicidas u otros productos potencialmente nocivos.</w:t>
            </w:r>
          </w:p>
          <w:p w14:paraId="643A02DA" w14:textId="334D201A" w:rsidR="00AB61E0" w:rsidRPr="001C4EFC" w:rsidRDefault="005E1AD9" w:rsidP="00B66E3D">
            <w:pPr>
              <w:numPr>
                <w:ilvl w:val="0"/>
                <w:numId w:val="26"/>
              </w:numPr>
              <w:ind w:left="182" w:hanging="219"/>
              <w:rPr>
                <w:i/>
                <w:iCs/>
                <w:sz w:val="18"/>
                <w:szCs w:val="18"/>
                <w:lang w:val="es-ES"/>
              </w:rPr>
            </w:pPr>
            <w:r w:rsidRPr="001C4EFC">
              <w:rPr>
                <w:i/>
                <w:iCs/>
                <w:sz w:val="18"/>
                <w:szCs w:val="18"/>
                <w:lang w:val="es-ES"/>
              </w:rPr>
              <w:t>Almacenar estiércol y productos fitosanitarios lo más lejos posible de las viviendas, y utilizar medidas, como cubrir el estiércol para reducir los olores y las emisiones atmosféricas.</w:t>
            </w:r>
          </w:p>
          <w:p w14:paraId="208C5C4C" w14:textId="77777777" w:rsidR="00B66E3D" w:rsidRPr="001C4EFC" w:rsidRDefault="00B66E3D" w:rsidP="00B66E3D">
            <w:pPr>
              <w:ind w:left="40"/>
              <w:rPr>
                <w:sz w:val="18"/>
                <w:szCs w:val="18"/>
                <w:lang w:val="es-ES"/>
              </w:rPr>
            </w:pPr>
          </w:p>
          <w:p w14:paraId="43BD8B67" w14:textId="5A1AEA0E" w:rsidR="0063574C" w:rsidRPr="001C4EFC" w:rsidRDefault="005E1AD9" w:rsidP="00B66E3D">
            <w:pPr>
              <w:ind w:left="40"/>
              <w:rPr>
                <w:sz w:val="18"/>
                <w:szCs w:val="18"/>
                <w:lang w:val="es-ES"/>
              </w:rPr>
            </w:pPr>
            <w:r w:rsidRPr="001C4EFC">
              <w:rPr>
                <w:sz w:val="18"/>
                <w:szCs w:val="18"/>
                <w:lang w:val="es-ES"/>
              </w:rPr>
              <w:t xml:space="preserve">Seguir </w:t>
            </w:r>
            <w:r w:rsidR="002533F0" w:rsidRPr="001C4EFC">
              <w:rPr>
                <w:sz w:val="18"/>
                <w:szCs w:val="18"/>
                <w:lang w:val="es-ES"/>
              </w:rPr>
              <w:t xml:space="preserve">orientaciones adicionales a las Guías MASS del Banco Mundial, Directrices para la Producción de Cultivos Anuales (la </w:t>
            </w:r>
            <w:r w:rsidR="00183D17" w:rsidRPr="001C4EFC">
              <w:rPr>
                <w:sz w:val="18"/>
                <w:szCs w:val="18"/>
                <w:lang w:val="es-ES"/>
              </w:rPr>
              <w:t>versión</w:t>
            </w:r>
            <w:r w:rsidR="002533F0" w:rsidRPr="001C4EFC">
              <w:rPr>
                <w:sz w:val="18"/>
                <w:szCs w:val="18"/>
                <w:lang w:val="es-ES"/>
              </w:rPr>
              <w:t xml:space="preserve"> en inglés está disponible </w:t>
            </w:r>
            <w:hyperlink r:id="rId16" w:history="1">
              <w:r w:rsidR="002533F0" w:rsidRPr="001C4EFC">
                <w:rPr>
                  <w:rStyle w:val="Hipervnculo"/>
                  <w:sz w:val="18"/>
                  <w:szCs w:val="18"/>
                  <w:lang w:val="es-ES"/>
                </w:rPr>
                <w:t>aquí</w:t>
              </w:r>
            </w:hyperlink>
            <w:r w:rsidR="002533F0" w:rsidRPr="001C4EFC">
              <w:rPr>
                <w:rStyle w:val="Hipervnculo"/>
                <w:sz w:val="18"/>
                <w:szCs w:val="18"/>
                <w:lang w:val="es-ES"/>
              </w:rPr>
              <w:t>,</w:t>
            </w:r>
            <w:r w:rsidR="002533F0" w:rsidRPr="001C4EFC">
              <w:rPr>
                <w:sz w:val="18"/>
                <w:szCs w:val="18"/>
                <w:lang w:val="es-ES"/>
              </w:rPr>
              <w:t xml:space="preserve"> </w:t>
            </w:r>
            <w:r w:rsidR="002533F0" w:rsidRPr="001C4EFC">
              <w:rPr>
                <w:sz w:val="18"/>
                <w:lang w:val="es-ES"/>
              </w:rPr>
              <w:t xml:space="preserve">y </w:t>
            </w:r>
            <w:r w:rsidR="00183D17" w:rsidRPr="001C4EFC">
              <w:rPr>
                <w:sz w:val="18"/>
                <w:lang w:val="es-ES"/>
              </w:rPr>
              <w:t xml:space="preserve">las Guías MASS del Banco Mundial para la Producción de Cultivos Perennes (la versión en inglés está disponible </w:t>
            </w:r>
            <w:hyperlink r:id="rId17" w:history="1">
              <w:r w:rsidR="00183D17" w:rsidRPr="001C4EFC">
                <w:rPr>
                  <w:rStyle w:val="Hipervnculo"/>
                  <w:sz w:val="18"/>
                  <w:szCs w:val="18"/>
                  <w:lang w:val="es-ES"/>
                </w:rPr>
                <w:t>aquí</w:t>
              </w:r>
            </w:hyperlink>
            <w:r w:rsidR="00183D17" w:rsidRPr="001C4EFC">
              <w:rPr>
                <w:sz w:val="18"/>
                <w:lang w:val="es-ES"/>
              </w:rPr>
              <w:t>).</w:t>
            </w:r>
          </w:p>
        </w:tc>
        <w:tc>
          <w:tcPr>
            <w:tcW w:w="1558" w:type="dxa"/>
            <w:vAlign w:val="center"/>
          </w:tcPr>
          <w:p w14:paraId="5999C64F" w14:textId="31488ED4" w:rsidR="0063574C" w:rsidRPr="001C4EFC" w:rsidRDefault="004F536F" w:rsidP="00C053E9">
            <w:pPr>
              <w:rPr>
                <w:sz w:val="18"/>
                <w:szCs w:val="18"/>
                <w:lang w:val="es-ES"/>
              </w:rPr>
            </w:pPr>
            <w:r w:rsidRPr="001C4EFC">
              <w:rPr>
                <w:sz w:val="18"/>
                <w:szCs w:val="18"/>
                <w:lang w:val="es-ES"/>
              </w:rPr>
              <w:lastRenderedPageBreak/>
              <w:t>Director de la donación/proyecto</w:t>
            </w:r>
          </w:p>
        </w:tc>
      </w:tr>
      <w:tr w:rsidR="007F62EB" w:rsidRPr="00AD4D61" w14:paraId="23BB83C8" w14:textId="77777777" w:rsidTr="00C053E9">
        <w:trPr>
          <w:trHeight w:val="907"/>
        </w:trPr>
        <w:tc>
          <w:tcPr>
            <w:tcW w:w="903" w:type="dxa"/>
            <w:vAlign w:val="center"/>
          </w:tcPr>
          <w:p w14:paraId="3882C18A" w14:textId="77777777" w:rsidR="007F62EB" w:rsidRPr="001C4EFC" w:rsidRDefault="007F62EB" w:rsidP="007F62EB">
            <w:pPr>
              <w:rPr>
                <w:b/>
                <w:bCs/>
                <w:color w:val="2B3681"/>
                <w:sz w:val="16"/>
                <w:szCs w:val="16"/>
                <w:lang w:val="es-ES"/>
              </w:rPr>
            </w:pPr>
            <w:r w:rsidRPr="001C4EFC">
              <w:rPr>
                <w:b/>
                <w:bCs/>
                <w:color w:val="2B3681"/>
                <w:sz w:val="16"/>
                <w:szCs w:val="16"/>
                <w:lang w:val="es-ES"/>
              </w:rPr>
              <w:t>3.3.7</w:t>
            </w:r>
          </w:p>
        </w:tc>
        <w:tc>
          <w:tcPr>
            <w:tcW w:w="2069" w:type="dxa"/>
            <w:vAlign w:val="center"/>
          </w:tcPr>
          <w:p w14:paraId="0B478FB2" w14:textId="221A5123" w:rsidR="007F62EB" w:rsidRPr="001C4EFC" w:rsidRDefault="00183D17" w:rsidP="007F62EB">
            <w:pPr>
              <w:rPr>
                <w:sz w:val="18"/>
                <w:szCs w:val="18"/>
                <w:lang w:val="es-ES"/>
              </w:rPr>
            </w:pPr>
            <w:r w:rsidRPr="001C4EFC">
              <w:rPr>
                <w:sz w:val="18"/>
                <w:szCs w:val="18"/>
                <w:lang w:val="es-ES"/>
              </w:rPr>
              <w:t>Sostenibilidad forestal</w:t>
            </w:r>
            <w:r w:rsidR="007F62EB" w:rsidRPr="001C4EFC">
              <w:rPr>
                <w:sz w:val="18"/>
                <w:szCs w:val="18"/>
                <w:lang w:val="es-ES"/>
              </w:rPr>
              <w:t xml:space="preserve"> – </w:t>
            </w:r>
            <w:r w:rsidRPr="001C4EFC">
              <w:rPr>
                <w:sz w:val="18"/>
                <w:szCs w:val="18"/>
                <w:lang w:val="es-ES"/>
              </w:rPr>
              <w:t xml:space="preserve">riesgos e </w:t>
            </w:r>
            <w:r w:rsidRPr="001C4EFC">
              <w:rPr>
                <w:sz w:val="18"/>
                <w:szCs w:val="18"/>
                <w:lang w:val="es-ES"/>
              </w:rPr>
              <w:lastRenderedPageBreak/>
              <w:t>impactos relacionados</w:t>
            </w:r>
          </w:p>
        </w:tc>
        <w:tc>
          <w:tcPr>
            <w:tcW w:w="4820" w:type="dxa"/>
            <w:vAlign w:val="center"/>
          </w:tcPr>
          <w:p w14:paraId="53605ADB" w14:textId="65EC5CF4" w:rsidR="00236F45" w:rsidRPr="001C4EFC" w:rsidRDefault="00183D17" w:rsidP="00236F45">
            <w:pPr>
              <w:rPr>
                <w:bCs/>
                <w:i/>
                <w:iCs/>
                <w:sz w:val="18"/>
                <w:szCs w:val="18"/>
                <w:lang w:val="es-ES"/>
              </w:rPr>
            </w:pPr>
            <w:r w:rsidRPr="001C4EFC">
              <w:rPr>
                <w:sz w:val="18"/>
                <w:szCs w:val="18"/>
                <w:u w:val="single"/>
                <w:lang w:val="es-ES"/>
              </w:rPr>
              <w:lastRenderedPageBreak/>
              <w:t>Planificar y operativizar</w:t>
            </w:r>
            <w:r w:rsidRPr="001C4EFC">
              <w:rPr>
                <w:sz w:val="18"/>
                <w:szCs w:val="18"/>
                <w:lang w:val="es-ES"/>
              </w:rPr>
              <w:t xml:space="preserve"> todas las acciones necesarias para </w:t>
            </w:r>
            <w:r w:rsidR="00B0118A">
              <w:rPr>
                <w:sz w:val="18"/>
                <w:szCs w:val="18"/>
                <w:lang w:val="es-ES"/>
              </w:rPr>
              <w:t>gestionar los riesgos</w:t>
            </w:r>
            <w:r w:rsidRPr="001C4EFC">
              <w:rPr>
                <w:sz w:val="18"/>
                <w:szCs w:val="18"/>
                <w:lang w:val="es-ES"/>
              </w:rPr>
              <w:t xml:space="preserve"> e impactos relacionados con las operaciones de cosecha </w:t>
            </w:r>
            <w:r w:rsidRPr="001C4EFC">
              <w:rPr>
                <w:sz w:val="18"/>
                <w:szCs w:val="18"/>
                <w:lang w:val="es-ES"/>
              </w:rPr>
              <w:lastRenderedPageBreak/>
              <w:t xml:space="preserve">forestal por parte de las </w:t>
            </w:r>
            <w:r w:rsidRPr="00203475">
              <w:rPr>
                <w:sz w:val="18"/>
                <w:szCs w:val="18"/>
                <w:lang w:val="es-ES"/>
              </w:rPr>
              <w:t>comunidades locales</w:t>
            </w:r>
            <w:r w:rsidR="00C54CE2" w:rsidRPr="00901555">
              <w:rPr>
                <w:rStyle w:val="Refdenotaalpie"/>
                <w:sz w:val="18"/>
                <w:szCs w:val="18"/>
                <w:lang w:val="es-ES"/>
              </w:rPr>
              <w:footnoteReference w:id="15"/>
            </w:r>
            <w:r w:rsidRPr="001C4EFC">
              <w:rPr>
                <w:sz w:val="18"/>
                <w:szCs w:val="18"/>
                <w:lang w:val="es-ES"/>
              </w:rPr>
              <w:t xml:space="preserve"> y los pequeños productores. (SAS 6 § 41 a 43). </w:t>
            </w:r>
            <w:r w:rsidRPr="001C4EFC">
              <w:rPr>
                <w:i/>
                <w:iCs/>
                <w:sz w:val="18"/>
                <w:szCs w:val="18"/>
                <w:lang w:val="es-ES"/>
              </w:rPr>
              <w:t>Lleve a cabo las siguientes acciones que sean aplicables:</w:t>
            </w:r>
          </w:p>
          <w:p w14:paraId="328A706E" w14:textId="65A056CB" w:rsidR="00F47566" w:rsidRPr="001C4EFC" w:rsidRDefault="00183D17" w:rsidP="00F47566">
            <w:pPr>
              <w:numPr>
                <w:ilvl w:val="0"/>
                <w:numId w:val="26"/>
              </w:numPr>
              <w:ind w:left="182" w:hanging="219"/>
              <w:rPr>
                <w:i/>
                <w:iCs/>
                <w:sz w:val="18"/>
                <w:szCs w:val="18"/>
                <w:lang w:val="es-ES"/>
              </w:rPr>
            </w:pPr>
            <w:r w:rsidRPr="001C4EFC">
              <w:rPr>
                <w:i/>
                <w:iCs/>
                <w:sz w:val="18"/>
                <w:szCs w:val="18"/>
                <w:lang w:val="es-ES"/>
              </w:rPr>
              <w:t>Promover la adopción de técnicas de producción y cosecha que permitan una producción continua y a largo plazo del recurso a partir de la misma base de recursos naturales.</w:t>
            </w:r>
          </w:p>
          <w:p w14:paraId="040802E2" w14:textId="380501FF" w:rsidR="00F47566" w:rsidRPr="001C4EFC" w:rsidRDefault="00183D17" w:rsidP="00F47566">
            <w:pPr>
              <w:numPr>
                <w:ilvl w:val="0"/>
                <w:numId w:val="26"/>
              </w:numPr>
              <w:ind w:left="182" w:hanging="219"/>
              <w:rPr>
                <w:i/>
                <w:iCs/>
                <w:sz w:val="18"/>
                <w:szCs w:val="18"/>
                <w:lang w:val="es-ES"/>
              </w:rPr>
            </w:pPr>
            <w:r w:rsidRPr="001C4EFC">
              <w:rPr>
                <w:i/>
                <w:iCs/>
                <w:sz w:val="18"/>
                <w:szCs w:val="18"/>
                <w:lang w:val="es-ES"/>
              </w:rPr>
              <w:t xml:space="preserve">Maximizar la conservación de la biodiversidad reservando árboles para la regeneración, conservando las especies del sotobosque y gestionando las zonas </w:t>
            </w:r>
            <w:r w:rsidR="000B1760">
              <w:rPr>
                <w:i/>
                <w:iCs/>
                <w:sz w:val="18"/>
                <w:szCs w:val="18"/>
                <w:lang w:val="es-ES"/>
              </w:rPr>
              <w:t xml:space="preserve">ribereñas </w:t>
            </w:r>
            <w:r w:rsidRPr="001C4EFC">
              <w:rPr>
                <w:i/>
                <w:iCs/>
                <w:sz w:val="18"/>
                <w:szCs w:val="18"/>
                <w:lang w:val="es-ES"/>
              </w:rPr>
              <w:t>con corredores con vegetación.</w:t>
            </w:r>
          </w:p>
          <w:p w14:paraId="42634030" w14:textId="32AF93B5" w:rsidR="00F47566" w:rsidRPr="001C4EFC" w:rsidRDefault="00183D17" w:rsidP="00F47566">
            <w:pPr>
              <w:numPr>
                <w:ilvl w:val="0"/>
                <w:numId w:val="26"/>
              </w:numPr>
              <w:ind w:left="182" w:hanging="219"/>
              <w:rPr>
                <w:i/>
                <w:iCs/>
                <w:sz w:val="18"/>
                <w:szCs w:val="18"/>
                <w:lang w:val="es-ES"/>
              </w:rPr>
            </w:pPr>
            <w:r w:rsidRPr="001C4EFC">
              <w:rPr>
                <w:i/>
                <w:iCs/>
                <w:sz w:val="18"/>
                <w:szCs w:val="18"/>
                <w:lang w:val="es-ES"/>
              </w:rPr>
              <w:t>Preferir las técnicas de cosecha con menor impacto sobre el suelo y las fuentes de agua.</w:t>
            </w:r>
          </w:p>
          <w:p w14:paraId="74A25218" w14:textId="50581AB3" w:rsidR="00F47566" w:rsidRPr="001C4EFC" w:rsidRDefault="00183D17" w:rsidP="00F47566">
            <w:pPr>
              <w:numPr>
                <w:ilvl w:val="0"/>
                <w:numId w:val="26"/>
              </w:numPr>
              <w:ind w:left="182" w:hanging="219"/>
              <w:rPr>
                <w:i/>
                <w:iCs/>
                <w:sz w:val="18"/>
                <w:szCs w:val="18"/>
                <w:lang w:val="es-ES"/>
              </w:rPr>
            </w:pPr>
            <w:r w:rsidRPr="001C4EFC">
              <w:rPr>
                <w:i/>
                <w:iCs/>
                <w:sz w:val="18"/>
                <w:szCs w:val="18"/>
                <w:lang w:val="es-ES"/>
              </w:rPr>
              <w:t>Reducir al mínimo el cruce de arroyos y restaurar las fuentes de agua alteradas.</w:t>
            </w:r>
          </w:p>
          <w:p w14:paraId="123448B3" w14:textId="1831AA66" w:rsidR="00F47566" w:rsidRPr="001C4EFC" w:rsidRDefault="00183D17" w:rsidP="00F47566">
            <w:pPr>
              <w:numPr>
                <w:ilvl w:val="0"/>
                <w:numId w:val="26"/>
              </w:numPr>
              <w:ind w:left="182" w:hanging="219"/>
              <w:rPr>
                <w:i/>
                <w:iCs/>
                <w:sz w:val="18"/>
                <w:szCs w:val="18"/>
                <w:lang w:val="es-ES"/>
              </w:rPr>
            </w:pPr>
            <w:r w:rsidRPr="001C4EFC">
              <w:rPr>
                <w:i/>
                <w:iCs/>
                <w:sz w:val="18"/>
                <w:szCs w:val="18"/>
                <w:lang w:val="es-ES"/>
              </w:rPr>
              <w:t>Respetar los derechos consuetudinarios de tenencia y uso de la tierra.</w:t>
            </w:r>
          </w:p>
          <w:p w14:paraId="7AD5B6BE" w14:textId="499C43DF" w:rsidR="00F47566" w:rsidRPr="001C4EFC" w:rsidRDefault="00F03474" w:rsidP="00F47566">
            <w:pPr>
              <w:numPr>
                <w:ilvl w:val="0"/>
                <w:numId w:val="26"/>
              </w:numPr>
              <w:ind w:left="182" w:hanging="219"/>
              <w:rPr>
                <w:i/>
                <w:iCs/>
                <w:sz w:val="18"/>
                <w:szCs w:val="18"/>
                <w:lang w:val="es-ES"/>
              </w:rPr>
            </w:pPr>
            <w:r w:rsidRPr="001C4EFC">
              <w:rPr>
                <w:i/>
                <w:iCs/>
                <w:sz w:val="18"/>
                <w:szCs w:val="18"/>
                <w:lang w:val="es-ES"/>
              </w:rPr>
              <w:t>Consultar a las comunidades locales.</w:t>
            </w:r>
          </w:p>
          <w:p w14:paraId="73D08E4E" w14:textId="5C878C15" w:rsidR="00B825DE" w:rsidRPr="001C4EFC" w:rsidRDefault="00F03474" w:rsidP="00B825DE">
            <w:pPr>
              <w:numPr>
                <w:ilvl w:val="0"/>
                <w:numId w:val="26"/>
              </w:numPr>
              <w:ind w:left="182" w:hanging="219"/>
              <w:rPr>
                <w:i/>
                <w:iCs/>
                <w:sz w:val="18"/>
                <w:szCs w:val="18"/>
                <w:lang w:val="es-ES"/>
              </w:rPr>
            </w:pPr>
            <w:r w:rsidRPr="001C4EFC">
              <w:rPr>
                <w:i/>
                <w:iCs/>
                <w:sz w:val="18"/>
                <w:szCs w:val="18"/>
                <w:lang w:val="es-ES"/>
              </w:rPr>
              <w:t>Cumpl</w:t>
            </w:r>
            <w:r w:rsidR="00981E44">
              <w:rPr>
                <w:i/>
                <w:iCs/>
                <w:sz w:val="18"/>
                <w:szCs w:val="18"/>
                <w:lang w:val="es-ES"/>
              </w:rPr>
              <w:t>ir con</w:t>
            </w:r>
            <w:r w:rsidRPr="001C4EFC">
              <w:rPr>
                <w:i/>
                <w:iCs/>
                <w:sz w:val="18"/>
                <w:szCs w:val="18"/>
                <w:lang w:val="es-ES"/>
              </w:rPr>
              <w:t xml:space="preserve"> los requisitos de salud y seguridad ambiental cuando </w:t>
            </w:r>
            <w:r w:rsidR="00981E44">
              <w:rPr>
                <w:i/>
                <w:iCs/>
                <w:sz w:val="18"/>
                <w:szCs w:val="18"/>
                <w:lang w:val="es-ES"/>
              </w:rPr>
              <w:t xml:space="preserve">se </w:t>
            </w:r>
            <w:r w:rsidRPr="001C4EFC">
              <w:rPr>
                <w:i/>
                <w:iCs/>
                <w:sz w:val="18"/>
                <w:szCs w:val="18"/>
                <w:lang w:val="es-ES"/>
              </w:rPr>
              <w:t>maneje maquinaria potencialmente peligrosa, como hachas y motosierras.</w:t>
            </w:r>
          </w:p>
          <w:p w14:paraId="22F04D22" w14:textId="7803B24A" w:rsidR="00F47566" w:rsidRPr="001C4EFC" w:rsidRDefault="009F5426" w:rsidP="001B07C3">
            <w:pPr>
              <w:numPr>
                <w:ilvl w:val="0"/>
                <w:numId w:val="26"/>
              </w:numPr>
              <w:ind w:left="182" w:hanging="219"/>
              <w:rPr>
                <w:i/>
                <w:iCs/>
                <w:sz w:val="18"/>
                <w:szCs w:val="18"/>
                <w:lang w:val="es-ES"/>
              </w:rPr>
            </w:pPr>
            <w:r w:rsidRPr="001C4EFC">
              <w:rPr>
                <w:i/>
                <w:iCs/>
                <w:sz w:val="18"/>
                <w:szCs w:val="18"/>
                <w:lang w:val="es-ES"/>
              </w:rPr>
              <w:t xml:space="preserve">Apoyar el desarrollo de una norma de </w:t>
            </w:r>
            <w:r w:rsidR="00981E44">
              <w:rPr>
                <w:i/>
                <w:iCs/>
                <w:sz w:val="18"/>
                <w:szCs w:val="18"/>
                <w:lang w:val="es-ES"/>
              </w:rPr>
              <w:t>manejo</w:t>
            </w:r>
            <w:r w:rsidRPr="001C4EFC">
              <w:rPr>
                <w:i/>
                <w:iCs/>
                <w:sz w:val="18"/>
                <w:szCs w:val="18"/>
                <w:lang w:val="es-ES"/>
              </w:rPr>
              <w:t xml:space="preserve"> forestal sostenible, desarrollada con la participación significativa de los actores</w:t>
            </w:r>
            <w:r w:rsidR="000B1760">
              <w:rPr>
                <w:i/>
                <w:iCs/>
                <w:sz w:val="18"/>
                <w:szCs w:val="18"/>
                <w:lang w:val="es-ES"/>
              </w:rPr>
              <w:t xml:space="preserve"> clave</w:t>
            </w:r>
            <w:r w:rsidRPr="001C4EFC">
              <w:rPr>
                <w:i/>
                <w:iCs/>
                <w:sz w:val="18"/>
                <w:szCs w:val="18"/>
                <w:lang w:val="es-ES"/>
              </w:rPr>
              <w:t xml:space="preserve"> afectados (aunque no esté formalmente certificada).</w:t>
            </w:r>
          </w:p>
          <w:p w14:paraId="77CBE27F" w14:textId="77777777" w:rsidR="00F47566" w:rsidRPr="001C4EFC" w:rsidRDefault="00F47566" w:rsidP="00F47566">
            <w:pPr>
              <w:rPr>
                <w:sz w:val="18"/>
                <w:szCs w:val="18"/>
                <w:lang w:val="es-ES"/>
              </w:rPr>
            </w:pPr>
          </w:p>
          <w:p w14:paraId="63BD1779" w14:textId="44E05A2D" w:rsidR="007F62EB" w:rsidRPr="001C4EFC" w:rsidRDefault="009F5426" w:rsidP="007F62EB">
            <w:pPr>
              <w:rPr>
                <w:sz w:val="18"/>
                <w:szCs w:val="18"/>
                <w:lang w:val="es-ES"/>
              </w:rPr>
            </w:pPr>
            <w:r w:rsidRPr="001C4EFC">
              <w:rPr>
                <w:sz w:val="18"/>
                <w:szCs w:val="18"/>
                <w:lang w:val="es-ES"/>
              </w:rPr>
              <w:t xml:space="preserve">Seguir orientaciones adicionales en la Guía de Orientación {para prestatarios} del Banco Mundial sobre </w:t>
            </w:r>
            <w:r w:rsidR="00D30C4F">
              <w:rPr>
                <w:sz w:val="18"/>
                <w:szCs w:val="18"/>
                <w:lang w:val="es-ES"/>
              </w:rPr>
              <w:t>el E</w:t>
            </w:r>
            <w:r w:rsidRPr="001C4EFC">
              <w:rPr>
                <w:sz w:val="18"/>
                <w:szCs w:val="18"/>
                <w:lang w:val="es-ES"/>
              </w:rPr>
              <w:t xml:space="preserve">AS 6 (la versión en inglés está disponible </w:t>
            </w:r>
            <w:hyperlink r:id="rId18" w:history="1">
              <w:r w:rsidRPr="001C4EFC">
                <w:rPr>
                  <w:rStyle w:val="Hipervnculo"/>
                  <w:sz w:val="18"/>
                  <w:szCs w:val="18"/>
                  <w:lang w:val="es-ES"/>
                </w:rPr>
                <w:t>aquí</w:t>
              </w:r>
            </w:hyperlink>
            <w:r w:rsidRPr="001C4EFC">
              <w:rPr>
                <w:sz w:val="18"/>
                <w:szCs w:val="18"/>
                <w:lang w:val="es-ES"/>
              </w:rPr>
              <w:t>).</w:t>
            </w:r>
          </w:p>
        </w:tc>
        <w:tc>
          <w:tcPr>
            <w:tcW w:w="1558" w:type="dxa"/>
            <w:vAlign w:val="center"/>
          </w:tcPr>
          <w:p w14:paraId="683A682D" w14:textId="292A1369" w:rsidR="007F62EB" w:rsidRPr="001C4EFC" w:rsidRDefault="00183D17" w:rsidP="007F62EB">
            <w:pPr>
              <w:rPr>
                <w:sz w:val="18"/>
                <w:szCs w:val="18"/>
                <w:lang w:val="es-ES"/>
              </w:rPr>
            </w:pPr>
            <w:r w:rsidRPr="001C4EFC">
              <w:rPr>
                <w:sz w:val="18"/>
                <w:szCs w:val="18"/>
                <w:lang w:val="es-ES"/>
              </w:rPr>
              <w:lastRenderedPageBreak/>
              <w:t>Director de la donación/proyecto</w:t>
            </w:r>
          </w:p>
        </w:tc>
      </w:tr>
      <w:tr w:rsidR="00E509B9" w:rsidRPr="00AD4D61" w14:paraId="3593E55A" w14:textId="77777777" w:rsidTr="00C053E9">
        <w:trPr>
          <w:trHeight w:val="907"/>
        </w:trPr>
        <w:tc>
          <w:tcPr>
            <w:tcW w:w="903" w:type="dxa"/>
            <w:vAlign w:val="center"/>
          </w:tcPr>
          <w:p w14:paraId="6BBB45AD" w14:textId="77777777" w:rsidR="00E509B9" w:rsidRPr="001C4EFC" w:rsidRDefault="00E509B9" w:rsidP="00C053E9">
            <w:pPr>
              <w:rPr>
                <w:b/>
                <w:bCs/>
                <w:color w:val="2B3681"/>
                <w:sz w:val="16"/>
                <w:szCs w:val="16"/>
                <w:lang w:val="es-ES"/>
              </w:rPr>
            </w:pPr>
            <w:r w:rsidRPr="001C4EFC">
              <w:rPr>
                <w:b/>
                <w:bCs/>
                <w:color w:val="2B3681"/>
                <w:sz w:val="16"/>
                <w:szCs w:val="16"/>
                <w:lang w:val="es-ES"/>
              </w:rPr>
              <w:t>3.3.8</w:t>
            </w:r>
          </w:p>
        </w:tc>
        <w:tc>
          <w:tcPr>
            <w:tcW w:w="2069" w:type="dxa"/>
            <w:vAlign w:val="center"/>
          </w:tcPr>
          <w:p w14:paraId="0A6CFCA1" w14:textId="2AF709DB" w:rsidR="00E509B9" w:rsidRPr="001C4EFC" w:rsidRDefault="009F5426" w:rsidP="00C053E9">
            <w:pPr>
              <w:rPr>
                <w:sz w:val="18"/>
                <w:szCs w:val="18"/>
                <w:lang w:val="es-ES"/>
              </w:rPr>
            </w:pPr>
            <w:r w:rsidRPr="001C4EFC">
              <w:rPr>
                <w:sz w:val="18"/>
                <w:szCs w:val="18"/>
                <w:lang w:val="es-ES"/>
              </w:rPr>
              <w:t xml:space="preserve">Acuicultura </w:t>
            </w:r>
            <w:r w:rsidR="00E509B9" w:rsidRPr="001C4EFC">
              <w:rPr>
                <w:sz w:val="18"/>
                <w:szCs w:val="18"/>
                <w:lang w:val="es-ES"/>
              </w:rPr>
              <w:t xml:space="preserve">– </w:t>
            </w:r>
            <w:r w:rsidRPr="001C4EFC">
              <w:rPr>
                <w:sz w:val="18"/>
                <w:szCs w:val="18"/>
                <w:lang w:val="es-ES"/>
              </w:rPr>
              <w:t>riesgos e impactos relacionados</w:t>
            </w:r>
          </w:p>
        </w:tc>
        <w:tc>
          <w:tcPr>
            <w:tcW w:w="4820" w:type="dxa"/>
            <w:vAlign w:val="center"/>
          </w:tcPr>
          <w:p w14:paraId="12246CDB" w14:textId="6162A0F7" w:rsidR="00E509B9" w:rsidRPr="001C4EFC" w:rsidRDefault="009F5426" w:rsidP="00C053E9">
            <w:pPr>
              <w:rPr>
                <w:bCs/>
                <w:i/>
                <w:iCs/>
                <w:sz w:val="18"/>
                <w:szCs w:val="18"/>
                <w:lang w:val="es-ES"/>
              </w:rPr>
            </w:pPr>
            <w:r w:rsidRPr="001C4EFC">
              <w:rPr>
                <w:sz w:val="18"/>
                <w:szCs w:val="18"/>
                <w:u w:val="single"/>
                <w:lang w:val="es-ES"/>
              </w:rPr>
              <w:t>Planificar y operativizar</w:t>
            </w:r>
            <w:r w:rsidRPr="001C4EFC">
              <w:rPr>
                <w:sz w:val="18"/>
                <w:szCs w:val="18"/>
                <w:lang w:val="es-ES"/>
              </w:rPr>
              <w:t xml:space="preserve"> todas las acciones necesarias para </w:t>
            </w:r>
            <w:r w:rsidR="00B0118A">
              <w:rPr>
                <w:sz w:val="18"/>
                <w:szCs w:val="18"/>
                <w:lang w:val="es-ES"/>
              </w:rPr>
              <w:t>gestionar los riesgos</w:t>
            </w:r>
            <w:r w:rsidRPr="001C4EFC">
              <w:rPr>
                <w:sz w:val="18"/>
                <w:szCs w:val="18"/>
                <w:lang w:val="es-ES"/>
              </w:rPr>
              <w:t xml:space="preserve"> e impactos relacionados con las actividades acuícolas. (SAS 6 § 41 a 43). </w:t>
            </w:r>
            <w:r w:rsidRPr="001C4EFC">
              <w:rPr>
                <w:i/>
                <w:iCs/>
                <w:sz w:val="18"/>
                <w:szCs w:val="18"/>
                <w:lang w:val="es-ES"/>
              </w:rPr>
              <w:t>Lleve a cabo las siguientes acciones que sean aplicables:</w:t>
            </w:r>
          </w:p>
          <w:p w14:paraId="1A70C229" w14:textId="1791D699" w:rsidR="00FE5123" w:rsidRPr="001C4EFC" w:rsidRDefault="009F5426" w:rsidP="0024197D">
            <w:pPr>
              <w:numPr>
                <w:ilvl w:val="0"/>
                <w:numId w:val="29"/>
              </w:numPr>
              <w:ind w:left="182" w:hanging="219"/>
              <w:rPr>
                <w:bCs/>
                <w:i/>
                <w:iCs/>
                <w:sz w:val="18"/>
                <w:szCs w:val="18"/>
                <w:lang w:val="es-ES"/>
              </w:rPr>
            </w:pPr>
            <w:r w:rsidRPr="001C4EFC">
              <w:rPr>
                <w:bCs/>
                <w:i/>
                <w:iCs/>
                <w:sz w:val="18"/>
                <w:szCs w:val="18"/>
                <w:lang w:val="es-ES"/>
              </w:rPr>
              <w:t xml:space="preserve">Evitar la conversión de hábitats naturales, incluyendo, por ejemplo, la eliminación de </w:t>
            </w:r>
            <w:r w:rsidRPr="001C4EFC">
              <w:rPr>
                <w:bCs/>
                <w:i/>
                <w:iCs/>
                <w:sz w:val="18"/>
                <w:szCs w:val="18"/>
                <w:lang w:val="es-ES"/>
              </w:rPr>
              <w:lastRenderedPageBreak/>
              <w:t>manglares para excavar estanques, o la alteración de la hidrología natural de lagunas, bahías, ríos o humedales.</w:t>
            </w:r>
            <w:r w:rsidR="00FE5123" w:rsidRPr="001C4EFC">
              <w:rPr>
                <w:bCs/>
                <w:i/>
                <w:iCs/>
                <w:sz w:val="18"/>
                <w:szCs w:val="18"/>
                <w:vertAlign w:val="superscript"/>
                <w:lang w:val="es-ES"/>
              </w:rPr>
              <w:footnoteReference w:id="16"/>
            </w:r>
          </w:p>
          <w:p w14:paraId="72D56600" w14:textId="6B77B7EE" w:rsidR="00FE5123" w:rsidRPr="001C4EFC" w:rsidRDefault="009F5426" w:rsidP="0024197D">
            <w:pPr>
              <w:numPr>
                <w:ilvl w:val="0"/>
                <w:numId w:val="29"/>
              </w:numPr>
              <w:ind w:left="182" w:hanging="219"/>
              <w:rPr>
                <w:bCs/>
                <w:i/>
                <w:iCs/>
                <w:sz w:val="18"/>
                <w:szCs w:val="18"/>
                <w:lang w:val="es-ES"/>
              </w:rPr>
            </w:pPr>
            <w:r w:rsidRPr="001C4EFC">
              <w:rPr>
                <w:bCs/>
                <w:i/>
                <w:iCs/>
                <w:sz w:val="18"/>
                <w:szCs w:val="18"/>
                <w:lang w:val="es-ES"/>
              </w:rPr>
              <w:t>Ser conscientes de la presencia de especies en peligro crítico o en peligro de extinción en las zonas ya utilizadas para la producción acuícola e implementar procesos de manejo que las tengan en cuenta</w:t>
            </w:r>
            <w:r w:rsidR="00FE5123" w:rsidRPr="001C4EFC">
              <w:rPr>
                <w:bCs/>
                <w:i/>
                <w:iCs/>
                <w:sz w:val="18"/>
                <w:szCs w:val="18"/>
                <w:lang w:val="es-ES"/>
              </w:rPr>
              <w:t>.</w:t>
            </w:r>
          </w:p>
          <w:p w14:paraId="7FB6F64C" w14:textId="5B2C3CB0" w:rsidR="00C4754F" w:rsidRPr="001C4EFC" w:rsidRDefault="00157423" w:rsidP="0024197D">
            <w:pPr>
              <w:pStyle w:val="Prrafodelista"/>
              <w:numPr>
                <w:ilvl w:val="0"/>
                <w:numId w:val="29"/>
              </w:numPr>
              <w:ind w:left="182" w:hanging="219"/>
              <w:rPr>
                <w:bCs/>
                <w:i/>
                <w:iCs/>
                <w:sz w:val="18"/>
                <w:szCs w:val="18"/>
                <w:lang w:val="es-ES"/>
              </w:rPr>
            </w:pPr>
            <w:r w:rsidRPr="001C4EFC">
              <w:rPr>
                <w:bCs/>
                <w:i/>
                <w:iCs/>
                <w:sz w:val="18"/>
                <w:szCs w:val="18"/>
                <w:lang w:val="es-ES"/>
              </w:rPr>
              <w:t>Evitar las áreas con especies en peligro de extinción y preservar el hábitat natural que rodea las instalaciones acuícolas.</w:t>
            </w:r>
          </w:p>
          <w:p w14:paraId="2913BBD2" w14:textId="208CC013" w:rsidR="00C4754F" w:rsidRPr="001C4EFC" w:rsidRDefault="0098488F" w:rsidP="0024197D">
            <w:pPr>
              <w:pStyle w:val="Prrafodelista"/>
              <w:numPr>
                <w:ilvl w:val="0"/>
                <w:numId w:val="29"/>
              </w:numPr>
              <w:ind w:left="182" w:hanging="219"/>
              <w:rPr>
                <w:bCs/>
                <w:i/>
                <w:iCs/>
                <w:sz w:val="18"/>
                <w:szCs w:val="18"/>
                <w:lang w:val="es-ES"/>
              </w:rPr>
            </w:pPr>
            <w:r w:rsidRPr="001C4EFC">
              <w:rPr>
                <w:bCs/>
                <w:i/>
                <w:iCs/>
                <w:sz w:val="18"/>
                <w:szCs w:val="18"/>
                <w:lang w:val="es-ES"/>
              </w:rPr>
              <w:t>Evit</w:t>
            </w:r>
            <w:r w:rsidR="007F7B82" w:rsidRPr="001C4EFC">
              <w:rPr>
                <w:bCs/>
                <w:i/>
                <w:iCs/>
                <w:sz w:val="18"/>
                <w:szCs w:val="18"/>
                <w:lang w:val="es-ES"/>
              </w:rPr>
              <w:t>ar</w:t>
            </w:r>
            <w:r w:rsidRPr="001C4EFC">
              <w:rPr>
                <w:bCs/>
                <w:i/>
                <w:iCs/>
                <w:sz w:val="18"/>
                <w:szCs w:val="18"/>
                <w:lang w:val="es-ES"/>
              </w:rPr>
              <w:t xml:space="preserve"> las áreas con propiedades edafológicas inadecuadas, como suelos salinos o con un contenido insuficiente de arcilla.</w:t>
            </w:r>
          </w:p>
          <w:p w14:paraId="751924A7" w14:textId="476559A5" w:rsidR="00C4754F" w:rsidRPr="001C4EFC" w:rsidRDefault="007F7B82" w:rsidP="0024197D">
            <w:pPr>
              <w:pStyle w:val="Prrafodelista"/>
              <w:numPr>
                <w:ilvl w:val="0"/>
                <w:numId w:val="29"/>
              </w:numPr>
              <w:ind w:left="182" w:hanging="219"/>
              <w:rPr>
                <w:bCs/>
                <w:i/>
                <w:iCs/>
                <w:sz w:val="18"/>
                <w:szCs w:val="18"/>
                <w:lang w:val="es-ES"/>
              </w:rPr>
            </w:pPr>
            <w:r w:rsidRPr="001C4EFC">
              <w:rPr>
                <w:bCs/>
                <w:i/>
                <w:iCs/>
                <w:sz w:val="18"/>
                <w:szCs w:val="18"/>
                <w:lang w:val="es-ES"/>
              </w:rPr>
              <w:t>Diseñar las instalaciones de modo que se mantenga intacto el mayor número posible de hábitats de vegetación natural (p. e., utilizando zonas de amortiguamiento con vegetación y corredores de hábitats), y que se evite (o minimice) la conversión y degradación del hábitat natural, y diseñar e implementar medidas de mitigación para lograr una pérdida neta nula de biodiversidad cuando sea factible.</w:t>
            </w:r>
          </w:p>
          <w:p w14:paraId="60A011CD" w14:textId="18E3D86E" w:rsidR="00F706CF" w:rsidRPr="001C4EFC" w:rsidRDefault="007F7B82" w:rsidP="000A0259">
            <w:pPr>
              <w:pStyle w:val="Prrafodelista"/>
              <w:numPr>
                <w:ilvl w:val="0"/>
                <w:numId w:val="29"/>
              </w:numPr>
              <w:ind w:left="182" w:hanging="219"/>
              <w:rPr>
                <w:bCs/>
                <w:i/>
                <w:iCs/>
                <w:sz w:val="18"/>
                <w:szCs w:val="18"/>
                <w:lang w:val="es-ES"/>
              </w:rPr>
            </w:pPr>
            <w:r w:rsidRPr="001C4EFC">
              <w:rPr>
                <w:bCs/>
                <w:i/>
                <w:iCs/>
                <w:sz w:val="18"/>
                <w:szCs w:val="18"/>
                <w:lang w:val="es-ES"/>
              </w:rPr>
              <w:t>Reducir el abandono de estanques acuícolas.</w:t>
            </w:r>
          </w:p>
          <w:p w14:paraId="77D7DE7B" w14:textId="5E6A66A5" w:rsidR="00E509B9" w:rsidRPr="001C4EFC" w:rsidRDefault="007F7B82" w:rsidP="00C053E9">
            <w:pPr>
              <w:rPr>
                <w:sz w:val="18"/>
                <w:szCs w:val="18"/>
                <w:lang w:val="es-ES"/>
              </w:rPr>
            </w:pPr>
            <w:r w:rsidRPr="001C4EFC">
              <w:rPr>
                <w:sz w:val="18"/>
                <w:szCs w:val="18"/>
                <w:lang w:val="es-ES"/>
              </w:rPr>
              <w:t xml:space="preserve">Seguir orientaciones adicionales de la Guía MASS del Banco Mundial, Directrices para la Acuicultura (la versión en inglés está disponible </w:t>
            </w:r>
            <w:hyperlink r:id="rId19" w:history="1">
              <w:r w:rsidRPr="001C4EFC">
                <w:rPr>
                  <w:rStyle w:val="Hipervnculo"/>
                  <w:sz w:val="18"/>
                  <w:szCs w:val="18"/>
                  <w:lang w:val="es-ES"/>
                </w:rPr>
                <w:t>aquí</w:t>
              </w:r>
            </w:hyperlink>
            <w:r w:rsidRPr="001C4EFC">
              <w:rPr>
                <w:sz w:val="18"/>
                <w:szCs w:val="18"/>
                <w:lang w:val="es-ES"/>
              </w:rPr>
              <w:t>).</w:t>
            </w:r>
          </w:p>
        </w:tc>
        <w:tc>
          <w:tcPr>
            <w:tcW w:w="1558" w:type="dxa"/>
            <w:vAlign w:val="center"/>
          </w:tcPr>
          <w:p w14:paraId="2F7EFBF0" w14:textId="619145A6" w:rsidR="00E509B9" w:rsidRPr="001C4EFC" w:rsidRDefault="009F5426" w:rsidP="00C053E9">
            <w:pPr>
              <w:rPr>
                <w:sz w:val="18"/>
                <w:szCs w:val="18"/>
                <w:lang w:val="es-ES"/>
              </w:rPr>
            </w:pPr>
            <w:r w:rsidRPr="001C4EFC">
              <w:rPr>
                <w:sz w:val="18"/>
                <w:szCs w:val="18"/>
                <w:lang w:val="es-ES"/>
              </w:rPr>
              <w:lastRenderedPageBreak/>
              <w:t>Director de la donación/proyecto</w:t>
            </w:r>
          </w:p>
        </w:tc>
      </w:tr>
      <w:tr w:rsidR="00E509B9" w:rsidRPr="00AD4D61" w14:paraId="6E4B26D8" w14:textId="77777777" w:rsidTr="00C053E9">
        <w:trPr>
          <w:trHeight w:val="907"/>
        </w:trPr>
        <w:tc>
          <w:tcPr>
            <w:tcW w:w="903" w:type="dxa"/>
            <w:vAlign w:val="center"/>
          </w:tcPr>
          <w:p w14:paraId="05D28C42" w14:textId="77777777" w:rsidR="00E509B9" w:rsidRPr="001C4EFC" w:rsidRDefault="00E509B9" w:rsidP="00C053E9">
            <w:pPr>
              <w:rPr>
                <w:b/>
                <w:bCs/>
                <w:color w:val="2B3681"/>
                <w:sz w:val="16"/>
                <w:szCs w:val="16"/>
                <w:lang w:val="es-ES"/>
              </w:rPr>
            </w:pPr>
            <w:r w:rsidRPr="001C4EFC">
              <w:rPr>
                <w:b/>
                <w:bCs/>
                <w:color w:val="2B3681"/>
                <w:sz w:val="16"/>
                <w:szCs w:val="16"/>
                <w:lang w:val="es-ES"/>
              </w:rPr>
              <w:t>3.3.</w:t>
            </w:r>
            <w:r w:rsidR="000A0259" w:rsidRPr="001C4EFC">
              <w:rPr>
                <w:b/>
                <w:bCs/>
                <w:color w:val="2B3681"/>
                <w:sz w:val="16"/>
                <w:szCs w:val="16"/>
                <w:lang w:val="es-ES"/>
              </w:rPr>
              <w:t>8.1</w:t>
            </w:r>
          </w:p>
        </w:tc>
        <w:tc>
          <w:tcPr>
            <w:tcW w:w="2069" w:type="dxa"/>
            <w:vAlign w:val="center"/>
          </w:tcPr>
          <w:p w14:paraId="795B7C4A" w14:textId="6E803FC4" w:rsidR="00E509B9" w:rsidRPr="001C4EFC" w:rsidRDefault="007F7B82" w:rsidP="00C053E9">
            <w:pPr>
              <w:rPr>
                <w:sz w:val="18"/>
                <w:szCs w:val="18"/>
                <w:lang w:val="es-ES"/>
              </w:rPr>
            </w:pPr>
            <w:r w:rsidRPr="001C4EFC">
              <w:rPr>
                <w:sz w:val="18"/>
                <w:szCs w:val="18"/>
                <w:lang w:val="es-ES"/>
              </w:rPr>
              <w:t>Acuicultura</w:t>
            </w:r>
            <w:r w:rsidR="000A0259" w:rsidRPr="001C4EFC">
              <w:rPr>
                <w:sz w:val="18"/>
                <w:szCs w:val="18"/>
                <w:lang w:val="es-ES"/>
              </w:rPr>
              <w:t xml:space="preserve"> – </w:t>
            </w:r>
            <w:r w:rsidRPr="001C4EFC">
              <w:rPr>
                <w:sz w:val="18"/>
                <w:szCs w:val="18"/>
                <w:lang w:val="es-ES"/>
              </w:rPr>
              <w:t>riesgos e impactos relacionados</w:t>
            </w:r>
            <w:r w:rsidR="000A0259" w:rsidRPr="001C4EFC">
              <w:rPr>
                <w:sz w:val="18"/>
                <w:szCs w:val="18"/>
                <w:lang w:val="es-ES"/>
              </w:rPr>
              <w:t xml:space="preserve">: </w:t>
            </w:r>
            <w:r w:rsidRPr="001C4EFC">
              <w:rPr>
                <w:sz w:val="18"/>
                <w:szCs w:val="18"/>
                <w:lang w:val="es-ES"/>
              </w:rPr>
              <w:t>Salinización de suelos</w:t>
            </w:r>
          </w:p>
        </w:tc>
        <w:tc>
          <w:tcPr>
            <w:tcW w:w="4820" w:type="dxa"/>
            <w:vAlign w:val="center"/>
          </w:tcPr>
          <w:p w14:paraId="45BC2B8D" w14:textId="3170C2AD" w:rsidR="00E509B9" w:rsidRPr="001C4EFC" w:rsidRDefault="007F7B82" w:rsidP="00C053E9">
            <w:pPr>
              <w:rPr>
                <w:bCs/>
                <w:i/>
                <w:iCs/>
                <w:sz w:val="18"/>
                <w:szCs w:val="18"/>
                <w:lang w:val="es-ES"/>
              </w:rPr>
            </w:pPr>
            <w:r w:rsidRPr="001C4EFC">
              <w:rPr>
                <w:bCs/>
                <w:sz w:val="18"/>
                <w:szCs w:val="18"/>
                <w:u w:val="single"/>
                <w:lang w:val="es-ES"/>
              </w:rPr>
              <w:t xml:space="preserve">Evitar la salinización </w:t>
            </w:r>
            <w:r w:rsidRPr="001C4EFC">
              <w:rPr>
                <w:bCs/>
                <w:sz w:val="18"/>
                <w:szCs w:val="18"/>
                <w:lang w:val="es-ES"/>
              </w:rPr>
              <w:t xml:space="preserve">de suelos previamente convertidos a la agricultura, llevando a cabo </w:t>
            </w:r>
            <w:r w:rsidRPr="001C4EFC">
              <w:rPr>
                <w:bCs/>
                <w:i/>
                <w:iCs/>
                <w:sz w:val="18"/>
                <w:szCs w:val="18"/>
                <w:lang w:val="es-ES"/>
              </w:rPr>
              <w:t>las siguientes acciones que sean aplicables</w:t>
            </w:r>
            <w:r w:rsidR="00E509B9" w:rsidRPr="001C4EFC">
              <w:rPr>
                <w:bCs/>
                <w:i/>
                <w:iCs/>
                <w:sz w:val="18"/>
                <w:szCs w:val="18"/>
                <w:lang w:val="es-ES"/>
              </w:rPr>
              <w:t>:</w:t>
            </w:r>
          </w:p>
          <w:p w14:paraId="5EDFA60C" w14:textId="00655F34" w:rsidR="00A36213" w:rsidRPr="001C4EFC" w:rsidRDefault="00296088" w:rsidP="005A0B10">
            <w:pPr>
              <w:pStyle w:val="Prrafodelista"/>
              <w:numPr>
                <w:ilvl w:val="0"/>
                <w:numId w:val="29"/>
              </w:numPr>
              <w:rPr>
                <w:bCs/>
                <w:i/>
                <w:iCs/>
                <w:sz w:val="18"/>
                <w:szCs w:val="18"/>
                <w:lang w:val="es-ES"/>
              </w:rPr>
            </w:pPr>
            <w:r w:rsidRPr="001C4EFC">
              <w:rPr>
                <w:bCs/>
                <w:i/>
                <w:iCs/>
                <w:sz w:val="18"/>
                <w:szCs w:val="18"/>
                <w:lang w:val="es-ES"/>
              </w:rPr>
              <w:t>Verificar que los diques alrededor de los sistemas de estanques de agua salobre son lo suficientemente altos como para formar una división física entre la agricultura y la acuicultura.</w:t>
            </w:r>
          </w:p>
          <w:p w14:paraId="44F214CB" w14:textId="31A17774" w:rsidR="00C01442" w:rsidRPr="001C4EFC" w:rsidRDefault="00296088" w:rsidP="005A0B10">
            <w:pPr>
              <w:pStyle w:val="Prrafodelista"/>
              <w:numPr>
                <w:ilvl w:val="0"/>
                <w:numId w:val="29"/>
              </w:numPr>
              <w:rPr>
                <w:bCs/>
                <w:i/>
                <w:iCs/>
                <w:sz w:val="18"/>
                <w:szCs w:val="18"/>
                <w:lang w:val="es-ES"/>
              </w:rPr>
            </w:pPr>
            <w:r w:rsidRPr="001C4EFC">
              <w:rPr>
                <w:bCs/>
                <w:i/>
                <w:iCs/>
                <w:sz w:val="18"/>
                <w:szCs w:val="18"/>
                <w:lang w:val="es-ES"/>
              </w:rPr>
              <w:t xml:space="preserve">Verificar que los vertidos de aguas salinas / salobres sean tratados y eliminados </w:t>
            </w:r>
            <w:r w:rsidRPr="001C4EFC">
              <w:rPr>
                <w:bCs/>
                <w:i/>
                <w:iCs/>
                <w:sz w:val="18"/>
                <w:szCs w:val="18"/>
                <w:lang w:val="es-ES"/>
              </w:rPr>
              <w:lastRenderedPageBreak/>
              <w:t>adecuadamente (p. e., mediante el uso de canales de vertido) para las aguas receptoras.</w:t>
            </w:r>
          </w:p>
          <w:p w14:paraId="161481F2" w14:textId="58A8E395" w:rsidR="00E509B9" w:rsidRPr="001C4EFC" w:rsidRDefault="00296088" w:rsidP="005A0B10">
            <w:pPr>
              <w:pStyle w:val="Prrafodelista"/>
              <w:numPr>
                <w:ilvl w:val="0"/>
                <w:numId w:val="29"/>
              </w:numPr>
              <w:rPr>
                <w:bCs/>
                <w:i/>
                <w:iCs/>
                <w:sz w:val="18"/>
                <w:szCs w:val="18"/>
                <w:lang w:val="es-ES"/>
              </w:rPr>
            </w:pPr>
            <w:r w:rsidRPr="001C4EFC">
              <w:rPr>
                <w:bCs/>
                <w:i/>
                <w:iCs/>
                <w:sz w:val="18"/>
                <w:szCs w:val="18"/>
                <w:lang w:val="es-ES"/>
              </w:rPr>
              <w:t xml:space="preserve">Colaborar con los actores </w:t>
            </w:r>
            <w:r w:rsidR="00F722CD">
              <w:rPr>
                <w:bCs/>
                <w:i/>
                <w:iCs/>
                <w:sz w:val="18"/>
                <w:szCs w:val="18"/>
                <w:lang w:val="es-ES"/>
              </w:rPr>
              <w:t xml:space="preserve">clave </w:t>
            </w:r>
            <w:r w:rsidRPr="001C4EFC">
              <w:rPr>
                <w:bCs/>
                <w:i/>
                <w:iCs/>
                <w:sz w:val="18"/>
                <w:szCs w:val="18"/>
                <w:lang w:val="es-ES"/>
              </w:rPr>
              <w:t xml:space="preserve">y mantener un diálogo adecuado a nivel comunitario para evitar conflictos de intereses cuando tierras agrícolas </w:t>
            </w:r>
            <w:r w:rsidR="0022372E" w:rsidRPr="001C4EFC">
              <w:rPr>
                <w:bCs/>
                <w:i/>
                <w:iCs/>
                <w:sz w:val="18"/>
                <w:szCs w:val="18"/>
                <w:lang w:val="es-ES"/>
              </w:rPr>
              <w:t xml:space="preserve">se </w:t>
            </w:r>
            <w:r w:rsidR="0022372E">
              <w:rPr>
                <w:bCs/>
                <w:i/>
                <w:iCs/>
                <w:sz w:val="18"/>
                <w:szCs w:val="18"/>
                <w:lang w:val="es-ES"/>
              </w:rPr>
              <w:t>transformen en</w:t>
            </w:r>
            <w:r w:rsidRPr="001C4EFC">
              <w:rPr>
                <w:bCs/>
                <w:i/>
                <w:iCs/>
                <w:sz w:val="18"/>
                <w:szCs w:val="18"/>
                <w:lang w:val="es-ES"/>
              </w:rPr>
              <w:t xml:space="preserve"> producción acuícola.</w:t>
            </w:r>
          </w:p>
          <w:p w14:paraId="2BC9DE5B" w14:textId="1CD5B25F" w:rsidR="005A0B10" w:rsidRPr="001C4EFC" w:rsidRDefault="00296088" w:rsidP="005A0B10">
            <w:pPr>
              <w:rPr>
                <w:sz w:val="18"/>
                <w:szCs w:val="18"/>
                <w:lang w:val="es-ES"/>
              </w:rPr>
            </w:pPr>
            <w:r w:rsidRPr="001C4EFC">
              <w:rPr>
                <w:sz w:val="18"/>
                <w:szCs w:val="18"/>
                <w:lang w:val="es-ES"/>
              </w:rPr>
              <w:t xml:space="preserve">Seguir orientaciones adicionales de la Guía MASS del Banco Mundial, Directrices para la Acuicultura (la versión en inglés está disponible </w:t>
            </w:r>
            <w:hyperlink r:id="rId20" w:history="1">
              <w:r w:rsidRPr="001C4EFC">
                <w:rPr>
                  <w:rStyle w:val="Hipervnculo"/>
                  <w:sz w:val="18"/>
                  <w:szCs w:val="18"/>
                  <w:lang w:val="es-ES"/>
                </w:rPr>
                <w:t>aquí</w:t>
              </w:r>
            </w:hyperlink>
            <w:r w:rsidR="008F6A58" w:rsidRPr="001C4EFC">
              <w:rPr>
                <w:sz w:val="18"/>
                <w:szCs w:val="18"/>
                <w:lang w:val="es-ES"/>
              </w:rPr>
              <w:t>).</w:t>
            </w:r>
          </w:p>
        </w:tc>
        <w:tc>
          <w:tcPr>
            <w:tcW w:w="1558" w:type="dxa"/>
            <w:vAlign w:val="center"/>
          </w:tcPr>
          <w:p w14:paraId="7A6420CC" w14:textId="5841E4C9" w:rsidR="00E509B9" w:rsidRPr="001C4EFC" w:rsidRDefault="00296088" w:rsidP="00C053E9">
            <w:pPr>
              <w:rPr>
                <w:sz w:val="18"/>
                <w:szCs w:val="18"/>
                <w:lang w:val="es-ES"/>
              </w:rPr>
            </w:pPr>
            <w:r w:rsidRPr="001C4EFC">
              <w:rPr>
                <w:sz w:val="18"/>
                <w:szCs w:val="18"/>
                <w:lang w:val="es-ES"/>
              </w:rPr>
              <w:lastRenderedPageBreak/>
              <w:t>Director de la donación/proyecto</w:t>
            </w:r>
          </w:p>
        </w:tc>
      </w:tr>
      <w:tr w:rsidR="00E16A32" w:rsidRPr="00AD4D61" w14:paraId="6DB6C47F" w14:textId="77777777" w:rsidTr="00C053E9">
        <w:trPr>
          <w:trHeight w:val="907"/>
        </w:trPr>
        <w:tc>
          <w:tcPr>
            <w:tcW w:w="903" w:type="dxa"/>
            <w:vAlign w:val="center"/>
          </w:tcPr>
          <w:p w14:paraId="541E2CAC" w14:textId="77777777" w:rsidR="00E16A32" w:rsidRPr="001C4EFC" w:rsidRDefault="00E16A32" w:rsidP="00E16A32">
            <w:pPr>
              <w:rPr>
                <w:b/>
                <w:bCs/>
                <w:color w:val="2B3681"/>
                <w:sz w:val="16"/>
                <w:szCs w:val="16"/>
                <w:lang w:val="es-ES"/>
              </w:rPr>
            </w:pPr>
            <w:r w:rsidRPr="001C4EFC">
              <w:rPr>
                <w:b/>
                <w:bCs/>
                <w:color w:val="2B3681"/>
                <w:sz w:val="16"/>
                <w:szCs w:val="16"/>
                <w:lang w:val="es-ES"/>
              </w:rPr>
              <w:t>3.3.8.2</w:t>
            </w:r>
          </w:p>
        </w:tc>
        <w:tc>
          <w:tcPr>
            <w:tcW w:w="2069" w:type="dxa"/>
            <w:vAlign w:val="center"/>
          </w:tcPr>
          <w:p w14:paraId="24A4943C" w14:textId="18D5D567" w:rsidR="00E16A32" w:rsidRPr="001C4EFC" w:rsidRDefault="00296088" w:rsidP="00E16A32">
            <w:pPr>
              <w:rPr>
                <w:sz w:val="18"/>
                <w:szCs w:val="18"/>
                <w:lang w:val="es-ES"/>
              </w:rPr>
            </w:pPr>
            <w:r w:rsidRPr="001C4EFC">
              <w:rPr>
                <w:sz w:val="18"/>
                <w:szCs w:val="18"/>
                <w:lang w:val="es-ES"/>
              </w:rPr>
              <w:t>Riesgos e impactos relacionados con las especies genéticamente modificadas, utilizadas en acuicultura</w:t>
            </w:r>
          </w:p>
        </w:tc>
        <w:tc>
          <w:tcPr>
            <w:tcW w:w="4820" w:type="dxa"/>
            <w:vAlign w:val="center"/>
          </w:tcPr>
          <w:p w14:paraId="58D77BCA" w14:textId="189D9CDB" w:rsidR="00080C4A" w:rsidRPr="001C4EFC" w:rsidRDefault="00296088" w:rsidP="00080C4A">
            <w:pPr>
              <w:rPr>
                <w:bCs/>
                <w:i/>
                <w:iCs/>
                <w:sz w:val="18"/>
                <w:szCs w:val="18"/>
                <w:lang w:val="es-ES"/>
              </w:rPr>
            </w:pPr>
            <w:r w:rsidRPr="001C4EFC">
              <w:rPr>
                <w:bCs/>
                <w:sz w:val="18"/>
                <w:szCs w:val="18"/>
                <w:u w:val="single"/>
                <w:lang w:val="es-ES"/>
              </w:rPr>
              <w:t>Evitar la introducción</w:t>
            </w:r>
            <w:r w:rsidRPr="001C4EFC">
              <w:rPr>
                <w:bCs/>
                <w:sz w:val="18"/>
                <w:szCs w:val="18"/>
                <w:lang w:val="es-ES"/>
              </w:rPr>
              <w:t xml:space="preserve"> </w:t>
            </w:r>
            <w:r w:rsidR="0022372E" w:rsidRPr="001C4EFC">
              <w:rPr>
                <w:bCs/>
                <w:sz w:val="18"/>
                <w:szCs w:val="18"/>
                <w:lang w:val="es-ES"/>
              </w:rPr>
              <w:t xml:space="preserve">de especies exóticas o genéticamente modificadas </w:t>
            </w:r>
            <w:r w:rsidRPr="001C4EFC">
              <w:rPr>
                <w:bCs/>
                <w:sz w:val="18"/>
                <w:szCs w:val="18"/>
                <w:lang w:val="es-ES"/>
              </w:rPr>
              <w:t xml:space="preserve">en la naturaleza. Tener en cuenta que las donaciones/proyectos aprobados por MAR Fund deben evitar la introducción de </w:t>
            </w:r>
            <w:r w:rsidRPr="001C4EFC">
              <w:rPr>
                <w:bCs/>
                <w:sz w:val="18"/>
                <w:szCs w:val="18"/>
                <w:u w:val="single"/>
                <w:lang w:val="es-ES"/>
              </w:rPr>
              <w:t>especies exóticas invasoras</w:t>
            </w:r>
            <w:r w:rsidRPr="001C4EFC">
              <w:rPr>
                <w:bCs/>
                <w:sz w:val="18"/>
                <w:szCs w:val="18"/>
                <w:lang w:val="es-ES"/>
              </w:rPr>
              <w:t xml:space="preserve"> (especies cuya introducción y/o propagación amenacen la diversidad biológica</w:t>
            </w:r>
            <w:r w:rsidR="00021BCD" w:rsidRPr="001C4EFC">
              <w:rPr>
                <w:rStyle w:val="Refdenotaalpie"/>
                <w:bCs/>
                <w:sz w:val="18"/>
                <w:szCs w:val="18"/>
                <w:lang w:val="es-ES"/>
              </w:rPr>
              <w:footnoteReference w:id="17"/>
            </w:r>
            <w:r w:rsidR="00B217C3" w:rsidRPr="001C4EFC">
              <w:rPr>
                <w:bCs/>
                <w:sz w:val="18"/>
                <w:szCs w:val="18"/>
                <w:lang w:val="es-ES"/>
              </w:rPr>
              <w:t xml:space="preserve"> - </w:t>
            </w:r>
            <w:r w:rsidRPr="001C4EFC">
              <w:rPr>
                <w:bCs/>
                <w:sz w:val="18"/>
                <w:szCs w:val="18"/>
                <w:lang w:val="es-ES"/>
              </w:rPr>
              <w:t>SAS</w:t>
            </w:r>
            <w:r w:rsidR="00B217C3" w:rsidRPr="001C4EFC">
              <w:rPr>
                <w:bCs/>
                <w:sz w:val="18"/>
                <w:szCs w:val="18"/>
                <w:lang w:val="es-ES"/>
              </w:rPr>
              <w:t xml:space="preserve"> 6 § 33 </w:t>
            </w:r>
            <w:r w:rsidRPr="001C4EFC">
              <w:rPr>
                <w:bCs/>
                <w:sz w:val="18"/>
                <w:szCs w:val="18"/>
                <w:lang w:val="es-ES"/>
              </w:rPr>
              <w:t>a</w:t>
            </w:r>
            <w:r w:rsidR="00B217C3" w:rsidRPr="001C4EFC">
              <w:rPr>
                <w:bCs/>
                <w:sz w:val="18"/>
                <w:szCs w:val="18"/>
                <w:lang w:val="es-ES"/>
              </w:rPr>
              <w:t xml:space="preserve"> 38</w:t>
            </w:r>
            <w:r w:rsidR="009F2C46" w:rsidRPr="001C4EFC">
              <w:rPr>
                <w:bCs/>
                <w:sz w:val="18"/>
                <w:szCs w:val="18"/>
                <w:lang w:val="es-ES"/>
              </w:rPr>
              <w:t>)</w:t>
            </w:r>
            <w:r w:rsidR="009462FD" w:rsidRPr="001C4EFC">
              <w:rPr>
                <w:bCs/>
                <w:sz w:val="18"/>
                <w:szCs w:val="18"/>
                <w:lang w:val="es-ES"/>
              </w:rPr>
              <w:t xml:space="preserve">. </w:t>
            </w:r>
            <w:r w:rsidRPr="001C4EFC">
              <w:rPr>
                <w:bCs/>
                <w:i/>
                <w:iCs/>
                <w:sz w:val="18"/>
                <w:szCs w:val="18"/>
                <w:lang w:val="es-ES"/>
              </w:rPr>
              <w:t>Lleve a cabo las siguientes acciones que sean aplicables:</w:t>
            </w:r>
          </w:p>
          <w:p w14:paraId="5DB4E4D9" w14:textId="22B489BD" w:rsidR="00552A1E" w:rsidRPr="001C4EFC" w:rsidRDefault="00296088" w:rsidP="002457FA">
            <w:pPr>
              <w:pStyle w:val="Prrafodelista"/>
              <w:numPr>
                <w:ilvl w:val="0"/>
                <w:numId w:val="29"/>
              </w:numPr>
              <w:ind w:left="182" w:hanging="219"/>
              <w:rPr>
                <w:bCs/>
                <w:i/>
                <w:iCs/>
                <w:sz w:val="18"/>
                <w:szCs w:val="18"/>
                <w:lang w:val="es-ES"/>
              </w:rPr>
            </w:pPr>
            <w:r w:rsidRPr="001C4EFC">
              <w:rPr>
                <w:bCs/>
                <w:i/>
                <w:iCs/>
                <w:sz w:val="18"/>
                <w:szCs w:val="18"/>
                <w:lang w:val="es-ES"/>
              </w:rPr>
              <w:t>Evitar la fuga de peces de acuicultura a hábitats naturales</w:t>
            </w:r>
            <w:r w:rsidR="00552A1E" w:rsidRPr="001C4EFC">
              <w:rPr>
                <w:bCs/>
                <w:i/>
                <w:iCs/>
                <w:sz w:val="18"/>
                <w:szCs w:val="18"/>
                <w:lang w:val="es-ES"/>
              </w:rPr>
              <w:t>.</w:t>
            </w:r>
          </w:p>
          <w:p w14:paraId="7FBC4B52" w14:textId="6C94E6A3" w:rsidR="00552A1E" w:rsidRPr="001C4EFC" w:rsidRDefault="0022372E" w:rsidP="002457FA">
            <w:pPr>
              <w:pStyle w:val="Prrafodelista"/>
              <w:numPr>
                <w:ilvl w:val="0"/>
                <w:numId w:val="29"/>
              </w:numPr>
              <w:ind w:left="182" w:hanging="219"/>
              <w:rPr>
                <w:bCs/>
                <w:i/>
                <w:iCs/>
                <w:sz w:val="18"/>
                <w:szCs w:val="18"/>
                <w:lang w:val="es-ES"/>
              </w:rPr>
            </w:pPr>
            <w:r w:rsidRPr="001C4EFC">
              <w:rPr>
                <w:bCs/>
                <w:i/>
                <w:iCs/>
                <w:sz w:val="18"/>
                <w:szCs w:val="18"/>
                <w:lang w:val="es-ES"/>
              </w:rPr>
              <w:t>Criar</w:t>
            </w:r>
            <w:r w:rsidR="00296088" w:rsidRPr="001C4EFC">
              <w:rPr>
                <w:bCs/>
                <w:i/>
                <w:iCs/>
                <w:sz w:val="18"/>
                <w:szCs w:val="18"/>
                <w:lang w:val="es-ES"/>
              </w:rPr>
              <w:t xml:space="preserve"> peces estériles</w:t>
            </w:r>
            <w:r w:rsidR="00552A1E" w:rsidRPr="001C4EFC">
              <w:rPr>
                <w:bCs/>
                <w:i/>
                <w:iCs/>
                <w:sz w:val="18"/>
                <w:szCs w:val="18"/>
                <w:lang w:val="es-ES"/>
              </w:rPr>
              <w:t>.</w:t>
            </w:r>
          </w:p>
          <w:p w14:paraId="75A2779B" w14:textId="11D005A1" w:rsidR="00552A1E" w:rsidRPr="001C4EFC" w:rsidRDefault="00296088" w:rsidP="002457FA">
            <w:pPr>
              <w:pStyle w:val="Prrafodelista"/>
              <w:numPr>
                <w:ilvl w:val="0"/>
                <w:numId w:val="29"/>
              </w:numPr>
              <w:ind w:left="182" w:hanging="219"/>
              <w:rPr>
                <w:bCs/>
                <w:i/>
                <w:iCs/>
                <w:sz w:val="18"/>
                <w:szCs w:val="18"/>
                <w:lang w:val="es-ES"/>
              </w:rPr>
            </w:pPr>
            <w:r w:rsidRPr="001C4EFC">
              <w:rPr>
                <w:bCs/>
                <w:i/>
                <w:iCs/>
                <w:sz w:val="18"/>
                <w:szCs w:val="18"/>
                <w:lang w:val="es-ES"/>
              </w:rPr>
              <w:t>Criar poblaciones de reserva en cautiverio para evitar la captura y el agotamiento de hembras juveniles o alevines en la naturaleza.</w:t>
            </w:r>
          </w:p>
          <w:p w14:paraId="74D36805" w14:textId="025268A4" w:rsidR="00080C4A" w:rsidRPr="001C4EFC" w:rsidRDefault="00EF4652" w:rsidP="002457FA">
            <w:pPr>
              <w:pStyle w:val="Prrafodelista"/>
              <w:numPr>
                <w:ilvl w:val="0"/>
                <w:numId w:val="29"/>
              </w:numPr>
              <w:ind w:left="182" w:hanging="219"/>
              <w:rPr>
                <w:bCs/>
                <w:i/>
                <w:iCs/>
                <w:sz w:val="18"/>
                <w:szCs w:val="18"/>
                <w:lang w:val="es-ES"/>
              </w:rPr>
            </w:pPr>
            <w:r w:rsidRPr="001C4EFC">
              <w:rPr>
                <w:bCs/>
                <w:i/>
                <w:iCs/>
                <w:sz w:val="18"/>
                <w:szCs w:val="18"/>
                <w:lang w:val="es-ES"/>
              </w:rPr>
              <w:t>Establecer un plan de contingencia para la recolección de individuos de la especie cultivada que escapen al medio natural.</w:t>
            </w:r>
          </w:p>
          <w:p w14:paraId="6D4A8B9D" w14:textId="42A85046" w:rsidR="00E16A32" w:rsidRPr="001C4EFC" w:rsidRDefault="00EF4652" w:rsidP="00E16A32">
            <w:pPr>
              <w:rPr>
                <w:bCs/>
                <w:sz w:val="18"/>
                <w:szCs w:val="18"/>
                <w:u w:val="single"/>
                <w:lang w:val="es-ES"/>
              </w:rPr>
            </w:pPr>
            <w:r w:rsidRPr="001C4EFC">
              <w:rPr>
                <w:sz w:val="18"/>
                <w:szCs w:val="18"/>
                <w:lang w:val="es-ES"/>
              </w:rPr>
              <w:t>Seguir orientaciones adicionales de la Guía MASS del Banco Mundial, Directrices para la Acuicultura (la versión en inglés está disponible</w:t>
            </w:r>
            <w:r w:rsidRPr="001C4EFC">
              <w:rPr>
                <w:lang w:val="es-ES"/>
              </w:rPr>
              <w:t xml:space="preserve"> </w:t>
            </w:r>
            <w:hyperlink r:id="rId21" w:history="1">
              <w:r w:rsidRPr="001C4EFC">
                <w:rPr>
                  <w:rStyle w:val="Hipervnculo"/>
                  <w:sz w:val="18"/>
                  <w:szCs w:val="18"/>
                  <w:lang w:val="es-ES"/>
                </w:rPr>
                <w:t>aquí</w:t>
              </w:r>
            </w:hyperlink>
            <w:r w:rsidR="008F6A58" w:rsidRPr="001C4EFC">
              <w:rPr>
                <w:sz w:val="18"/>
                <w:szCs w:val="18"/>
                <w:lang w:val="es-ES"/>
              </w:rPr>
              <w:t>).</w:t>
            </w:r>
          </w:p>
        </w:tc>
        <w:tc>
          <w:tcPr>
            <w:tcW w:w="1558" w:type="dxa"/>
            <w:vAlign w:val="center"/>
          </w:tcPr>
          <w:p w14:paraId="5FDAF35B" w14:textId="6911356D" w:rsidR="00E16A32" w:rsidRPr="001C4EFC" w:rsidRDefault="00296088" w:rsidP="00E16A32">
            <w:pPr>
              <w:rPr>
                <w:sz w:val="18"/>
                <w:szCs w:val="18"/>
                <w:lang w:val="es-ES"/>
              </w:rPr>
            </w:pPr>
            <w:r w:rsidRPr="001C4EFC">
              <w:rPr>
                <w:sz w:val="18"/>
                <w:szCs w:val="18"/>
                <w:lang w:val="es-ES"/>
              </w:rPr>
              <w:t>Director de la donación/proyecto</w:t>
            </w:r>
          </w:p>
        </w:tc>
      </w:tr>
      <w:tr w:rsidR="007F62EB" w:rsidRPr="00AD4D61" w14:paraId="526748DF" w14:textId="77777777" w:rsidTr="00C053E9">
        <w:trPr>
          <w:trHeight w:val="907"/>
        </w:trPr>
        <w:tc>
          <w:tcPr>
            <w:tcW w:w="903" w:type="dxa"/>
            <w:vAlign w:val="center"/>
          </w:tcPr>
          <w:p w14:paraId="179D1F32" w14:textId="77777777" w:rsidR="007F62EB" w:rsidRPr="001C4EFC" w:rsidRDefault="007F62EB" w:rsidP="007F62EB">
            <w:pPr>
              <w:rPr>
                <w:b/>
                <w:bCs/>
                <w:color w:val="2B3681"/>
                <w:sz w:val="16"/>
                <w:szCs w:val="16"/>
                <w:lang w:val="es-ES"/>
              </w:rPr>
            </w:pPr>
            <w:r w:rsidRPr="001C4EFC">
              <w:rPr>
                <w:b/>
                <w:bCs/>
                <w:color w:val="2B3681"/>
                <w:sz w:val="16"/>
                <w:szCs w:val="16"/>
                <w:lang w:val="es-ES"/>
              </w:rPr>
              <w:t>3.3.8</w:t>
            </w:r>
            <w:r w:rsidR="00F13779" w:rsidRPr="001C4EFC">
              <w:rPr>
                <w:b/>
                <w:bCs/>
                <w:color w:val="2B3681"/>
                <w:sz w:val="16"/>
                <w:szCs w:val="16"/>
                <w:lang w:val="es-ES"/>
              </w:rPr>
              <w:t>.3</w:t>
            </w:r>
          </w:p>
        </w:tc>
        <w:tc>
          <w:tcPr>
            <w:tcW w:w="2069" w:type="dxa"/>
            <w:vAlign w:val="center"/>
          </w:tcPr>
          <w:p w14:paraId="01C279BD" w14:textId="62B6C1AB" w:rsidR="007F62EB" w:rsidRPr="001C4EFC" w:rsidRDefault="00EF4652" w:rsidP="007F62EB">
            <w:pPr>
              <w:rPr>
                <w:sz w:val="18"/>
                <w:szCs w:val="18"/>
                <w:lang w:val="es-ES"/>
              </w:rPr>
            </w:pPr>
            <w:r w:rsidRPr="001C4EFC">
              <w:rPr>
                <w:sz w:val="18"/>
                <w:szCs w:val="18"/>
                <w:lang w:val="es-ES"/>
              </w:rPr>
              <w:t xml:space="preserve">Riesgos e impactos relacionados con la erosión del suelo y la sedimentación </w:t>
            </w:r>
            <w:r w:rsidR="0022372E">
              <w:rPr>
                <w:sz w:val="18"/>
                <w:szCs w:val="18"/>
                <w:lang w:val="es-ES"/>
              </w:rPr>
              <w:t>a causa de</w:t>
            </w:r>
            <w:r w:rsidRPr="001C4EFC">
              <w:rPr>
                <w:sz w:val="18"/>
                <w:szCs w:val="18"/>
                <w:lang w:val="es-ES"/>
              </w:rPr>
              <w:t xml:space="preserve"> la acuicultura</w:t>
            </w:r>
          </w:p>
        </w:tc>
        <w:tc>
          <w:tcPr>
            <w:tcW w:w="4820" w:type="dxa"/>
            <w:vAlign w:val="center"/>
          </w:tcPr>
          <w:p w14:paraId="1CC50075" w14:textId="18309E9B" w:rsidR="00C751EC" w:rsidRPr="001C4EFC" w:rsidRDefault="00EF4652" w:rsidP="00C751EC">
            <w:pPr>
              <w:rPr>
                <w:bCs/>
                <w:i/>
                <w:iCs/>
                <w:sz w:val="18"/>
                <w:szCs w:val="18"/>
                <w:lang w:val="es-ES"/>
              </w:rPr>
            </w:pPr>
            <w:r w:rsidRPr="001C4EFC">
              <w:rPr>
                <w:bCs/>
                <w:sz w:val="18"/>
                <w:szCs w:val="18"/>
                <w:u w:val="single"/>
                <w:lang w:val="es-ES"/>
              </w:rPr>
              <w:t>Planificar y operativizar</w:t>
            </w:r>
            <w:r w:rsidRPr="001C4EFC">
              <w:rPr>
                <w:bCs/>
                <w:sz w:val="18"/>
                <w:szCs w:val="18"/>
                <w:lang w:val="es-ES"/>
              </w:rPr>
              <w:t xml:space="preserve"> todas las acciones necesarias para </w:t>
            </w:r>
            <w:r w:rsidR="00B0118A">
              <w:rPr>
                <w:bCs/>
                <w:sz w:val="18"/>
                <w:szCs w:val="18"/>
                <w:lang w:val="es-ES"/>
              </w:rPr>
              <w:t>gestionar los riesgos</w:t>
            </w:r>
            <w:r w:rsidRPr="001C4EFC">
              <w:rPr>
                <w:bCs/>
                <w:sz w:val="18"/>
                <w:szCs w:val="18"/>
                <w:lang w:val="es-ES"/>
              </w:rPr>
              <w:t xml:space="preserve"> e impactos relacionados con la erosión del suelo y la sedimentación </w:t>
            </w:r>
            <w:r w:rsidR="0022372E">
              <w:rPr>
                <w:bCs/>
                <w:sz w:val="18"/>
                <w:szCs w:val="18"/>
                <w:lang w:val="es-ES"/>
              </w:rPr>
              <w:t>a causa de</w:t>
            </w:r>
            <w:r w:rsidRPr="001C4EFC">
              <w:rPr>
                <w:bCs/>
                <w:sz w:val="18"/>
                <w:szCs w:val="18"/>
                <w:lang w:val="es-ES"/>
              </w:rPr>
              <w:t xml:space="preserve"> la acuicultura. Llevar a cabo</w:t>
            </w:r>
            <w:r w:rsidRPr="001C4EFC">
              <w:rPr>
                <w:bCs/>
                <w:i/>
                <w:iCs/>
                <w:sz w:val="18"/>
                <w:szCs w:val="18"/>
                <w:lang w:val="es-ES"/>
              </w:rPr>
              <w:t xml:space="preserve"> las siguientes acciones que sean aplicables:</w:t>
            </w:r>
          </w:p>
          <w:p w14:paraId="4CAF5635" w14:textId="4A6CD0AD" w:rsidR="007D3510" w:rsidRPr="001C4EFC" w:rsidRDefault="00EF4652" w:rsidP="007D3510">
            <w:pPr>
              <w:pStyle w:val="Prrafodelista"/>
              <w:numPr>
                <w:ilvl w:val="0"/>
                <w:numId w:val="29"/>
              </w:numPr>
              <w:ind w:left="182" w:hanging="219"/>
              <w:rPr>
                <w:bCs/>
                <w:i/>
                <w:iCs/>
                <w:sz w:val="18"/>
                <w:szCs w:val="18"/>
                <w:lang w:val="es-ES"/>
              </w:rPr>
            </w:pPr>
            <w:r w:rsidRPr="001C4EFC">
              <w:rPr>
                <w:bCs/>
                <w:i/>
                <w:iCs/>
                <w:sz w:val="18"/>
                <w:szCs w:val="18"/>
                <w:lang w:val="es-ES"/>
              </w:rPr>
              <w:lastRenderedPageBreak/>
              <w:t>Construir diques para estanques y canales con una pendiente de 2:1 o 3:1 (según el tipo de suelo), ya que esto añade estabilidad a las orillas del estanque, reduce la erosión e impide la aparición de malezas.</w:t>
            </w:r>
          </w:p>
          <w:p w14:paraId="7D8B0797" w14:textId="1306E2DF" w:rsidR="007D3510" w:rsidRPr="001C4EFC" w:rsidRDefault="00EF4652" w:rsidP="007D3510">
            <w:pPr>
              <w:pStyle w:val="Prrafodelista"/>
              <w:numPr>
                <w:ilvl w:val="0"/>
                <w:numId w:val="29"/>
              </w:numPr>
              <w:ind w:left="182" w:hanging="219"/>
              <w:rPr>
                <w:bCs/>
                <w:i/>
                <w:iCs/>
                <w:sz w:val="18"/>
                <w:szCs w:val="18"/>
                <w:lang w:val="es-ES"/>
              </w:rPr>
            </w:pPr>
            <w:r w:rsidRPr="001C4EFC">
              <w:rPr>
                <w:bCs/>
                <w:i/>
                <w:iCs/>
                <w:sz w:val="18"/>
                <w:szCs w:val="18"/>
                <w:lang w:val="es-ES"/>
              </w:rPr>
              <w:t>Evitar la construcción de estanques en áreas que tengan una pendiente superior al 2</w:t>
            </w:r>
            <w:r w:rsidR="0022372E">
              <w:rPr>
                <w:bCs/>
                <w:i/>
                <w:iCs/>
                <w:sz w:val="18"/>
                <w:szCs w:val="18"/>
                <w:lang w:val="es-ES"/>
              </w:rPr>
              <w:t>%</w:t>
            </w:r>
            <w:r w:rsidRPr="001C4EFC">
              <w:rPr>
                <w:bCs/>
                <w:i/>
                <w:iCs/>
                <w:sz w:val="18"/>
                <w:szCs w:val="18"/>
                <w:lang w:val="es-ES"/>
              </w:rPr>
              <w:t>, ya que esto requerirá una construcción y un mantenimiento de alto consumo energético.</w:t>
            </w:r>
          </w:p>
          <w:p w14:paraId="59AF31FA" w14:textId="47485C20" w:rsidR="007D3510" w:rsidRPr="001C4EFC" w:rsidRDefault="00EF4652" w:rsidP="007D3510">
            <w:pPr>
              <w:pStyle w:val="Prrafodelista"/>
              <w:numPr>
                <w:ilvl w:val="0"/>
                <w:numId w:val="29"/>
              </w:numPr>
              <w:ind w:left="182" w:hanging="219"/>
              <w:rPr>
                <w:bCs/>
                <w:i/>
                <w:iCs/>
                <w:sz w:val="18"/>
                <w:szCs w:val="18"/>
                <w:lang w:val="es-ES"/>
              </w:rPr>
            </w:pPr>
            <w:r w:rsidRPr="001C4EFC">
              <w:rPr>
                <w:bCs/>
                <w:i/>
                <w:iCs/>
                <w:sz w:val="18"/>
                <w:szCs w:val="18"/>
                <w:lang w:val="es-ES"/>
              </w:rPr>
              <w:t>Estabilizar los diques para evitar la erosión</w:t>
            </w:r>
            <w:r w:rsidR="007D3510" w:rsidRPr="001C4EFC">
              <w:rPr>
                <w:bCs/>
                <w:i/>
                <w:iCs/>
                <w:sz w:val="18"/>
                <w:szCs w:val="18"/>
                <w:lang w:val="es-ES"/>
              </w:rPr>
              <w:t>.</w:t>
            </w:r>
          </w:p>
          <w:p w14:paraId="311D230E" w14:textId="4931A96E" w:rsidR="007D3510" w:rsidRPr="001C4EFC" w:rsidRDefault="00EF4652" w:rsidP="007D3510">
            <w:pPr>
              <w:pStyle w:val="Prrafodelista"/>
              <w:numPr>
                <w:ilvl w:val="0"/>
                <w:numId w:val="29"/>
              </w:numPr>
              <w:ind w:left="182" w:hanging="219"/>
              <w:rPr>
                <w:bCs/>
                <w:i/>
                <w:iCs/>
                <w:sz w:val="18"/>
                <w:szCs w:val="18"/>
                <w:lang w:val="es-ES"/>
              </w:rPr>
            </w:pPr>
            <w:r w:rsidRPr="001C4EFC">
              <w:rPr>
                <w:bCs/>
                <w:i/>
                <w:iCs/>
                <w:sz w:val="18"/>
                <w:szCs w:val="18"/>
                <w:lang w:val="es-ES"/>
              </w:rPr>
              <w:t>Reducir la excavación y alteración de suelos sulfatados ácidos durante la construcción.</w:t>
            </w:r>
          </w:p>
          <w:p w14:paraId="45D6A4C1" w14:textId="187D847F" w:rsidR="007D3510" w:rsidRPr="001C4EFC" w:rsidRDefault="00EF4652" w:rsidP="007D3510">
            <w:pPr>
              <w:pStyle w:val="Prrafodelista"/>
              <w:numPr>
                <w:ilvl w:val="0"/>
                <w:numId w:val="29"/>
              </w:numPr>
              <w:ind w:left="182" w:hanging="219"/>
              <w:rPr>
                <w:bCs/>
                <w:i/>
                <w:iCs/>
                <w:sz w:val="18"/>
                <w:szCs w:val="18"/>
                <w:lang w:val="es-ES"/>
              </w:rPr>
            </w:pPr>
            <w:r w:rsidRPr="001C4EFC">
              <w:rPr>
                <w:bCs/>
                <w:i/>
                <w:iCs/>
                <w:sz w:val="18"/>
                <w:szCs w:val="18"/>
                <w:lang w:val="es-ES"/>
              </w:rPr>
              <w:t>Realizar las obras durante la estación "seca" para reducir la escorrentía de sedimentos que puedan contaminar las aguas adyacentes.</w:t>
            </w:r>
          </w:p>
          <w:p w14:paraId="567B63B1" w14:textId="6309D4E2" w:rsidR="007D3510" w:rsidRPr="001C4EFC" w:rsidRDefault="00EF4652" w:rsidP="007D3510">
            <w:pPr>
              <w:pStyle w:val="Prrafodelista"/>
              <w:numPr>
                <w:ilvl w:val="0"/>
                <w:numId w:val="29"/>
              </w:numPr>
              <w:ind w:left="182" w:hanging="219"/>
              <w:rPr>
                <w:bCs/>
                <w:i/>
                <w:iCs/>
                <w:sz w:val="18"/>
                <w:szCs w:val="18"/>
                <w:lang w:val="es-ES"/>
              </w:rPr>
            </w:pPr>
            <w:r w:rsidRPr="001C4EFC">
              <w:rPr>
                <w:bCs/>
                <w:i/>
                <w:iCs/>
                <w:sz w:val="18"/>
                <w:szCs w:val="18"/>
                <w:lang w:val="es-ES"/>
              </w:rPr>
              <w:t>Instalar barreras provisionales durante la construcción para frenar y recoger los sedimentos en suspensión.</w:t>
            </w:r>
          </w:p>
          <w:p w14:paraId="56AC6680" w14:textId="77777777" w:rsidR="000249FE" w:rsidRPr="001C4EFC" w:rsidRDefault="000249FE" w:rsidP="00C751EC">
            <w:pPr>
              <w:rPr>
                <w:bCs/>
                <w:i/>
                <w:iCs/>
                <w:sz w:val="18"/>
                <w:szCs w:val="18"/>
                <w:lang w:val="es-ES"/>
              </w:rPr>
            </w:pPr>
          </w:p>
          <w:p w14:paraId="2EE5173D" w14:textId="45FCFA9E" w:rsidR="007F62EB" w:rsidRPr="001C4EFC" w:rsidRDefault="003B213A" w:rsidP="007F62EB">
            <w:pPr>
              <w:rPr>
                <w:sz w:val="18"/>
                <w:szCs w:val="18"/>
                <w:lang w:val="es-ES"/>
              </w:rPr>
            </w:pPr>
            <w:r w:rsidRPr="001C4EFC">
              <w:rPr>
                <w:sz w:val="18"/>
                <w:szCs w:val="18"/>
                <w:lang w:val="es-ES"/>
              </w:rPr>
              <w:t xml:space="preserve">Seguir orientaciones adicionales de la Guía MASS del Banco Mundial, Directrices para la Acuicultura (la versión en inglés está disponible </w:t>
            </w:r>
            <w:hyperlink r:id="rId22" w:history="1">
              <w:r w:rsidRPr="001C4EFC">
                <w:rPr>
                  <w:rStyle w:val="Hipervnculo"/>
                  <w:sz w:val="18"/>
                  <w:szCs w:val="18"/>
                  <w:lang w:val="es-ES"/>
                </w:rPr>
                <w:t>aquí</w:t>
              </w:r>
            </w:hyperlink>
            <w:r w:rsidR="008F6A58" w:rsidRPr="001C4EFC">
              <w:rPr>
                <w:sz w:val="18"/>
                <w:szCs w:val="18"/>
                <w:lang w:val="es-ES"/>
              </w:rPr>
              <w:t>).</w:t>
            </w:r>
          </w:p>
        </w:tc>
        <w:tc>
          <w:tcPr>
            <w:tcW w:w="1558" w:type="dxa"/>
            <w:vAlign w:val="center"/>
          </w:tcPr>
          <w:p w14:paraId="25B957BA" w14:textId="0A91251E" w:rsidR="007F62EB" w:rsidRPr="001C4EFC" w:rsidRDefault="00296088" w:rsidP="007F62EB">
            <w:pPr>
              <w:rPr>
                <w:sz w:val="18"/>
                <w:szCs w:val="18"/>
                <w:lang w:val="es-ES"/>
              </w:rPr>
            </w:pPr>
            <w:r w:rsidRPr="001C4EFC">
              <w:rPr>
                <w:sz w:val="18"/>
                <w:szCs w:val="18"/>
                <w:lang w:val="es-ES"/>
              </w:rPr>
              <w:lastRenderedPageBreak/>
              <w:t>Director de la donación/proyecto</w:t>
            </w:r>
          </w:p>
        </w:tc>
      </w:tr>
      <w:tr w:rsidR="00D13FEA" w:rsidRPr="00AD4D61" w14:paraId="759D2903" w14:textId="77777777" w:rsidTr="00C053E9">
        <w:trPr>
          <w:trHeight w:val="907"/>
        </w:trPr>
        <w:tc>
          <w:tcPr>
            <w:tcW w:w="903" w:type="dxa"/>
            <w:vAlign w:val="center"/>
          </w:tcPr>
          <w:p w14:paraId="5F6365BB" w14:textId="77777777" w:rsidR="00D13FEA" w:rsidRPr="001C4EFC" w:rsidRDefault="00D13FEA" w:rsidP="00D13FEA">
            <w:pPr>
              <w:rPr>
                <w:b/>
                <w:bCs/>
                <w:color w:val="2B3681"/>
                <w:sz w:val="16"/>
                <w:szCs w:val="16"/>
                <w:lang w:val="es-ES"/>
              </w:rPr>
            </w:pPr>
            <w:r w:rsidRPr="001C4EFC">
              <w:rPr>
                <w:b/>
                <w:bCs/>
                <w:color w:val="2B3681"/>
                <w:sz w:val="16"/>
                <w:szCs w:val="16"/>
                <w:lang w:val="es-ES"/>
              </w:rPr>
              <w:t>3.3.8.3</w:t>
            </w:r>
          </w:p>
        </w:tc>
        <w:tc>
          <w:tcPr>
            <w:tcW w:w="2069" w:type="dxa"/>
            <w:vAlign w:val="center"/>
          </w:tcPr>
          <w:p w14:paraId="0342A528" w14:textId="4708DADE" w:rsidR="00D13FEA" w:rsidRPr="001C4EFC" w:rsidRDefault="006633D9" w:rsidP="00D13FEA">
            <w:pPr>
              <w:rPr>
                <w:sz w:val="18"/>
                <w:szCs w:val="18"/>
                <w:lang w:val="es-ES"/>
              </w:rPr>
            </w:pPr>
            <w:r w:rsidRPr="001C4EFC">
              <w:rPr>
                <w:sz w:val="18"/>
                <w:szCs w:val="18"/>
                <w:lang w:val="es-ES"/>
              </w:rPr>
              <w:t>Riesgos e impactos de los vertidos de agua relacionados con la acuicultura</w:t>
            </w:r>
          </w:p>
        </w:tc>
        <w:tc>
          <w:tcPr>
            <w:tcW w:w="4820" w:type="dxa"/>
            <w:vAlign w:val="center"/>
          </w:tcPr>
          <w:p w14:paraId="2EC6AA6D" w14:textId="63DA0D46" w:rsidR="009969A2" w:rsidRPr="001C4EFC" w:rsidRDefault="006633D9" w:rsidP="009969A2">
            <w:pPr>
              <w:rPr>
                <w:bCs/>
                <w:i/>
                <w:iCs/>
                <w:sz w:val="18"/>
                <w:szCs w:val="18"/>
                <w:lang w:val="es-ES"/>
              </w:rPr>
            </w:pPr>
            <w:r w:rsidRPr="001C4EFC">
              <w:rPr>
                <w:bCs/>
                <w:sz w:val="18"/>
                <w:szCs w:val="18"/>
                <w:u w:val="single"/>
                <w:lang w:val="es-ES"/>
              </w:rPr>
              <w:t>Planificar y operativizar</w:t>
            </w:r>
            <w:r w:rsidRPr="001C4EFC">
              <w:rPr>
                <w:bCs/>
                <w:sz w:val="18"/>
                <w:szCs w:val="18"/>
                <w:lang w:val="es-ES"/>
              </w:rPr>
              <w:t xml:space="preserve"> todas las acciones necesarias para </w:t>
            </w:r>
            <w:r w:rsidR="00B0118A">
              <w:rPr>
                <w:bCs/>
                <w:sz w:val="18"/>
                <w:szCs w:val="18"/>
                <w:lang w:val="es-ES"/>
              </w:rPr>
              <w:t>gestionar los riesgos</w:t>
            </w:r>
            <w:r w:rsidRPr="001C4EFC">
              <w:rPr>
                <w:bCs/>
                <w:sz w:val="18"/>
                <w:szCs w:val="18"/>
                <w:lang w:val="es-ES"/>
              </w:rPr>
              <w:t xml:space="preserve"> e impactos de los vertidos de agua relacionados con la acuicultura. Llevar a cabo</w:t>
            </w:r>
            <w:r w:rsidRPr="001C4EFC">
              <w:rPr>
                <w:bCs/>
                <w:i/>
                <w:iCs/>
                <w:sz w:val="18"/>
                <w:szCs w:val="18"/>
                <w:lang w:val="es-ES"/>
              </w:rPr>
              <w:t xml:space="preserve"> las siguientes acciones que sean aplicables:</w:t>
            </w:r>
          </w:p>
          <w:p w14:paraId="1684E89A" w14:textId="0C85DCBC" w:rsidR="00722C50" w:rsidRPr="001C4EFC" w:rsidRDefault="006633D9" w:rsidP="00722C50">
            <w:pPr>
              <w:pStyle w:val="Prrafodelista"/>
              <w:numPr>
                <w:ilvl w:val="0"/>
                <w:numId w:val="29"/>
              </w:numPr>
              <w:ind w:left="182" w:hanging="219"/>
              <w:rPr>
                <w:bCs/>
                <w:i/>
                <w:iCs/>
                <w:sz w:val="18"/>
                <w:szCs w:val="18"/>
                <w:lang w:val="es-ES"/>
              </w:rPr>
            </w:pPr>
            <w:r w:rsidRPr="001C4EFC">
              <w:rPr>
                <w:bCs/>
                <w:i/>
                <w:iCs/>
                <w:sz w:val="18"/>
                <w:szCs w:val="18"/>
                <w:lang w:val="es-ES"/>
              </w:rPr>
              <w:t>Controlar la aplicación de aliment</w:t>
            </w:r>
            <w:r w:rsidR="0022372E">
              <w:rPr>
                <w:bCs/>
                <w:i/>
                <w:iCs/>
                <w:sz w:val="18"/>
                <w:szCs w:val="18"/>
                <w:lang w:val="es-ES"/>
              </w:rPr>
              <w:t>o</w:t>
            </w:r>
            <w:r w:rsidRPr="001C4EFC">
              <w:rPr>
                <w:bCs/>
                <w:i/>
                <w:iCs/>
                <w:sz w:val="18"/>
                <w:szCs w:val="18"/>
                <w:lang w:val="es-ES"/>
              </w:rPr>
              <w:t xml:space="preserve"> y la descarga de agua turbia del estanque.</w:t>
            </w:r>
          </w:p>
          <w:p w14:paraId="03DC0DA0" w14:textId="0A74AD6F" w:rsidR="00722C50" w:rsidRPr="001C4EFC" w:rsidRDefault="006633D9" w:rsidP="00722C50">
            <w:pPr>
              <w:pStyle w:val="Prrafodelista"/>
              <w:numPr>
                <w:ilvl w:val="0"/>
                <w:numId w:val="29"/>
              </w:numPr>
              <w:ind w:left="182" w:hanging="219"/>
              <w:rPr>
                <w:bCs/>
                <w:i/>
                <w:iCs/>
                <w:sz w:val="18"/>
                <w:szCs w:val="18"/>
                <w:lang w:val="es-ES"/>
              </w:rPr>
            </w:pPr>
            <w:r w:rsidRPr="001C4EFC">
              <w:rPr>
                <w:bCs/>
                <w:i/>
                <w:iCs/>
                <w:sz w:val="18"/>
                <w:szCs w:val="18"/>
                <w:lang w:val="es-ES"/>
              </w:rPr>
              <w:t>Limitar el uso de fertilizantes y productos químicos</w:t>
            </w:r>
            <w:r w:rsidR="00722C50" w:rsidRPr="001C4EFC">
              <w:rPr>
                <w:bCs/>
                <w:i/>
                <w:iCs/>
                <w:sz w:val="18"/>
                <w:szCs w:val="18"/>
                <w:lang w:val="es-ES"/>
              </w:rPr>
              <w:t>.</w:t>
            </w:r>
          </w:p>
          <w:p w14:paraId="2C037703" w14:textId="36DF7F39" w:rsidR="009969A2" w:rsidRPr="001C4EFC" w:rsidRDefault="006633D9" w:rsidP="00722C50">
            <w:pPr>
              <w:pStyle w:val="Prrafodelista"/>
              <w:numPr>
                <w:ilvl w:val="0"/>
                <w:numId w:val="29"/>
              </w:numPr>
              <w:ind w:left="182" w:hanging="219"/>
              <w:rPr>
                <w:bCs/>
                <w:i/>
                <w:iCs/>
                <w:sz w:val="18"/>
                <w:szCs w:val="18"/>
                <w:lang w:val="es-ES"/>
              </w:rPr>
            </w:pPr>
            <w:r w:rsidRPr="001C4EFC">
              <w:rPr>
                <w:bCs/>
                <w:i/>
                <w:iCs/>
                <w:sz w:val="18"/>
                <w:szCs w:val="18"/>
                <w:lang w:val="es-ES"/>
              </w:rPr>
              <w:t>Respetar todas las normas aplicables sobre salud y seguridad ambiental para los trabajadores y la salud y seguridad de las comunidades, a fin de evitar impactos en la disponibilidad y calidad del agua, que pueden verse afectadas por las altas tasas de extracción de agua o el uso de alimentos, productos químicos o medicamentos veterinarios</w:t>
            </w:r>
            <w:r w:rsidR="00722C50" w:rsidRPr="001C4EFC">
              <w:rPr>
                <w:bCs/>
                <w:i/>
                <w:iCs/>
                <w:sz w:val="18"/>
                <w:szCs w:val="18"/>
                <w:lang w:val="es-ES"/>
              </w:rPr>
              <w:t>.</w:t>
            </w:r>
          </w:p>
          <w:p w14:paraId="1BF9774C" w14:textId="6DAD9A82" w:rsidR="00D13FEA" w:rsidRPr="001C4EFC" w:rsidRDefault="00CF1D4A" w:rsidP="00D13FEA">
            <w:pPr>
              <w:rPr>
                <w:bCs/>
                <w:sz w:val="18"/>
                <w:szCs w:val="18"/>
                <w:u w:val="single"/>
                <w:lang w:val="es-ES"/>
              </w:rPr>
            </w:pPr>
            <w:r w:rsidRPr="001C4EFC">
              <w:rPr>
                <w:sz w:val="18"/>
                <w:szCs w:val="18"/>
                <w:lang w:val="es-ES"/>
              </w:rPr>
              <w:t>Seguir orientaciones adicionales de la Guía MASS del Banco Mundial, Directrices para la Acuicultura (la versión en inglés está disponible</w:t>
            </w:r>
            <w:r w:rsidR="003B213A" w:rsidRPr="001C4EFC">
              <w:rPr>
                <w:sz w:val="18"/>
                <w:szCs w:val="18"/>
                <w:lang w:val="es-ES"/>
              </w:rPr>
              <w:t xml:space="preserve"> </w:t>
            </w:r>
            <w:hyperlink r:id="rId23" w:history="1">
              <w:r w:rsidRPr="001C4EFC">
                <w:rPr>
                  <w:rStyle w:val="Hipervnculo"/>
                  <w:sz w:val="18"/>
                  <w:szCs w:val="18"/>
                  <w:lang w:val="es-ES"/>
                </w:rPr>
                <w:t>aquí</w:t>
              </w:r>
            </w:hyperlink>
            <w:r w:rsidR="009969A2" w:rsidRPr="001C4EFC">
              <w:rPr>
                <w:sz w:val="18"/>
                <w:szCs w:val="18"/>
                <w:lang w:val="es-ES"/>
              </w:rPr>
              <w:t>).</w:t>
            </w:r>
          </w:p>
        </w:tc>
        <w:tc>
          <w:tcPr>
            <w:tcW w:w="1558" w:type="dxa"/>
            <w:vAlign w:val="center"/>
          </w:tcPr>
          <w:p w14:paraId="4C6263D8" w14:textId="0D582830" w:rsidR="00D13FEA" w:rsidRPr="001C4EFC" w:rsidRDefault="00296088" w:rsidP="00D13FEA">
            <w:pPr>
              <w:rPr>
                <w:sz w:val="18"/>
                <w:szCs w:val="18"/>
                <w:lang w:val="es-ES"/>
              </w:rPr>
            </w:pPr>
            <w:r w:rsidRPr="001C4EFC">
              <w:rPr>
                <w:sz w:val="18"/>
                <w:szCs w:val="18"/>
                <w:lang w:val="es-ES"/>
              </w:rPr>
              <w:t>Director de la donación/proyecto</w:t>
            </w:r>
          </w:p>
        </w:tc>
      </w:tr>
    </w:tbl>
    <w:p w14:paraId="293B463C" w14:textId="77777777" w:rsidR="0063574C" w:rsidRPr="001C4EFC" w:rsidRDefault="0063574C" w:rsidP="0063574C">
      <w:pPr>
        <w:pStyle w:val="MARFUNDNUMBERED"/>
        <w:numPr>
          <w:ilvl w:val="0"/>
          <w:numId w:val="0"/>
        </w:numPr>
        <w:rPr>
          <w:lang w:val="es-ES"/>
        </w:rPr>
      </w:pPr>
    </w:p>
    <w:p w14:paraId="6202463C" w14:textId="77777777" w:rsidR="005451EA" w:rsidRPr="001C4EFC" w:rsidRDefault="00AD2CD3" w:rsidP="0008618C">
      <w:pPr>
        <w:jc w:val="center"/>
        <w:rPr>
          <w:sz w:val="20"/>
          <w:szCs w:val="20"/>
          <w:lang w:val="es-ES"/>
        </w:rPr>
      </w:pPr>
      <w:r w:rsidRPr="001C4EFC">
        <w:rPr>
          <w:noProof/>
          <w:lang w:val="es-ES"/>
        </w:rPr>
        <w:lastRenderedPageBreak/>
        <w:drawing>
          <wp:inline distT="0" distB="0" distL="0" distR="0" wp14:anchorId="0C4D4EDB" wp14:editId="0CD6DFFC">
            <wp:extent cx="1770380" cy="1474182"/>
            <wp:effectExtent l="0" t="0" r="0" b="0"/>
            <wp:docPr id="3" name="Picture 3" descr="A picture containing text, a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ax&#10;&#10;Description automatically generated"/>
                    <pic:cNvPicPr/>
                  </pic:nvPicPr>
                  <pic:blipFill>
                    <a:blip r:embed="rId24">
                      <a:extLst>
                        <a:ext uri="{28A0092B-C50C-407E-A947-70E740481C1C}">
                          <a14:useLocalDpi xmlns:a14="http://schemas.microsoft.com/office/drawing/2010/main"/>
                        </a:ext>
                      </a:extLst>
                    </a:blip>
                    <a:stretch>
                      <a:fillRect/>
                    </a:stretch>
                  </pic:blipFill>
                  <pic:spPr>
                    <a:xfrm>
                      <a:off x="0" y="0"/>
                      <a:ext cx="1798974" cy="1497992"/>
                    </a:xfrm>
                    <a:prstGeom prst="rect">
                      <a:avLst/>
                    </a:prstGeom>
                  </pic:spPr>
                </pic:pic>
              </a:graphicData>
            </a:graphic>
          </wp:inline>
        </w:drawing>
      </w:r>
    </w:p>
    <w:sectPr w:rsidR="005451EA" w:rsidRPr="001C4EFC" w:rsidSect="007607EA">
      <w:pgSz w:w="12240" w:h="15840"/>
      <w:pgMar w:top="1814" w:right="1440" w:bottom="1440" w:left="1440" w:header="709" w:footer="709" w:gutter="0"/>
      <w:pgNumType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5C07FC" w14:textId="77777777" w:rsidR="00032280" w:rsidRDefault="00032280" w:rsidP="009D133C">
      <w:r>
        <w:separator/>
      </w:r>
    </w:p>
  </w:endnote>
  <w:endnote w:type="continuationSeparator" w:id="0">
    <w:p w14:paraId="54EF210A" w14:textId="77777777" w:rsidR="00032280" w:rsidRDefault="00032280" w:rsidP="009D1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Tw Cen MT">
    <w:panose1 w:val="020B0602020104020603"/>
    <w:charset w:val="00"/>
    <w:family w:val="swiss"/>
    <w:pitch w:val="variable"/>
    <w:sig w:usb0="00000007" w:usb1="00000000" w:usb2="00000000" w:usb3="00000000" w:csb0="00000003" w:csb1="00000000"/>
  </w:font>
  <w:font w:name="Times New Roman (Body CS)">
    <w:altName w:val="Times New Roman"/>
    <w:charset w:val="00"/>
    <w:family w:val="roman"/>
    <w:pitch w:val="default"/>
  </w:font>
  <w:font w:name="Open Sans SemiBold">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345369726"/>
      <w:docPartObj>
        <w:docPartGallery w:val="Page Numbers (Bottom of Page)"/>
        <w:docPartUnique/>
      </w:docPartObj>
    </w:sdtPr>
    <w:sdtContent>
      <w:p w14:paraId="289BC50D" w14:textId="77777777" w:rsidR="0070692B" w:rsidRDefault="0070692B" w:rsidP="00170EE4">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AE33D6A" w14:textId="77777777" w:rsidR="0070692B" w:rsidRDefault="0070692B" w:rsidP="00170EE4">
    <w:pPr>
      <w:pStyle w:val="Piedepgina"/>
      <w:ind w:right="360"/>
      <w:rPr>
        <w:rStyle w:val="Nmerodepgina"/>
      </w:rPr>
    </w:pPr>
  </w:p>
  <w:p w14:paraId="7AB80676" w14:textId="77777777" w:rsidR="0070692B" w:rsidRDefault="0070692B" w:rsidP="009D133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8517447"/>
      <w:docPartObj>
        <w:docPartGallery w:val="Page Numbers (Bottom of Page)"/>
        <w:docPartUnique/>
      </w:docPartObj>
    </w:sdtPr>
    <w:sdtContent>
      <w:p w14:paraId="3487085F" w14:textId="77777777" w:rsidR="00170EE4" w:rsidRDefault="00170EE4" w:rsidP="00170EE4">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10</w:t>
        </w:r>
        <w:r>
          <w:rPr>
            <w:rStyle w:val="Nmerodepgina"/>
          </w:rPr>
          <w:fldChar w:fldCharType="end"/>
        </w:r>
      </w:p>
    </w:sdtContent>
  </w:sdt>
  <w:p w14:paraId="3B5901B9" w14:textId="7843D824" w:rsidR="0070692B" w:rsidRPr="00462FD9" w:rsidRDefault="00000000" w:rsidP="00170EE4">
    <w:pPr>
      <w:pStyle w:val="Piedepgina"/>
      <w:ind w:right="360"/>
      <w:rPr>
        <w:sz w:val="20"/>
      </w:rPr>
    </w:pPr>
    <w:sdt>
      <w:sdtPr>
        <w:rPr>
          <w:rStyle w:val="Nmerodepgina"/>
        </w:rPr>
        <w:id w:val="-1251739203"/>
        <w:docPartObj>
          <w:docPartGallery w:val="Page Numbers (Bottom of Page)"/>
          <w:docPartUnique/>
        </w:docPartObj>
      </w:sdtPr>
      <w:sdtEndPr>
        <w:rPr>
          <w:rStyle w:val="Nmerodepgina"/>
          <w:sz w:val="20"/>
        </w:rPr>
      </w:sdtEndPr>
      <w:sdtContent>
        <w:r w:rsidR="0070692B" w:rsidRPr="008E5C55">
          <w:rPr>
            <w:rFonts w:cs="Open Sans"/>
            <w:sz w:val="20"/>
            <w:lang w:val="es-ES"/>
          </w:rPr>
          <w:t>0621-MARFund</w:t>
        </w:r>
        <w:r w:rsidR="007B4F12" w:rsidRPr="008E5C55">
          <w:rPr>
            <w:rFonts w:cs="Open Sans"/>
            <w:sz w:val="20"/>
            <w:lang w:val="es-ES"/>
          </w:rPr>
          <w:t>-</w:t>
        </w:r>
        <w:r w:rsidR="00981B43">
          <w:rPr>
            <w:rFonts w:cs="Open Sans"/>
            <w:sz w:val="20"/>
            <w:lang w:val="es-ES"/>
          </w:rPr>
          <w:t>MF</w:t>
        </w:r>
        <w:r w:rsidR="00B81EDE" w:rsidRPr="008E5C55">
          <w:rPr>
            <w:rFonts w:cs="Open Sans"/>
            <w:sz w:val="20"/>
            <w:lang w:val="es-ES"/>
          </w:rPr>
          <w:t>-</w:t>
        </w:r>
        <w:r w:rsidR="000516CA">
          <w:rPr>
            <w:rFonts w:cs="Open Sans"/>
            <w:sz w:val="20"/>
            <w:lang w:val="es-ES"/>
          </w:rPr>
          <w:t>CPAS</w:t>
        </w:r>
        <w:r w:rsidR="007B4F12" w:rsidRPr="008E5C55">
          <w:rPr>
            <w:rFonts w:cs="Open Sans"/>
            <w:sz w:val="20"/>
            <w:lang w:val="es-ES"/>
          </w:rPr>
          <w:t>-202</w:t>
        </w:r>
        <w:r w:rsidR="00E91858">
          <w:rPr>
            <w:rFonts w:cs="Open Sans"/>
            <w:sz w:val="20"/>
            <w:lang w:val="es-ES"/>
          </w:rPr>
          <w:t>2</w:t>
        </w:r>
        <w:r w:rsidR="007B4F12" w:rsidRPr="008E5C55">
          <w:rPr>
            <w:rFonts w:cs="Open Sans"/>
            <w:sz w:val="20"/>
            <w:lang w:val="es-ES"/>
          </w:rPr>
          <w:t>-</w:t>
        </w:r>
        <w:r w:rsidR="00E91858">
          <w:rPr>
            <w:rFonts w:cs="Open Sans"/>
            <w:sz w:val="20"/>
            <w:lang w:val="es-ES"/>
          </w:rPr>
          <w:t>03</w:t>
        </w:r>
        <w:r w:rsidR="005C0D74" w:rsidRPr="008E5C55">
          <w:rPr>
            <w:rFonts w:cs="Open Sans"/>
            <w:sz w:val="20"/>
            <w:lang w:val="es-ES"/>
          </w:rPr>
          <w:t>-</w:t>
        </w:r>
        <w:r w:rsidR="00E91858">
          <w:rPr>
            <w:rFonts w:cs="Open Sans"/>
            <w:sz w:val="20"/>
            <w:lang w:val="es-ES"/>
          </w:rPr>
          <w:t>06</w:t>
        </w:r>
        <w:r w:rsidR="0070692B" w:rsidRPr="00CD2E67">
          <w:rPr>
            <w:rStyle w:val="Nmerodepgina"/>
            <w:sz w:val="20"/>
          </w:rPr>
          <w:t xml:space="preserve"> </w:t>
        </w:r>
      </w:sdtContent>
    </w:sdt>
    <w:r w:rsidR="0070692B">
      <w:rPr>
        <w:lang w:val="es-ES"/>
      </w:rPr>
      <w:tab/>
    </w:r>
    <w:r w:rsidR="0070692B">
      <w:rPr>
        <w:lang w:val="es-E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11C93B" w14:textId="77777777" w:rsidR="00032280" w:rsidRDefault="00032280" w:rsidP="009D133C">
      <w:r>
        <w:separator/>
      </w:r>
    </w:p>
  </w:footnote>
  <w:footnote w:type="continuationSeparator" w:id="0">
    <w:p w14:paraId="5B189064" w14:textId="77777777" w:rsidR="00032280" w:rsidRDefault="00032280" w:rsidP="009D133C">
      <w:r>
        <w:continuationSeparator/>
      </w:r>
    </w:p>
  </w:footnote>
  <w:footnote w:id="1">
    <w:p w14:paraId="59C6945B" w14:textId="73C88B3A" w:rsidR="004A2358" w:rsidRPr="00320680" w:rsidRDefault="004A2358" w:rsidP="004A2358">
      <w:pPr>
        <w:pStyle w:val="FOOTNOTECOCO"/>
        <w:rPr>
          <w:lang w:val="es-ES"/>
        </w:rPr>
      </w:pPr>
      <w:r>
        <w:rPr>
          <w:rStyle w:val="Refdenotaalpie"/>
        </w:rPr>
        <w:footnoteRef/>
      </w:r>
      <w:r w:rsidR="00320680" w:rsidRPr="00320680">
        <w:rPr>
          <w:lang w:val="es-ES"/>
        </w:rPr>
        <w:t xml:space="preserve"> El CPAS puede utilizarse cuando la legislación nacional no exija que la donación</w:t>
      </w:r>
      <w:r w:rsidR="00937F1D">
        <w:rPr>
          <w:lang w:val="es-ES"/>
        </w:rPr>
        <w:t>/</w:t>
      </w:r>
      <w:r w:rsidR="00320680" w:rsidRPr="00320680">
        <w:rPr>
          <w:lang w:val="es-ES"/>
        </w:rPr>
        <w:t>proyecto cuente con un EIAS y un PGAS</w:t>
      </w:r>
      <w:r w:rsidRPr="00320680">
        <w:rPr>
          <w:lang w:val="es-ES"/>
        </w:rPr>
        <w:t xml:space="preserve">. </w:t>
      </w:r>
    </w:p>
  </w:footnote>
  <w:footnote w:id="2">
    <w:p w14:paraId="32364FCF" w14:textId="1184255E" w:rsidR="0045744D" w:rsidRPr="00AB7E44" w:rsidRDefault="0045744D" w:rsidP="0004654C">
      <w:pPr>
        <w:pStyle w:val="FOOTNOTECOCO"/>
        <w:rPr>
          <w:lang w:val="es-ES"/>
        </w:rPr>
      </w:pPr>
      <w:r>
        <w:rPr>
          <w:rStyle w:val="Refdenotaalpie"/>
        </w:rPr>
        <w:footnoteRef/>
      </w:r>
      <w:r w:rsidR="00AB7E44" w:rsidRPr="00AB7E44">
        <w:rPr>
          <w:lang w:val="es-ES"/>
        </w:rPr>
        <w:t xml:space="preserve"> Si no se indica quién es la parte responsable, se asumirá que es el director de la organización beneficiaria.</w:t>
      </w:r>
    </w:p>
  </w:footnote>
  <w:footnote w:id="3">
    <w:p w14:paraId="68A08F7D" w14:textId="5E6313B8" w:rsidR="00F4226E" w:rsidRPr="00AB7E44" w:rsidRDefault="00F4226E" w:rsidP="00F4226E">
      <w:pPr>
        <w:pStyle w:val="FOOTNOTECOCO"/>
        <w:rPr>
          <w:lang w:val="es-ES"/>
        </w:rPr>
      </w:pPr>
      <w:r>
        <w:rPr>
          <w:rStyle w:val="Refdenotaalpie"/>
        </w:rPr>
        <w:footnoteRef/>
      </w:r>
      <w:r w:rsidR="00AB7E44" w:rsidRPr="00AB7E44">
        <w:rPr>
          <w:lang w:val="es-ES"/>
        </w:rPr>
        <w:t xml:space="preserve"> Si no se indica quién es la parte responsable, se asumirá que es el director de la organización beneficiaria</w:t>
      </w:r>
      <w:r w:rsidRPr="00AB7E44">
        <w:rPr>
          <w:lang w:val="es-ES"/>
        </w:rPr>
        <w:t>.</w:t>
      </w:r>
    </w:p>
  </w:footnote>
  <w:footnote w:id="4">
    <w:p w14:paraId="72AD9FB3" w14:textId="5E80AFF9" w:rsidR="008E5A8B" w:rsidRPr="00AB7E44" w:rsidRDefault="008E5A8B" w:rsidP="008E5A8B">
      <w:pPr>
        <w:pStyle w:val="FOOTNOTECOCO"/>
        <w:rPr>
          <w:lang w:val="es-ES"/>
        </w:rPr>
      </w:pPr>
      <w:r>
        <w:rPr>
          <w:rStyle w:val="Refdenotaalpie"/>
        </w:rPr>
        <w:footnoteRef/>
      </w:r>
      <w:r w:rsidR="00AB7E44" w:rsidRPr="00AB7E44">
        <w:rPr>
          <w:i/>
          <w:iCs/>
          <w:lang w:val="es-ES"/>
        </w:rPr>
        <w:t xml:space="preserve"> Estos servicios sanitarios deben ser capaces de separar higiénicamente los excrementos del contacto humano (ya sean tratados y eliminados </w:t>
      </w:r>
      <w:r w:rsidR="00AB7E44" w:rsidRPr="00B0118A">
        <w:rPr>
          <w:lang w:val="es-ES"/>
        </w:rPr>
        <w:t>in situ</w:t>
      </w:r>
      <w:r w:rsidR="00AB7E44" w:rsidRPr="00AB7E44">
        <w:rPr>
          <w:i/>
          <w:iCs/>
          <w:lang w:val="es-ES"/>
        </w:rPr>
        <w:t>, almacenados temporalmente y luego vaciados y tratados fuera del lugar, o bien transportados a través de un alcantarillado con las aguas residuales y luego tratados fuera del lugar)</w:t>
      </w:r>
      <w:r w:rsidRPr="00AB7E44">
        <w:rPr>
          <w:i/>
          <w:iCs/>
          <w:lang w:val="es-ES"/>
        </w:rPr>
        <w:t>.</w:t>
      </w:r>
    </w:p>
  </w:footnote>
  <w:footnote w:id="5">
    <w:p w14:paraId="09D48872" w14:textId="2B690741" w:rsidR="00D546B3" w:rsidRPr="005D4D8E" w:rsidRDefault="00D546B3" w:rsidP="00653187">
      <w:pPr>
        <w:spacing w:line="240" w:lineRule="auto"/>
        <w:rPr>
          <w:sz w:val="16"/>
          <w:szCs w:val="16"/>
          <w:lang w:val="es-ES"/>
        </w:rPr>
      </w:pPr>
      <w:r w:rsidRPr="00AF0A78">
        <w:rPr>
          <w:rStyle w:val="Refdenotaalpie"/>
          <w:sz w:val="16"/>
          <w:szCs w:val="16"/>
        </w:rPr>
        <w:footnoteRef/>
      </w:r>
      <w:r w:rsidRPr="00AF0A78">
        <w:rPr>
          <w:sz w:val="16"/>
          <w:szCs w:val="16"/>
          <w:lang w:val="es-ES"/>
        </w:rPr>
        <w:t xml:space="preserve"> </w:t>
      </w:r>
      <w:r w:rsidR="005D4D8E" w:rsidRPr="00653187">
        <w:rPr>
          <w:i/>
          <w:iCs/>
          <w:sz w:val="16"/>
          <w:szCs w:val="16"/>
          <w:lang w:val="es-ES"/>
        </w:rPr>
        <w:t>Cuando el proyecto incluya el suministro de agua a la comunidad o a los usuarios de la infraestructura de las instalaciones (como hoteleros y los pacientes de hospitales), donde el agua puede utilizarse para beber, cocinar, lavar y bañarse, la calidad del agua debe cumplir las normas nacionales de aceptabilidad o, en su defecto, la edición vigente de las Directrices de la OMS sobre agua potable</w:t>
      </w:r>
      <w:r w:rsidR="005D4D8E" w:rsidRPr="005D4D8E">
        <w:rPr>
          <w:sz w:val="16"/>
          <w:szCs w:val="16"/>
          <w:lang w:val="es-ES"/>
        </w:rPr>
        <w:t xml:space="preserve">. </w:t>
      </w:r>
      <w:r w:rsidR="00653187">
        <w:rPr>
          <w:sz w:val="16"/>
          <w:szCs w:val="16"/>
          <w:lang w:val="es-ES"/>
        </w:rPr>
        <w:t>Guías</w:t>
      </w:r>
      <w:r w:rsidR="005D4D8E" w:rsidRPr="005D4D8E">
        <w:rPr>
          <w:sz w:val="16"/>
          <w:szCs w:val="16"/>
          <w:lang w:val="es-ES"/>
        </w:rPr>
        <w:t xml:space="preserve"> del Banco Mundial sobre medio ambiente, salud y seguridad (MASS)</w:t>
      </w:r>
      <w:r w:rsidR="005D4D8E" w:rsidRPr="005D4D8E">
        <w:rPr>
          <w:lang w:val="es-ES"/>
        </w:rPr>
        <w:t xml:space="preserve"> </w:t>
      </w:r>
      <w:r w:rsidR="00653187">
        <w:rPr>
          <w:sz w:val="16"/>
          <w:szCs w:val="16"/>
          <w:lang w:val="es-ES"/>
        </w:rPr>
        <w:t xml:space="preserve">GUÍAS </w:t>
      </w:r>
      <w:r w:rsidRPr="005D4D8E">
        <w:rPr>
          <w:sz w:val="16"/>
          <w:szCs w:val="16"/>
          <w:lang w:val="es-ES"/>
        </w:rPr>
        <w:t>GENERAL</w:t>
      </w:r>
      <w:r w:rsidR="00653187">
        <w:rPr>
          <w:sz w:val="16"/>
          <w:szCs w:val="16"/>
          <w:lang w:val="es-ES"/>
        </w:rPr>
        <w:t>ES MASS</w:t>
      </w:r>
      <w:r w:rsidRPr="005D4D8E">
        <w:rPr>
          <w:sz w:val="16"/>
          <w:szCs w:val="16"/>
          <w:lang w:val="es-ES"/>
        </w:rPr>
        <w:t>.</w:t>
      </w:r>
    </w:p>
  </w:footnote>
  <w:footnote w:id="6">
    <w:p w14:paraId="39833EFA" w14:textId="5CE3F896" w:rsidR="00DD30A6" w:rsidRPr="001C4EFC" w:rsidRDefault="00DD30A6" w:rsidP="00DD30A6">
      <w:pPr>
        <w:pStyle w:val="FOOTNOTECOCO"/>
        <w:rPr>
          <w:lang w:val="es-ES"/>
        </w:rPr>
      </w:pPr>
      <w:r>
        <w:rPr>
          <w:rStyle w:val="Refdenotaalpie"/>
        </w:rPr>
        <w:footnoteRef/>
      </w:r>
      <w:r w:rsidR="001C4EFC" w:rsidRPr="001C4EFC">
        <w:rPr>
          <w:i/>
          <w:iCs/>
          <w:lang w:val="es-ES"/>
        </w:rPr>
        <w:t xml:space="preserve"> Si su donación/proyecto incluye la modificación del flujo de aguas naturales, entonces es necesario llevar a cabo un EIAS; el CPAS no es el instrumento apropiado</w:t>
      </w:r>
      <w:r w:rsidRPr="001C4EFC">
        <w:rPr>
          <w:i/>
          <w:iCs/>
          <w:lang w:val="es-ES"/>
        </w:rPr>
        <w:t>.</w:t>
      </w:r>
    </w:p>
  </w:footnote>
  <w:footnote w:id="7">
    <w:p w14:paraId="7B13D42F" w14:textId="78E259F8" w:rsidR="005C0B62" w:rsidRPr="007B3A42" w:rsidRDefault="005C0B62" w:rsidP="005C0B62">
      <w:pPr>
        <w:pStyle w:val="FOOTNOTECOCO"/>
        <w:rPr>
          <w:lang w:val="es-ES"/>
        </w:rPr>
      </w:pPr>
      <w:r>
        <w:rPr>
          <w:rStyle w:val="Refdenotaalpie"/>
        </w:rPr>
        <w:footnoteRef/>
      </w:r>
      <w:r w:rsidRPr="00E51C71">
        <w:rPr>
          <w:lang w:val="es-ES"/>
        </w:rPr>
        <w:t xml:space="preserve">  </w:t>
      </w:r>
      <w:r w:rsidR="00E51C71" w:rsidRPr="00E51C71">
        <w:rPr>
          <w:lang w:val="es-ES"/>
        </w:rPr>
        <w:t>"Un residuo es cualquier material sólido, líquido o gaseoso contenido que se desecha mediante eliminación, recicla</w:t>
      </w:r>
      <w:r w:rsidR="007B3A42">
        <w:rPr>
          <w:lang w:val="es-ES"/>
        </w:rPr>
        <w:t>do</w:t>
      </w:r>
      <w:r w:rsidR="00E51C71" w:rsidRPr="00E51C71">
        <w:rPr>
          <w:lang w:val="es-ES"/>
        </w:rPr>
        <w:t xml:space="preserve">, </w:t>
      </w:r>
      <w:r w:rsidR="007B3A42">
        <w:rPr>
          <w:lang w:val="es-ES"/>
        </w:rPr>
        <w:t>quemado</w:t>
      </w:r>
      <w:r w:rsidR="00E51C71" w:rsidRPr="00E51C71">
        <w:rPr>
          <w:lang w:val="es-ES"/>
        </w:rPr>
        <w:t xml:space="preserve"> o incineración. Puede tratarse de un subproducto de un proceso de fabricación o de un producto comercial obsoleto que ya no </w:t>
      </w:r>
      <w:r w:rsidR="007B3A42">
        <w:rPr>
          <w:lang w:val="es-ES"/>
        </w:rPr>
        <w:t>se utiliza</w:t>
      </w:r>
      <w:r w:rsidR="00E51C71" w:rsidRPr="00E51C71">
        <w:rPr>
          <w:lang w:val="es-ES"/>
        </w:rPr>
        <w:t xml:space="preserve"> para el fin </w:t>
      </w:r>
      <w:r w:rsidR="007B3A42">
        <w:rPr>
          <w:lang w:val="es-ES"/>
        </w:rPr>
        <w:t>que fue producido</w:t>
      </w:r>
      <w:r w:rsidR="00E51C71" w:rsidRPr="00E51C71">
        <w:rPr>
          <w:lang w:val="es-ES"/>
        </w:rPr>
        <w:t xml:space="preserve"> y </w:t>
      </w:r>
      <w:r w:rsidR="007B3A42">
        <w:rPr>
          <w:lang w:val="es-ES"/>
        </w:rPr>
        <w:t>es necesario eliminarlo</w:t>
      </w:r>
      <w:r w:rsidR="00E51C71" w:rsidRPr="00E51C71">
        <w:rPr>
          <w:lang w:val="es-ES"/>
        </w:rPr>
        <w:t xml:space="preserve">. Los residuos sólidos (no peligrosos) incluyen generalmente cualquier </w:t>
      </w:r>
      <w:r w:rsidR="007B3A42">
        <w:rPr>
          <w:lang w:val="es-ES"/>
        </w:rPr>
        <w:t>desperdicio y</w:t>
      </w:r>
      <w:r w:rsidR="00E51C71" w:rsidRPr="00E51C71">
        <w:rPr>
          <w:lang w:val="es-ES"/>
        </w:rPr>
        <w:t xml:space="preserve"> desecho. E</w:t>
      </w:r>
      <w:r w:rsidR="007B3A42">
        <w:rPr>
          <w:lang w:val="es-ES"/>
        </w:rPr>
        <w:t>ntre los e</w:t>
      </w:r>
      <w:r w:rsidR="00E51C71" w:rsidRPr="00E51C71">
        <w:rPr>
          <w:lang w:val="es-ES"/>
        </w:rPr>
        <w:t xml:space="preserve">jemplos de este tipo de residuos </w:t>
      </w:r>
      <w:r w:rsidR="007B3A42">
        <w:rPr>
          <w:lang w:val="es-ES"/>
        </w:rPr>
        <w:t>se incluyen</w:t>
      </w:r>
      <w:r w:rsidR="00E51C71" w:rsidRPr="00E51C71">
        <w:rPr>
          <w:lang w:val="es-ES"/>
        </w:rPr>
        <w:t xml:space="preserve"> la</w:t>
      </w:r>
      <w:r w:rsidR="007B3A42">
        <w:rPr>
          <w:lang w:val="es-ES"/>
        </w:rPr>
        <w:t>s</w:t>
      </w:r>
      <w:r w:rsidR="00E51C71" w:rsidRPr="00E51C71">
        <w:rPr>
          <w:lang w:val="es-ES"/>
        </w:rPr>
        <w:t xml:space="preserve"> basura</w:t>
      </w:r>
      <w:r w:rsidR="007B3A42">
        <w:rPr>
          <w:lang w:val="es-ES"/>
        </w:rPr>
        <w:t>s o desechos</w:t>
      </w:r>
      <w:r w:rsidR="00E51C71" w:rsidRPr="00E51C71">
        <w:rPr>
          <w:lang w:val="es-ES"/>
        </w:rPr>
        <w:t xml:space="preserve"> doméstic</w:t>
      </w:r>
      <w:r w:rsidR="007B3A42">
        <w:rPr>
          <w:lang w:val="es-ES"/>
        </w:rPr>
        <w:t>os</w:t>
      </w:r>
      <w:r w:rsidR="00E51C71" w:rsidRPr="00E51C71">
        <w:rPr>
          <w:lang w:val="es-ES"/>
        </w:rPr>
        <w:t>; materiales inertes de construcción y demolición; los desechos, como la chatarra</w:t>
      </w:r>
      <w:r w:rsidR="007B3A42">
        <w:rPr>
          <w:lang w:val="es-ES"/>
        </w:rPr>
        <w:t xml:space="preserve"> </w:t>
      </w:r>
      <w:r w:rsidR="00E51C71" w:rsidRPr="00E51C71">
        <w:rPr>
          <w:lang w:val="es-ES"/>
        </w:rPr>
        <w:t xml:space="preserve">y los </w:t>
      </w:r>
      <w:r w:rsidR="007B3A42">
        <w:rPr>
          <w:lang w:val="es-ES"/>
        </w:rPr>
        <w:t>contenedores</w:t>
      </w:r>
      <w:r w:rsidR="00E51C71" w:rsidRPr="00E51C71">
        <w:rPr>
          <w:lang w:val="es-ES"/>
        </w:rPr>
        <w:t xml:space="preserve"> vacíos (</w:t>
      </w:r>
      <w:r w:rsidR="007B3A42">
        <w:rPr>
          <w:lang w:val="es-ES"/>
        </w:rPr>
        <w:t>salvo</w:t>
      </w:r>
      <w:r w:rsidR="00E51C71" w:rsidRPr="00E51C71">
        <w:rPr>
          <w:lang w:val="es-ES"/>
        </w:rPr>
        <w:t xml:space="preserve"> </w:t>
      </w:r>
      <w:r w:rsidR="007B3A42">
        <w:rPr>
          <w:lang w:val="es-ES"/>
        </w:rPr>
        <w:t>aquellos que se hayan</w:t>
      </w:r>
      <w:r w:rsidR="00E51C71" w:rsidRPr="00E51C71">
        <w:rPr>
          <w:lang w:val="es-ES"/>
        </w:rPr>
        <w:t xml:space="preserve"> utilizado</w:t>
      </w:r>
      <w:r w:rsidR="007B3A42">
        <w:rPr>
          <w:lang w:val="es-ES"/>
        </w:rPr>
        <w:t xml:space="preserve"> </w:t>
      </w:r>
      <w:r w:rsidR="00E51C71" w:rsidRPr="00E51C71">
        <w:rPr>
          <w:lang w:val="es-ES"/>
        </w:rPr>
        <w:t xml:space="preserve">para contener materiales peligrosos que, en principio, </w:t>
      </w:r>
      <w:r w:rsidR="007B3A42">
        <w:rPr>
          <w:lang w:val="es-ES"/>
        </w:rPr>
        <w:t>se manejarán</w:t>
      </w:r>
      <w:r w:rsidR="00E51C71" w:rsidRPr="00E51C71">
        <w:rPr>
          <w:lang w:val="es-ES"/>
        </w:rPr>
        <w:t xml:space="preserve"> como residuos peligrosos)".</w:t>
      </w:r>
      <w:r w:rsidR="00E51C71">
        <w:rPr>
          <w:lang w:val="es-ES"/>
        </w:rPr>
        <w:t xml:space="preserve"> </w:t>
      </w:r>
      <w:r w:rsidR="00E51C71" w:rsidRPr="00E51C71">
        <w:rPr>
          <w:lang w:val="es-ES"/>
        </w:rPr>
        <w:t xml:space="preserve">Guías </w:t>
      </w:r>
      <w:r w:rsidR="007B3A42">
        <w:rPr>
          <w:lang w:val="es-ES"/>
        </w:rPr>
        <w:t xml:space="preserve">sobre </w:t>
      </w:r>
      <w:r w:rsidR="00E51C71" w:rsidRPr="00E51C71">
        <w:rPr>
          <w:lang w:val="es-ES"/>
        </w:rPr>
        <w:t>medio ambiente, salud y seguridad (</w:t>
      </w:r>
      <w:r w:rsidR="00E51C71">
        <w:rPr>
          <w:lang w:val="es-ES"/>
        </w:rPr>
        <w:t>MASS) del Banco Mundial, GUÍAS GENERALES MASS: MANEJO AMBIENTAL DE RESIDUOS.</w:t>
      </w:r>
    </w:p>
  </w:footnote>
  <w:footnote w:id="8">
    <w:p w14:paraId="42C00756" w14:textId="77C17E74" w:rsidR="00A1223C" w:rsidRPr="00BA55D0" w:rsidRDefault="00A1223C" w:rsidP="00A1223C">
      <w:pPr>
        <w:pStyle w:val="FOOTNOTECOCO"/>
        <w:rPr>
          <w:lang w:val="es-ES"/>
        </w:rPr>
      </w:pPr>
      <w:r>
        <w:rPr>
          <w:rStyle w:val="Refdenotaalpie"/>
        </w:rPr>
        <w:footnoteRef/>
      </w:r>
      <w:r w:rsidRPr="007B3A42">
        <w:rPr>
          <w:lang w:val="es-ES"/>
        </w:rPr>
        <w:t xml:space="preserve"> </w:t>
      </w:r>
      <w:r w:rsidR="007B3A42" w:rsidRPr="007B3A42">
        <w:rPr>
          <w:lang w:val="es-ES"/>
        </w:rPr>
        <w:t>“Los residuos peligrosos comparten las propiedades de los materiales peligrosos (por ejemplo, inflamabilidad, corrosividad, reactividad o toxicidad), u otras características físicas, químicas o biológicas que puedan poseer un riesgo potencial de causar daños a la salud de las personas o al medio ambiente si no se manejan de manera apropiada. Los residuos también se pueden clasificar como “peligrosos” mediante reglamentos locales o convenios internacionales, en función del origen del residuo y de su inclusión en las listas de materiales peligrosos o en función de sus características.</w:t>
      </w:r>
      <w:r w:rsidR="00BA55D0" w:rsidRPr="00BA55D0">
        <w:rPr>
          <w:lang w:val="es-ES"/>
        </w:rPr>
        <w:t xml:space="preserve"> Los lodos procedentes de una planta de tratamiento de residuos, de una planta de tratamiento de aguas o de instalaciones de control de la contaminación atmosférica, así como otros materiales de desecho, incluidos los materiales sólidos, líquidos, semisólidos o gaseosos procedentes de operaciones industriales, se deberán evaluar caso por caso para establecer si </w:t>
      </w:r>
      <w:r w:rsidR="00B717E9">
        <w:rPr>
          <w:lang w:val="es-ES"/>
        </w:rPr>
        <w:t>constituyen</w:t>
      </w:r>
      <w:r w:rsidR="00BA55D0" w:rsidRPr="00BA55D0">
        <w:rPr>
          <w:lang w:val="es-ES"/>
        </w:rPr>
        <w:t xml:space="preserve"> </w:t>
      </w:r>
      <w:r w:rsidR="00B717E9">
        <w:rPr>
          <w:lang w:val="es-ES"/>
        </w:rPr>
        <w:t>residuos peligrosos o no peligrosos</w:t>
      </w:r>
      <w:r w:rsidR="00BA55D0">
        <w:rPr>
          <w:lang w:val="es-ES"/>
        </w:rPr>
        <w:t>”</w:t>
      </w:r>
      <w:r w:rsidRPr="00BA55D0">
        <w:rPr>
          <w:lang w:val="es-ES"/>
        </w:rPr>
        <w:t xml:space="preserve">. </w:t>
      </w:r>
      <w:r w:rsidR="00BA55D0" w:rsidRPr="00E51C71">
        <w:rPr>
          <w:lang w:val="es-ES"/>
        </w:rPr>
        <w:t xml:space="preserve">Guías </w:t>
      </w:r>
      <w:r w:rsidR="00BA55D0">
        <w:rPr>
          <w:lang w:val="es-ES"/>
        </w:rPr>
        <w:t xml:space="preserve">sobre </w:t>
      </w:r>
      <w:r w:rsidR="00BA55D0" w:rsidRPr="00E51C71">
        <w:rPr>
          <w:lang w:val="es-ES"/>
        </w:rPr>
        <w:t>medio ambiente, salud y seguridad (</w:t>
      </w:r>
      <w:r w:rsidR="00BA55D0">
        <w:rPr>
          <w:lang w:val="es-ES"/>
        </w:rPr>
        <w:t>MASS) del Banco Mundial, GUÍAS GENERALES MASS: MANEJO AMBIENTAL DE RESIDUOS.</w:t>
      </w:r>
    </w:p>
  </w:footnote>
  <w:footnote w:id="9">
    <w:p w14:paraId="6C5867B0" w14:textId="40AE770B" w:rsidR="00263AB5" w:rsidRPr="00263AB5" w:rsidRDefault="00263AB5" w:rsidP="00263AB5">
      <w:pPr>
        <w:pStyle w:val="Textonotapie"/>
        <w:spacing w:line="240" w:lineRule="auto"/>
        <w:rPr>
          <w:lang w:val="es-ES"/>
        </w:rPr>
      </w:pPr>
      <w:r w:rsidRPr="00263AB5">
        <w:rPr>
          <w:rStyle w:val="Refdenotaalpie"/>
          <w:sz w:val="16"/>
          <w:szCs w:val="16"/>
        </w:rPr>
        <w:footnoteRef/>
      </w:r>
      <w:r w:rsidRPr="00263AB5">
        <w:rPr>
          <w:sz w:val="16"/>
          <w:szCs w:val="16"/>
          <w:lang w:val="es-ES"/>
        </w:rPr>
        <w:t xml:space="preserve"> Se refiere a los recursos vivos silvestres o a las plantas y animales cultivados</w:t>
      </w:r>
      <w:r w:rsidR="007A753E">
        <w:rPr>
          <w:sz w:val="16"/>
          <w:szCs w:val="16"/>
          <w:lang w:val="es-ES"/>
        </w:rPr>
        <w:t xml:space="preserve"> o criados</w:t>
      </w:r>
      <w:r w:rsidRPr="00263AB5">
        <w:rPr>
          <w:sz w:val="16"/>
          <w:szCs w:val="16"/>
          <w:lang w:val="es-ES"/>
        </w:rPr>
        <w:t xml:space="preserve"> para el consumo humano o animal</w:t>
      </w:r>
      <w:r w:rsidRPr="00263AB5">
        <w:rPr>
          <w:lang w:val="es-ES"/>
        </w:rPr>
        <w:t>.</w:t>
      </w:r>
    </w:p>
  </w:footnote>
  <w:footnote w:id="10">
    <w:p w14:paraId="29BBFE15" w14:textId="78E4E0EC" w:rsidR="00633ED0" w:rsidRPr="00FE6927" w:rsidRDefault="00633ED0" w:rsidP="00263AB5">
      <w:pPr>
        <w:pStyle w:val="FOOTNOTECOCO"/>
        <w:spacing w:line="240" w:lineRule="auto"/>
        <w:rPr>
          <w:lang w:val="es-ES"/>
        </w:rPr>
      </w:pPr>
      <w:r>
        <w:rPr>
          <w:rStyle w:val="Refdenotaalpie"/>
        </w:rPr>
        <w:footnoteRef/>
      </w:r>
      <w:r w:rsidRPr="00FE6927">
        <w:rPr>
          <w:lang w:val="es-ES"/>
        </w:rPr>
        <w:t xml:space="preserve"> </w:t>
      </w:r>
      <w:r w:rsidR="00FE6927" w:rsidRPr="00FE6927">
        <w:rPr>
          <w:lang w:val="es-ES"/>
        </w:rPr>
        <w:t xml:space="preserve">Los beneficiarios pueden consultar </w:t>
      </w:r>
      <w:r w:rsidRPr="00FE6927">
        <w:rPr>
          <w:lang w:val="es-ES"/>
        </w:rPr>
        <w:t>https://standardsmap.org/.</w:t>
      </w:r>
    </w:p>
  </w:footnote>
  <w:footnote w:id="11">
    <w:p w14:paraId="2C0F3463" w14:textId="2FB18FA8" w:rsidR="00E838B1" w:rsidRPr="00FE6927" w:rsidRDefault="00E838B1" w:rsidP="00263AB5">
      <w:pPr>
        <w:pStyle w:val="FOOTNOTECOCO"/>
        <w:spacing w:line="240" w:lineRule="auto"/>
        <w:rPr>
          <w:lang w:val="es-ES"/>
        </w:rPr>
      </w:pPr>
      <w:r>
        <w:rPr>
          <w:rStyle w:val="Refdenotaalpie"/>
        </w:rPr>
        <w:footnoteRef/>
      </w:r>
      <w:r w:rsidRPr="00FE6927">
        <w:rPr>
          <w:lang w:val="es-ES"/>
        </w:rPr>
        <w:t xml:space="preserve"> </w:t>
      </w:r>
      <w:r w:rsidR="00FE6927" w:rsidRPr="00FE6927">
        <w:rPr>
          <w:lang w:val="es-ES"/>
        </w:rPr>
        <w:t xml:space="preserve">Incluye la recolección de especies silvestres nativas, así como la recolección de sustancias producidas por especies vivas, como la savia de los árboles o la miel y la cera de las abejas (Nota </w:t>
      </w:r>
      <w:r w:rsidR="00FE6927">
        <w:rPr>
          <w:lang w:val="es-ES"/>
        </w:rPr>
        <w:t>de Orientación</w:t>
      </w:r>
      <w:r w:rsidR="00FE6927" w:rsidRPr="00FE6927">
        <w:rPr>
          <w:lang w:val="es-ES"/>
        </w:rPr>
        <w:t xml:space="preserve"> </w:t>
      </w:r>
      <w:r w:rsidR="00D30C4F">
        <w:rPr>
          <w:lang w:val="es-ES"/>
        </w:rPr>
        <w:t>del E</w:t>
      </w:r>
      <w:r w:rsidR="00FE6927" w:rsidRPr="00FE6927">
        <w:rPr>
          <w:lang w:val="es-ES"/>
        </w:rPr>
        <w:t>AS 6 del Banco Mundial).</w:t>
      </w:r>
    </w:p>
  </w:footnote>
  <w:footnote w:id="12">
    <w:p w14:paraId="5E597BC0" w14:textId="7AB7F7A0" w:rsidR="0063574C" w:rsidRPr="00A275C3" w:rsidRDefault="0063574C" w:rsidP="00263AB5">
      <w:pPr>
        <w:pStyle w:val="FOOTNOTECOCO"/>
        <w:spacing w:line="240" w:lineRule="auto"/>
        <w:rPr>
          <w:lang w:val="es-ES"/>
        </w:rPr>
      </w:pPr>
      <w:r>
        <w:rPr>
          <w:rStyle w:val="Refdenotaalpie"/>
        </w:rPr>
        <w:footnoteRef/>
      </w:r>
      <w:r w:rsidR="00FE6927" w:rsidRPr="00A275C3">
        <w:rPr>
          <w:lang w:val="es-ES"/>
        </w:rPr>
        <w:t xml:space="preserve"> Si no se indica quién es el responsable, se asumirá que es el director de la organización beneficiaria.</w:t>
      </w:r>
    </w:p>
  </w:footnote>
  <w:footnote w:id="13">
    <w:p w14:paraId="610B28AB" w14:textId="01604954" w:rsidR="00E239C6" w:rsidRPr="00286228" w:rsidRDefault="00E239C6">
      <w:pPr>
        <w:pStyle w:val="Textonotapie"/>
        <w:rPr>
          <w:sz w:val="16"/>
          <w:szCs w:val="16"/>
          <w:lang w:val="es-ES"/>
        </w:rPr>
      </w:pPr>
      <w:r w:rsidRPr="00286228">
        <w:rPr>
          <w:rStyle w:val="Refdenotaalpie"/>
          <w:sz w:val="16"/>
          <w:szCs w:val="16"/>
        </w:rPr>
        <w:footnoteRef/>
      </w:r>
      <w:r w:rsidRPr="00286228">
        <w:rPr>
          <w:sz w:val="16"/>
          <w:szCs w:val="16"/>
          <w:lang w:val="es-ES"/>
        </w:rPr>
        <w:t xml:space="preserve"> </w:t>
      </w:r>
      <w:r w:rsidR="00286228" w:rsidRPr="00286228">
        <w:rPr>
          <w:sz w:val="16"/>
          <w:szCs w:val="16"/>
          <w:lang w:val="es-ES"/>
        </w:rPr>
        <w:t xml:space="preserve">"El manejo integrado de plagas (MIP) se refiere a una combinación de prácticas de control de plagas </w:t>
      </w:r>
      <w:r w:rsidR="00F3087B">
        <w:rPr>
          <w:sz w:val="16"/>
          <w:szCs w:val="16"/>
          <w:lang w:val="es-ES"/>
        </w:rPr>
        <w:t>con orientación agrícola y ecológica</w:t>
      </w:r>
      <w:r w:rsidR="00286228" w:rsidRPr="00286228">
        <w:rPr>
          <w:sz w:val="16"/>
          <w:szCs w:val="16"/>
          <w:lang w:val="es-ES"/>
        </w:rPr>
        <w:t xml:space="preserve">, </w:t>
      </w:r>
      <w:r w:rsidR="00F3087B">
        <w:rPr>
          <w:sz w:val="16"/>
          <w:szCs w:val="16"/>
          <w:lang w:val="es-ES"/>
        </w:rPr>
        <w:t>el cual</w:t>
      </w:r>
      <w:r w:rsidR="00286228" w:rsidRPr="00286228">
        <w:rPr>
          <w:sz w:val="16"/>
          <w:szCs w:val="16"/>
          <w:lang w:val="es-ES"/>
        </w:rPr>
        <w:t xml:space="preserve"> pretende reducir la dependencia de los plaguicidas químicos sintéticos. Consiste en: (a) controlar las plagas (manteniéndolas por debajo de niveles económicamente perjudiciales) en lugar de intentar erradicarlas; (b) recurrir, en la medida de lo posible, a medidas no químicas para mantener bajas las poblaciones de plagas, y (c) seleccionar y aplicar los plaguicidas, cuando sea necesario utilizarlos, de forma que se minimicen los efectos adversos sobre los organismos beneficiosos, los seres humanos y el medio ambiente". Guías MASS del Banco Mundial sobre la Producción de Cultivos</w:t>
      </w:r>
      <w:r w:rsidR="00203475">
        <w:rPr>
          <w:sz w:val="16"/>
          <w:szCs w:val="16"/>
          <w:lang w:val="es-ES"/>
        </w:rPr>
        <w:t xml:space="preserve"> Anuales</w:t>
      </w:r>
      <w:r w:rsidR="00286228" w:rsidRPr="00286228">
        <w:rPr>
          <w:sz w:val="16"/>
          <w:szCs w:val="16"/>
          <w:lang w:val="es-ES"/>
        </w:rPr>
        <w:t xml:space="preserve">. Se debe elaborar un plan que incluya procedimientos para la selección, adquisición, almacenamiento, manipulación y destrucción final de todas las existencias caducadas, de conformidad con las directrices de la FAO, y que sea coherente con los compromisos contraídos por el país en el marco de los convenios de Estocolmo, Rotterdam y Basilea. Guías MASS del Banco Mundial </w:t>
      </w:r>
      <w:r w:rsidR="00203475">
        <w:rPr>
          <w:sz w:val="16"/>
          <w:szCs w:val="16"/>
          <w:lang w:val="es-ES"/>
        </w:rPr>
        <w:t xml:space="preserve">Directrices para la </w:t>
      </w:r>
      <w:r w:rsidR="00286228" w:rsidRPr="00286228">
        <w:rPr>
          <w:sz w:val="16"/>
          <w:szCs w:val="16"/>
          <w:lang w:val="es-ES"/>
        </w:rPr>
        <w:t>Producción de Cultivos</w:t>
      </w:r>
      <w:r w:rsidR="00203475">
        <w:rPr>
          <w:sz w:val="16"/>
          <w:szCs w:val="16"/>
          <w:lang w:val="es-ES"/>
        </w:rPr>
        <w:t xml:space="preserve"> Anuales</w:t>
      </w:r>
      <w:r w:rsidR="00286228" w:rsidRPr="00286228">
        <w:rPr>
          <w:sz w:val="16"/>
          <w:szCs w:val="16"/>
          <w:lang w:val="es-ES"/>
        </w:rPr>
        <w:t>.</w:t>
      </w:r>
    </w:p>
  </w:footnote>
  <w:footnote w:id="14">
    <w:p w14:paraId="12AFE8B7" w14:textId="571B0EF7" w:rsidR="00241349" w:rsidRPr="00D30C4F" w:rsidRDefault="00241349" w:rsidP="00586FF5">
      <w:pPr>
        <w:pStyle w:val="FOOTNOTECOCO"/>
        <w:rPr>
          <w:lang w:val="es-ES"/>
        </w:rPr>
      </w:pPr>
      <w:r>
        <w:rPr>
          <w:rStyle w:val="Refdenotaalpie"/>
        </w:rPr>
        <w:footnoteRef/>
      </w:r>
      <w:r w:rsidRPr="00523321">
        <w:rPr>
          <w:lang w:val="es-ES"/>
        </w:rPr>
        <w:t xml:space="preserve"> </w:t>
      </w:r>
      <w:r w:rsidR="00523321" w:rsidRPr="00523321">
        <w:rPr>
          <w:lang w:val="es-ES"/>
        </w:rPr>
        <w:t xml:space="preserve">Según lo establecido por los organismos internacionales pertinentes y descrito en el Sistema Globalmente Armonizado de Clasificación y Etiquetado de Productos Químicos (SGA). </w:t>
      </w:r>
      <w:r w:rsidR="00523321" w:rsidRPr="00D30C4F">
        <w:rPr>
          <w:lang w:val="es-ES"/>
        </w:rPr>
        <w:t xml:space="preserve">Nota de Orientación del Banco Mundial </w:t>
      </w:r>
      <w:r w:rsidR="00D30C4F">
        <w:rPr>
          <w:lang w:val="es-ES"/>
        </w:rPr>
        <w:t>E</w:t>
      </w:r>
      <w:r w:rsidR="00523321" w:rsidRPr="00D30C4F">
        <w:rPr>
          <w:lang w:val="es-ES"/>
        </w:rPr>
        <w:t xml:space="preserve">AS </w:t>
      </w:r>
      <w:r w:rsidRPr="00D30C4F">
        <w:rPr>
          <w:lang w:val="es-ES"/>
        </w:rPr>
        <w:t>3.</w:t>
      </w:r>
    </w:p>
  </w:footnote>
  <w:footnote w:id="15">
    <w:p w14:paraId="37B6DF3F" w14:textId="28A94881" w:rsidR="00C54CE2" w:rsidRPr="00203475" w:rsidRDefault="00C54CE2">
      <w:pPr>
        <w:pStyle w:val="Textonotapie"/>
        <w:rPr>
          <w:sz w:val="16"/>
          <w:szCs w:val="16"/>
          <w:lang w:val="es-ES"/>
        </w:rPr>
      </w:pPr>
      <w:r w:rsidRPr="00203475">
        <w:rPr>
          <w:rStyle w:val="Refdenotaalpie"/>
          <w:sz w:val="16"/>
          <w:szCs w:val="16"/>
        </w:rPr>
        <w:footnoteRef/>
      </w:r>
      <w:r w:rsidRPr="00203475">
        <w:rPr>
          <w:sz w:val="16"/>
          <w:szCs w:val="16"/>
          <w:lang w:val="es-ES"/>
        </w:rPr>
        <w:t xml:space="preserve"> </w:t>
      </w:r>
      <w:r w:rsidR="00203475" w:rsidRPr="00203475">
        <w:rPr>
          <w:sz w:val="16"/>
          <w:szCs w:val="16"/>
          <w:lang w:val="es-ES"/>
        </w:rPr>
        <w:t>Las actividades que impliquen la conversión del entorno natural no serán financiadas por MAR Fund.</w:t>
      </w:r>
    </w:p>
  </w:footnote>
  <w:footnote w:id="16">
    <w:p w14:paraId="12FFCE6F" w14:textId="4102DA8B" w:rsidR="00FE5123" w:rsidRPr="00296088" w:rsidRDefault="00FE5123" w:rsidP="0083410A">
      <w:pPr>
        <w:pStyle w:val="FOOTNOTECOCO"/>
        <w:rPr>
          <w:lang w:val="es-ES"/>
        </w:rPr>
      </w:pPr>
      <w:r>
        <w:rPr>
          <w:rStyle w:val="Refdenotaalpie"/>
        </w:rPr>
        <w:footnoteRef/>
      </w:r>
      <w:r w:rsidR="00296088" w:rsidRPr="00296088">
        <w:rPr>
          <w:lang w:val="es-ES"/>
        </w:rPr>
        <w:t xml:space="preserve"> Las actividades que impliquen la transformación del entorno natural no serán financiadas por MAR Fund</w:t>
      </w:r>
      <w:r w:rsidRPr="00296088">
        <w:rPr>
          <w:lang w:val="es-ES"/>
        </w:rPr>
        <w:t>.</w:t>
      </w:r>
    </w:p>
  </w:footnote>
  <w:footnote w:id="17">
    <w:p w14:paraId="7A9F2DBF" w14:textId="2D91B857" w:rsidR="00021BCD" w:rsidRPr="0022372E" w:rsidRDefault="00021BCD" w:rsidP="00021BCD">
      <w:pPr>
        <w:pStyle w:val="FOOTNOTECOCO"/>
        <w:rPr>
          <w:lang w:val="es-ES"/>
        </w:rPr>
      </w:pPr>
      <w:r>
        <w:rPr>
          <w:rStyle w:val="Refdenotaalpie"/>
        </w:rPr>
        <w:footnoteRef/>
      </w:r>
      <w:r w:rsidRPr="003B213A">
        <w:rPr>
          <w:lang w:val="es-ES"/>
        </w:rPr>
        <w:t xml:space="preserve"> </w:t>
      </w:r>
      <w:r w:rsidR="00EF4652" w:rsidRPr="003B213A">
        <w:rPr>
          <w:lang w:val="es-ES"/>
        </w:rPr>
        <w:t xml:space="preserve">Cabe señalar que "muchos tipos de especies exóticas </w:t>
      </w:r>
      <w:r w:rsidR="0022372E">
        <w:rPr>
          <w:lang w:val="es-ES"/>
        </w:rPr>
        <w:t>–</w:t>
      </w:r>
      <w:r w:rsidR="00EF4652" w:rsidRPr="003B213A">
        <w:rPr>
          <w:lang w:val="es-ES"/>
        </w:rPr>
        <w:t>incluidos los cultivos agrícolas</w:t>
      </w:r>
      <w:r w:rsidR="0022372E">
        <w:rPr>
          <w:lang w:val="es-ES"/>
        </w:rPr>
        <w:t>–</w:t>
      </w:r>
      <w:r w:rsidR="00EF4652" w:rsidRPr="003B213A">
        <w:rPr>
          <w:lang w:val="es-ES"/>
        </w:rPr>
        <w:t xml:space="preserve"> pueden no ser </w:t>
      </w:r>
      <w:r w:rsidR="00F26CDE" w:rsidRPr="003B213A">
        <w:rPr>
          <w:lang w:val="es-ES"/>
        </w:rPr>
        <w:t>nativas,</w:t>
      </w:r>
      <w:r w:rsidR="00EF4652" w:rsidRPr="003B213A">
        <w:rPr>
          <w:lang w:val="es-ES"/>
        </w:rPr>
        <w:t xml:space="preserve"> pero no son invasoras y no suponen por sí mismas una amenaza para la biodiversidad". </w:t>
      </w:r>
      <w:r w:rsidR="00EF4652" w:rsidRPr="0022372E">
        <w:rPr>
          <w:lang w:val="es-ES"/>
        </w:rPr>
        <w:t xml:space="preserve">Nota de Orientación del Banco Mundial sobre la </w:t>
      </w:r>
      <w:r w:rsidR="00D30C4F" w:rsidRPr="0022372E">
        <w:rPr>
          <w:lang w:val="es-ES"/>
        </w:rPr>
        <w:t>E</w:t>
      </w:r>
      <w:r w:rsidR="00EF4652" w:rsidRPr="0022372E">
        <w:rPr>
          <w:lang w:val="es-ES"/>
        </w:rPr>
        <w:t xml:space="preserve">AS </w:t>
      </w:r>
      <w:r w:rsidRPr="0022372E">
        <w:rPr>
          <w:lang w:val="es-ES"/>
        </w:rPr>
        <w:t>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7A0B8" w14:textId="09CFCEB2" w:rsidR="0070692B" w:rsidRPr="00A51020" w:rsidRDefault="0070692B" w:rsidP="009D133C">
    <w:pPr>
      <w:pStyle w:val="Encabezado"/>
      <w:rPr>
        <w:lang w:val="es-ES"/>
      </w:rPr>
    </w:pPr>
    <w:proofErr w:type="spellStart"/>
    <w:r w:rsidRPr="00750A33">
      <w:rPr>
        <w:rFonts w:cs="Open Sans"/>
        <w:sz w:val="20"/>
        <w:lang w:val="es-ES"/>
      </w:rPr>
      <w:t>MARFund</w:t>
    </w:r>
    <w:proofErr w:type="spellEnd"/>
    <w:r w:rsidRPr="00750A33">
      <w:rPr>
        <w:rFonts w:cs="Open Sans"/>
        <w:sz w:val="20"/>
        <w:lang w:val="es-ES"/>
      </w:rPr>
      <w:t xml:space="preserve"> – </w:t>
    </w:r>
    <w:r w:rsidR="006859A9">
      <w:rPr>
        <w:rFonts w:cs="Open Sans"/>
        <w:sz w:val="20"/>
        <w:lang w:val="es-ES"/>
      </w:rPr>
      <w:t>SGAS</w:t>
    </w:r>
    <w:r>
      <w:rPr>
        <w:lang w:val="es-ES"/>
      </w:rPr>
      <w:tab/>
    </w:r>
    <w:r>
      <w:rPr>
        <w:lang w:val="es-ES"/>
      </w:rPr>
      <w:tab/>
    </w:r>
    <w:r>
      <w:rPr>
        <w:noProof/>
        <w:color w:val="C80A0A"/>
        <w:lang w:val="es-ES"/>
      </w:rPr>
      <w:drawing>
        <wp:inline distT="0" distB="0" distL="0" distR="0" wp14:anchorId="15728AA3" wp14:editId="663D53D9">
          <wp:extent cx="740704" cy="389467"/>
          <wp:effectExtent l="0" t="0" r="0" b="4445"/>
          <wp:docPr id="15" name="Picture 1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45653" cy="39206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5550F"/>
    <w:multiLevelType w:val="hybridMultilevel"/>
    <w:tmpl w:val="ECFE5A76"/>
    <w:lvl w:ilvl="0" w:tplc="B62C2A88">
      <w:start w:val="1"/>
      <w:numFmt w:val="bullet"/>
      <w:pStyle w:val="CBFBULLETS"/>
      <w:lvlText w:val=""/>
      <w:lvlJc w:val="left"/>
      <w:pPr>
        <w:ind w:left="720" w:hanging="360"/>
      </w:pPr>
      <w:rPr>
        <w:rFonts w:ascii="Symbol" w:hAnsi="Symbol" w:hint="default"/>
        <w:b w:val="0"/>
        <w:i w:val="0"/>
        <w:color w:val="2B3681"/>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C4357E"/>
    <w:multiLevelType w:val="multilevel"/>
    <w:tmpl w:val="6A6AF8F0"/>
    <w:styleLink w:val="Style3"/>
    <w:lvl w:ilvl="0">
      <w:start w:val="1"/>
      <w:numFmt w:val="upperLetter"/>
      <w:lvlText w:val="%1."/>
      <w:lvlJc w:val="right"/>
      <w:pPr>
        <w:ind w:left="720" w:hanging="360"/>
      </w:pPr>
      <w:rPr>
        <w:rFonts w:hint="default"/>
        <w:b w:val="0"/>
        <w:i/>
        <w:color w:val="2B3681"/>
        <w:sz w:val="16"/>
        <w:u w:val="none"/>
      </w:rPr>
    </w:lvl>
    <w:lvl w:ilvl="1">
      <w:start w:val="1"/>
      <w:numFmt w:val="decimal"/>
      <w:lvlText w:val="%2"/>
      <w:lvlJc w:val="left"/>
      <w:pPr>
        <w:ind w:left="2574" w:hanging="360"/>
      </w:pPr>
      <w:rPr>
        <w:rFonts w:hint="default"/>
      </w:rPr>
    </w:lvl>
    <w:lvl w:ilvl="2">
      <w:start w:val="1"/>
      <w:numFmt w:val="lowerLetter"/>
      <w:lvlText w:val="%3"/>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hint="default"/>
      </w:rPr>
    </w:lvl>
    <w:lvl w:ilvl="8">
      <w:start w:val="1"/>
      <w:numFmt w:val="bullet"/>
      <w:lvlText w:val=""/>
      <w:lvlJc w:val="left"/>
      <w:pPr>
        <w:ind w:left="7614" w:hanging="360"/>
      </w:pPr>
      <w:rPr>
        <w:rFonts w:ascii="Wingdings" w:hAnsi="Wingdings" w:hint="default"/>
      </w:rPr>
    </w:lvl>
  </w:abstractNum>
  <w:abstractNum w:abstractNumId="2" w15:restartNumberingAfterBreak="0">
    <w:nsid w:val="0F655B94"/>
    <w:multiLevelType w:val="multilevel"/>
    <w:tmpl w:val="9588FAF0"/>
    <w:lvl w:ilvl="0">
      <w:start w:val="1"/>
      <w:numFmt w:val="decimal"/>
      <w:pStyle w:val="Ttulo1"/>
      <w:lvlText w:val="%1"/>
      <w:lvlJc w:val="left"/>
      <w:pPr>
        <w:ind w:left="789" w:hanging="432"/>
      </w:pPr>
      <w:rPr>
        <w:rFonts w:hint="default"/>
      </w:rPr>
    </w:lvl>
    <w:lvl w:ilvl="1">
      <w:start w:val="1"/>
      <w:numFmt w:val="decimal"/>
      <w:pStyle w:val="Ttulo2"/>
      <w:lvlText w:val="%1.%2"/>
      <w:lvlJc w:val="left"/>
      <w:pPr>
        <w:ind w:left="933" w:hanging="576"/>
      </w:pPr>
      <w:rPr>
        <w:rFonts w:hint="default"/>
      </w:rPr>
    </w:lvl>
    <w:lvl w:ilvl="2">
      <w:start w:val="1"/>
      <w:numFmt w:val="decimal"/>
      <w:pStyle w:val="Ttulo3"/>
      <w:lvlText w:val="%1.%2.%3"/>
      <w:lvlJc w:val="left"/>
      <w:pPr>
        <w:ind w:left="1077" w:hanging="720"/>
      </w:pPr>
      <w:rPr>
        <w:rFonts w:hint="default"/>
      </w:rPr>
    </w:lvl>
    <w:lvl w:ilvl="3">
      <w:start w:val="1"/>
      <w:numFmt w:val="decimal"/>
      <w:pStyle w:val="Ttulo4"/>
      <w:lvlText w:val="%1.%2.%3.%4"/>
      <w:lvlJc w:val="left"/>
      <w:pPr>
        <w:ind w:left="1221" w:hanging="864"/>
      </w:pPr>
      <w:rPr>
        <w:rFonts w:hint="default"/>
      </w:rPr>
    </w:lvl>
    <w:lvl w:ilvl="4">
      <w:start w:val="1"/>
      <w:numFmt w:val="decimal"/>
      <w:pStyle w:val="Ttulo5"/>
      <w:lvlText w:val="%1.%2.%3.%4.%5"/>
      <w:lvlJc w:val="left"/>
      <w:pPr>
        <w:ind w:left="1365" w:hanging="1008"/>
      </w:pPr>
      <w:rPr>
        <w:rFonts w:hint="default"/>
      </w:rPr>
    </w:lvl>
    <w:lvl w:ilvl="5">
      <w:start w:val="1"/>
      <w:numFmt w:val="decimal"/>
      <w:pStyle w:val="Ttulo6"/>
      <w:lvlText w:val="%1.%2.%3.%4.%5.%6"/>
      <w:lvlJc w:val="left"/>
      <w:pPr>
        <w:ind w:left="1509" w:hanging="1152"/>
      </w:pPr>
      <w:rPr>
        <w:rFonts w:hint="default"/>
      </w:rPr>
    </w:lvl>
    <w:lvl w:ilvl="6">
      <w:start w:val="1"/>
      <w:numFmt w:val="decimal"/>
      <w:pStyle w:val="Ttulo7"/>
      <w:lvlText w:val="%1.%2.%3.%4.%5.%6.%7"/>
      <w:lvlJc w:val="left"/>
      <w:pPr>
        <w:ind w:left="1653" w:hanging="1296"/>
      </w:pPr>
      <w:rPr>
        <w:rFonts w:hint="default"/>
      </w:rPr>
    </w:lvl>
    <w:lvl w:ilvl="7">
      <w:start w:val="1"/>
      <w:numFmt w:val="decimal"/>
      <w:pStyle w:val="Ttulo8"/>
      <w:lvlText w:val="%1.%2.%3.%4.%5.%6.%7.%8"/>
      <w:lvlJc w:val="left"/>
      <w:pPr>
        <w:ind w:left="1797" w:hanging="1440"/>
      </w:pPr>
      <w:rPr>
        <w:rFonts w:hint="default"/>
      </w:rPr>
    </w:lvl>
    <w:lvl w:ilvl="8">
      <w:start w:val="1"/>
      <w:numFmt w:val="decimal"/>
      <w:pStyle w:val="Ttulo9"/>
      <w:lvlText w:val="%1.%2.%3.%4.%5.%6.%7.%8.%9"/>
      <w:lvlJc w:val="left"/>
      <w:pPr>
        <w:ind w:left="1941" w:hanging="1584"/>
      </w:pPr>
      <w:rPr>
        <w:rFonts w:hint="default"/>
      </w:rPr>
    </w:lvl>
  </w:abstractNum>
  <w:abstractNum w:abstractNumId="3" w15:restartNumberingAfterBreak="0">
    <w:nsid w:val="11CD1553"/>
    <w:multiLevelType w:val="multilevel"/>
    <w:tmpl w:val="2E863C00"/>
    <w:styleLink w:val="CurrentList4"/>
    <w:lvl w:ilvl="0">
      <w:start w:val="1"/>
      <w:numFmt w:val="decimal"/>
      <w:lvlText w:val="%1"/>
      <w:lvlJc w:val="left"/>
      <w:pPr>
        <w:ind w:left="792" w:hanging="432"/>
      </w:pPr>
      <w:rPr>
        <w:rFonts w:hint="default"/>
      </w:rPr>
    </w:lvl>
    <w:lvl w:ilvl="1">
      <w:start w:val="1"/>
      <w:numFmt w:val="upperLetter"/>
      <w:lvlText w:val="%1.%2"/>
      <w:lvlJc w:val="left"/>
      <w:pPr>
        <w:ind w:left="936" w:hanging="576"/>
      </w:pPr>
      <w:rPr>
        <w:rFonts w:hint="default"/>
      </w:rPr>
    </w:lvl>
    <w:lvl w:ilvl="2">
      <w:start w:val="1"/>
      <w:numFmt w:val="decimal"/>
      <w:lvlText w:val="%1.%2.%3"/>
      <w:lvlJc w:val="left"/>
      <w:pPr>
        <w:ind w:left="1080" w:hanging="720"/>
      </w:pPr>
      <w:rPr>
        <w:rFonts w:hint="default"/>
      </w:rPr>
    </w:lvl>
    <w:lvl w:ilvl="3">
      <w:start w:val="1"/>
      <w:numFmt w:val="lowerLetter"/>
      <w:lvlText w:val="%1.%2.%3.%4"/>
      <w:lvlJc w:val="left"/>
      <w:pPr>
        <w:ind w:left="1224" w:hanging="864"/>
      </w:pPr>
      <w:rPr>
        <w:rFonts w:hint="default"/>
      </w:rPr>
    </w:lvl>
    <w:lvl w:ilvl="4">
      <w:start w:val="1"/>
      <w:numFmt w:val="lowerLetter"/>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4" w15:restartNumberingAfterBreak="0">
    <w:nsid w:val="13AA2266"/>
    <w:multiLevelType w:val="multilevel"/>
    <w:tmpl w:val="92BE2F82"/>
    <w:lvl w:ilvl="0">
      <w:start w:val="1"/>
      <w:numFmt w:val="bullet"/>
      <w:lvlText w:val=""/>
      <w:lvlJc w:val="left"/>
      <w:pPr>
        <w:ind w:left="360" w:hanging="360"/>
      </w:pPr>
      <w:rPr>
        <w:rFonts w:ascii="Symbol" w:hAnsi="Symbol" w:hint="default"/>
        <w:color w:val="1481AB" w:themeColor="accent1" w:themeShade="BF"/>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6BA00BF"/>
    <w:multiLevelType w:val="multilevel"/>
    <w:tmpl w:val="0409001D"/>
    <w:styleLink w:val="CurrentList9"/>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171952E0"/>
    <w:multiLevelType w:val="hybridMultilevel"/>
    <w:tmpl w:val="3440ED0E"/>
    <w:lvl w:ilvl="0" w:tplc="BEBA9EBC">
      <w:start w:val="1"/>
      <w:numFmt w:val="decimal"/>
      <w:lvlText w:val="%1."/>
      <w:lvlJc w:val="left"/>
      <w:pPr>
        <w:ind w:left="397" w:hanging="397"/>
      </w:pPr>
      <w:rPr>
        <w:rFonts w:hint="default"/>
        <w:b w:val="0"/>
        <w:i/>
        <w:sz w:val="16"/>
      </w:rPr>
    </w:lvl>
    <w:lvl w:ilvl="1" w:tplc="9A449E0C">
      <w:numFmt w:val="bullet"/>
      <w:lvlText w:val="•"/>
      <w:lvlJc w:val="left"/>
      <w:pPr>
        <w:ind w:left="1440" w:hanging="360"/>
      </w:pPr>
      <w:rPr>
        <w:rFonts w:ascii="Open Sans" w:eastAsiaTheme="minorEastAsia" w:hAnsi="Open Sans" w:cs="Open San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122751"/>
    <w:multiLevelType w:val="hybridMultilevel"/>
    <w:tmpl w:val="87ECE970"/>
    <w:lvl w:ilvl="0" w:tplc="2FAA12EE">
      <w:start w:val="1"/>
      <w:numFmt w:val="decimal"/>
      <w:pStyle w:val="MARFUNDNUMBERED"/>
      <w:lvlText w:val="%1."/>
      <w:lvlJc w:val="left"/>
      <w:pPr>
        <w:ind w:left="720" w:hanging="360"/>
      </w:pPr>
      <w:rPr>
        <w:rFonts w:hint="default"/>
        <w:b w:val="0"/>
        <w:i/>
        <w:color w:val="2B3681"/>
        <w:sz w:val="16"/>
        <w:u w:val="none"/>
      </w:r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22742B0"/>
    <w:multiLevelType w:val="multilevel"/>
    <w:tmpl w:val="0409001D"/>
    <w:styleLink w:val="CurrentList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2895E3B"/>
    <w:multiLevelType w:val="multilevel"/>
    <w:tmpl w:val="0409001D"/>
    <w:styleLink w:val="CurrentList7"/>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3AE5D26"/>
    <w:multiLevelType w:val="multilevel"/>
    <w:tmpl w:val="0409001D"/>
    <w:styleLink w:val="CurrentList5"/>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34380774"/>
    <w:multiLevelType w:val="multilevel"/>
    <w:tmpl w:val="B4965524"/>
    <w:styleLink w:val="Style2"/>
    <w:lvl w:ilvl="0">
      <w:start w:val="1"/>
      <w:numFmt w:val="upperLetter"/>
      <w:lvlText w:val="%1."/>
      <w:lvlJc w:val="left"/>
      <w:pPr>
        <w:ind w:left="720" w:hanging="360"/>
      </w:pPr>
      <w:rPr>
        <w:rFonts w:hint="default"/>
        <w:b w:val="0"/>
        <w:i w:val="0"/>
        <w:color w:val="2B3681"/>
        <w:sz w:val="20"/>
        <w:u w:val="none"/>
      </w:rPr>
    </w:lvl>
    <w:lvl w:ilvl="1">
      <w:start w:val="1"/>
      <w:numFmt w:val="decimal"/>
      <w:lvlText w:val="%2.%1"/>
      <w:lvlJc w:val="left"/>
      <w:pPr>
        <w:ind w:left="2574" w:hanging="360"/>
      </w:pPr>
      <w:rPr>
        <w:rFonts w:hint="default"/>
      </w:rPr>
    </w:lvl>
    <w:lvl w:ilvl="2">
      <w:start w:val="1"/>
      <w:numFmt w:val="bullet"/>
      <w:lvlText w:val=""/>
      <w:lvlJc w:val="left"/>
      <w:pPr>
        <w:ind w:left="3294" w:hanging="360"/>
      </w:pPr>
      <w:rPr>
        <w:rFonts w:ascii="Wingdings" w:hAnsi="Wingding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hint="default"/>
      </w:rPr>
    </w:lvl>
    <w:lvl w:ilvl="8">
      <w:start w:val="1"/>
      <w:numFmt w:val="bullet"/>
      <w:lvlText w:val=""/>
      <w:lvlJc w:val="left"/>
      <w:pPr>
        <w:ind w:left="7614" w:hanging="360"/>
      </w:pPr>
      <w:rPr>
        <w:rFonts w:ascii="Wingdings" w:hAnsi="Wingdings" w:hint="default"/>
      </w:rPr>
    </w:lvl>
  </w:abstractNum>
  <w:abstractNum w:abstractNumId="12" w15:restartNumberingAfterBreak="0">
    <w:nsid w:val="353C0913"/>
    <w:multiLevelType w:val="hybridMultilevel"/>
    <w:tmpl w:val="C0609770"/>
    <w:lvl w:ilvl="0" w:tplc="1A62A7EE">
      <w:start w:val="1"/>
      <w:numFmt w:val="bullet"/>
      <w:lvlText w:val=""/>
      <w:lvlJc w:val="left"/>
      <w:pPr>
        <w:ind w:left="720" w:hanging="360"/>
      </w:pPr>
      <w:rPr>
        <w:rFonts w:ascii="Symbol" w:hAnsi="Symbol" w:hint="default"/>
        <w:color w:val="1481AB" w:themeColor="accent1" w:themeShade="B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4167CA"/>
    <w:multiLevelType w:val="hybridMultilevel"/>
    <w:tmpl w:val="14AEB67C"/>
    <w:lvl w:ilvl="0" w:tplc="92B4AE82">
      <w:start w:val="1"/>
      <w:numFmt w:val="lowerRoman"/>
      <w:pStyle w:val="iiii"/>
      <w:lvlText w:val="%1."/>
      <w:lvlJc w:val="right"/>
      <w:pPr>
        <w:ind w:left="818" w:hanging="360"/>
      </w:pPr>
      <w:rPr>
        <w:rFonts w:hint="default"/>
        <w:b w:val="0"/>
        <w:i w:val="0"/>
        <w:color w:val="2B366D"/>
        <w:sz w:val="16"/>
        <w:u w:val="none"/>
      </w:rPr>
    </w:lvl>
    <w:lvl w:ilvl="1" w:tplc="9A449E0C">
      <w:numFmt w:val="bullet"/>
      <w:lvlText w:val="•"/>
      <w:lvlJc w:val="left"/>
      <w:pPr>
        <w:ind w:left="1898" w:hanging="360"/>
      </w:pPr>
      <w:rPr>
        <w:rFonts w:ascii="Open Sans" w:eastAsiaTheme="minorEastAsia" w:hAnsi="Open Sans" w:cs="Open Sans" w:hint="default"/>
      </w:rPr>
    </w:lvl>
    <w:lvl w:ilvl="2" w:tplc="0409001B" w:tentative="1">
      <w:start w:val="1"/>
      <w:numFmt w:val="lowerRoman"/>
      <w:lvlText w:val="%3."/>
      <w:lvlJc w:val="right"/>
      <w:pPr>
        <w:ind w:left="2618" w:hanging="180"/>
      </w:pPr>
    </w:lvl>
    <w:lvl w:ilvl="3" w:tplc="0409000F" w:tentative="1">
      <w:start w:val="1"/>
      <w:numFmt w:val="decimal"/>
      <w:lvlText w:val="%4."/>
      <w:lvlJc w:val="left"/>
      <w:pPr>
        <w:ind w:left="3338" w:hanging="360"/>
      </w:pPr>
    </w:lvl>
    <w:lvl w:ilvl="4" w:tplc="04090019" w:tentative="1">
      <w:start w:val="1"/>
      <w:numFmt w:val="lowerLetter"/>
      <w:lvlText w:val="%5."/>
      <w:lvlJc w:val="left"/>
      <w:pPr>
        <w:ind w:left="4058" w:hanging="360"/>
      </w:pPr>
    </w:lvl>
    <w:lvl w:ilvl="5" w:tplc="0409001B" w:tentative="1">
      <w:start w:val="1"/>
      <w:numFmt w:val="lowerRoman"/>
      <w:lvlText w:val="%6."/>
      <w:lvlJc w:val="right"/>
      <w:pPr>
        <w:ind w:left="4778" w:hanging="180"/>
      </w:pPr>
    </w:lvl>
    <w:lvl w:ilvl="6" w:tplc="0409000F" w:tentative="1">
      <w:start w:val="1"/>
      <w:numFmt w:val="decimal"/>
      <w:lvlText w:val="%7."/>
      <w:lvlJc w:val="left"/>
      <w:pPr>
        <w:ind w:left="5498" w:hanging="360"/>
      </w:pPr>
    </w:lvl>
    <w:lvl w:ilvl="7" w:tplc="04090019" w:tentative="1">
      <w:start w:val="1"/>
      <w:numFmt w:val="lowerLetter"/>
      <w:lvlText w:val="%8."/>
      <w:lvlJc w:val="left"/>
      <w:pPr>
        <w:ind w:left="6218" w:hanging="360"/>
      </w:pPr>
    </w:lvl>
    <w:lvl w:ilvl="8" w:tplc="0409001B" w:tentative="1">
      <w:start w:val="1"/>
      <w:numFmt w:val="lowerRoman"/>
      <w:lvlText w:val="%9."/>
      <w:lvlJc w:val="right"/>
      <w:pPr>
        <w:ind w:left="6938" w:hanging="180"/>
      </w:pPr>
    </w:lvl>
  </w:abstractNum>
  <w:abstractNum w:abstractNumId="14" w15:restartNumberingAfterBreak="0">
    <w:nsid w:val="42881C0F"/>
    <w:multiLevelType w:val="hybridMultilevel"/>
    <w:tmpl w:val="4DCC0BF4"/>
    <w:lvl w:ilvl="0" w:tplc="A49EDB64">
      <w:start w:val="1"/>
      <w:numFmt w:val="bullet"/>
      <w:lvlText w:val=""/>
      <w:lvlJc w:val="left"/>
      <w:pPr>
        <w:ind w:left="720" w:hanging="360"/>
      </w:pPr>
      <w:rPr>
        <w:rFonts w:ascii="Symbol" w:hAnsi="Symbol" w:hint="default"/>
        <w:b w:val="0"/>
        <w:i w:val="0"/>
        <w:color w:val="2B3681"/>
        <w:sz w:val="20"/>
        <w:u w:val="no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BB3595"/>
    <w:multiLevelType w:val="hybridMultilevel"/>
    <w:tmpl w:val="B40CADA8"/>
    <w:lvl w:ilvl="0" w:tplc="1A62A7EE">
      <w:start w:val="1"/>
      <w:numFmt w:val="bullet"/>
      <w:lvlText w:val=""/>
      <w:lvlJc w:val="left"/>
      <w:pPr>
        <w:ind w:left="720" w:hanging="360"/>
      </w:pPr>
      <w:rPr>
        <w:rFonts w:ascii="Symbol" w:hAnsi="Symbol" w:hint="default"/>
        <w:color w:val="1481AB" w:themeColor="accent1" w:themeShade="B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2B3452"/>
    <w:multiLevelType w:val="hybridMultilevel"/>
    <w:tmpl w:val="DFD0D710"/>
    <w:lvl w:ilvl="0" w:tplc="9A449E0C">
      <w:numFmt w:val="bullet"/>
      <w:lvlText w:val="•"/>
      <w:lvlJc w:val="left"/>
      <w:pPr>
        <w:ind w:left="1440" w:hanging="360"/>
      </w:pPr>
      <w:rPr>
        <w:rFonts w:ascii="Open Sans" w:eastAsiaTheme="minorEastAsia" w:hAnsi="Open Sans" w:cs="Open Sans" w:hint="default"/>
        <w:b w:val="0"/>
        <w:i w:val="0"/>
        <w:color w:val="2B3681"/>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C312E5"/>
    <w:multiLevelType w:val="hybridMultilevel"/>
    <w:tmpl w:val="24DEC47A"/>
    <w:lvl w:ilvl="0" w:tplc="A49EDB64">
      <w:start w:val="1"/>
      <w:numFmt w:val="bullet"/>
      <w:lvlText w:val=""/>
      <w:lvlJc w:val="left"/>
      <w:pPr>
        <w:ind w:left="720" w:hanging="360"/>
      </w:pPr>
      <w:rPr>
        <w:rFonts w:ascii="Symbol" w:hAnsi="Symbol" w:hint="default"/>
        <w:b w:val="0"/>
        <w:i w:val="0"/>
        <w:color w:val="2B3681"/>
        <w:sz w:val="20"/>
        <w:u w:val="none"/>
      </w:r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1060D50"/>
    <w:multiLevelType w:val="hybridMultilevel"/>
    <w:tmpl w:val="E1C49A50"/>
    <w:lvl w:ilvl="0" w:tplc="A49EDB64">
      <w:start w:val="1"/>
      <w:numFmt w:val="bullet"/>
      <w:lvlText w:val=""/>
      <w:lvlJc w:val="left"/>
      <w:pPr>
        <w:ind w:left="720" w:hanging="360"/>
      </w:pPr>
      <w:rPr>
        <w:rFonts w:ascii="Symbol" w:hAnsi="Symbol" w:hint="default"/>
        <w:b w:val="0"/>
        <w:i w:val="0"/>
        <w:color w:val="2B3681"/>
        <w:sz w:val="20"/>
        <w:u w:val="none"/>
      </w:r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3EB1AF4"/>
    <w:multiLevelType w:val="multilevel"/>
    <w:tmpl w:val="0409001D"/>
    <w:styleLink w:val="CurrentList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5750547C"/>
    <w:multiLevelType w:val="multilevel"/>
    <w:tmpl w:val="42345284"/>
    <w:styleLink w:val="Style1"/>
    <w:lvl w:ilvl="0">
      <w:start w:val="1"/>
      <w:numFmt w:val="upperLetter"/>
      <w:lvlText w:val="%1."/>
      <w:lvlJc w:val="left"/>
      <w:pPr>
        <w:ind w:left="720" w:hanging="360"/>
      </w:pPr>
      <w:rPr>
        <w:rFonts w:hint="default"/>
        <w:b w:val="0"/>
        <w:i w:val="0"/>
        <w:color w:val="2B3681"/>
        <w:sz w:val="20"/>
        <w:u w:val="none"/>
      </w:rPr>
    </w:lvl>
    <w:lvl w:ilvl="1">
      <w:start w:val="1"/>
      <w:numFmt w:val="decimal"/>
      <w:lvlText w:val="%1.1  "/>
      <w:lvlJc w:val="left"/>
      <w:pPr>
        <w:ind w:left="2574" w:hanging="360"/>
      </w:pPr>
      <w:rPr>
        <w:rFonts w:hint="default"/>
      </w:rPr>
    </w:lvl>
    <w:lvl w:ilvl="2">
      <w:start w:val="1"/>
      <w:numFmt w:val="bullet"/>
      <w:lvlText w:val=""/>
      <w:lvlJc w:val="left"/>
      <w:pPr>
        <w:ind w:left="3294" w:hanging="360"/>
      </w:pPr>
      <w:rPr>
        <w:rFonts w:ascii="Wingdings" w:hAnsi="Wingding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hint="default"/>
      </w:rPr>
    </w:lvl>
    <w:lvl w:ilvl="8">
      <w:start w:val="1"/>
      <w:numFmt w:val="bullet"/>
      <w:lvlText w:val=""/>
      <w:lvlJc w:val="left"/>
      <w:pPr>
        <w:ind w:left="7614" w:hanging="360"/>
      </w:pPr>
      <w:rPr>
        <w:rFonts w:ascii="Wingdings" w:hAnsi="Wingdings" w:hint="default"/>
      </w:rPr>
    </w:lvl>
  </w:abstractNum>
  <w:abstractNum w:abstractNumId="21" w15:restartNumberingAfterBreak="0">
    <w:nsid w:val="5D6C344F"/>
    <w:multiLevelType w:val="hybridMultilevel"/>
    <w:tmpl w:val="61F8E99E"/>
    <w:lvl w:ilvl="0" w:tplc="FF60C26A">
      <w:start w:val="1"/>
      <w:numFmt w:val="decimal"/>
      <w:pStyle w:val="CBFNUMBERING"/>
      <w:lvlText w:val="%1."/>
      <w:lvlJc w:val="left"/>
      <w:pPr>
        <w:ind w:left="170" w:hanging="170"/>
      </w:pPr>
      <w:rPr>
        <w:rFonts w:hint="default"/>
        <w:b w:val="0"/>
        <w:i/>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24A7CA8"/>
    <w:multiLevelType w:val="hybridMultilevel"/>
    <w:tmpl w:val="0E82F50A"/>
    <w:lvl w:ilvl="0" w:tplc="1A62A7EE">
      <w:start w:val="1"/>
      <w:numFmt w:val="bullet"/>
      <w:lvlText w:val=""/>
      <w:lvlJc w:val="left"/>
      <w:pPr>
        <w:ind w:left="720" w:hanging="360"/>
      </w:pPr>
      <w:rPr>
        <w:rFonts w:ascii="Symbol" w:hAnsi="Symbol" w:hint="default"/>
        <w:color w:val="1481AB" w:themeColor="accent1" w:themeShade="B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094506"/>
    <w:multiLevelType w:val="multilevel"/>
    <w:tmpl w:val="F348BD64"/>
    <w:styleLink w:val="CurrentList3"/>
    <w:lvl w:ilvl="0">
      <w:start w:val="1"/>
      <w:numFmt w:val="decimal"/>
      <w:lvlText w:val="%1"/>
      <w:lvlJc w:val="left"/>
      <w:pPr>
        <w:ind w:left="792" w:hanging="432"/>
      </w:pPr>
      <w:rPr>
        <w:rFonts w:hint="default"/>
      </w:rPr>
    </w:lvl>
    <w:lvl w:ilvl="1">
      <w:start w:val="1"/>
      <w:numFmt w:val="upperLetter"/>
      <w:lvlText w:val="%1.%2"/>
      <w:lvlJc w:val="left"/>
      <w:pPr>
        <w:ind w:left="936" w:hanging="576"/>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24" w:hanging="864"/>
      </w:pPr>
      <w:rPr>
        <w:rFonts w:hint="default"/>
      </w:rPr>
    </w:lvl>
    <w:lvl w:ilvl="4">
      <w:start w:val="1"/>
      <w:numFmt w:val="lowerLetter"/>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24" w15:restartNumberingAfterBreak="0">
    <w:nsid w:val="725A2B2D"/>
    <w:multiLevelType w:val="hybridMultilevel"/>
    <w:tmpl w:val="4348ABBC"/>
    <w:lvl w:ilvl="0" w:tplc="A5A07C1C">
      <w:start w:val="1"/>
      <w:numFmt w:val="lowerRoman"/>
      <w:pStyle w:val="LITERALMARFUND"/>
      <w:lvlText w:val="%1."/>
      <w:lvlJc w:val="right"/>
      <w:pPr>
        <w:ind w:left="720" w:hanging="360"/>
      </w:pPr>
      <w:rPr>
        <w:rFonts w:hint="default"/>
        <w:b w:val="0"/>
        <w:i/>
        <w:color w:val="2B3681"/>
        <w:sz w:val="16"/>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5CC6CB1"/>
    <w:multiLevelType w:val="multilevel"/>
    <w:tmpl w:val="BA723A60"/>
    <w:styleLink w:val="CurrentList2"/>
    <w:lvl w:ilvl="0">
      <w:start w:val="1"/>
      <w:numFmt w:val="decimal"/>
      <w:lvlText w:val="%1"/>
      <w:lvlJc w:val="left"/>
      <w:pPr>
        <w:ind w:left="792" w:hanging="432"/>
      </w:pPr>
      <w:rPr>
        <w:rFonts w:hint="default"/>
      </w:rPr>
    </w:lvl>
    <w:lvl w:ilvl="1">
      <w:start w:val="1"/>
      <w:numFmt w:val="upperLetter"/>
      <w:lvlText w:val="%1.%2"/>
      <w:lvlJc w:val="left"/>
      <w:pPr>
        <w:ind w:left="936" w:hanging="576"/>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24" w:hanging="864"/>
      </w:pPr>
      <w:rPr>
        <w:rFonts w:hint="default"/>
      </w:rPr>
    </w:lvl>
    <w:lvl w:ilvl="4">
      <w:start w:val="1"/>
      <w:numFmt w:val="decimal"/>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26" w15:restartNumberingAfterBreak="0">
    <w:nsid w:val="76A8559F"/>
    <w:multiLevelType w:val="hybridMultilevel"/>
    <w:tmpl w:val="DACC70AE"/>
    <w:lvl w:ilvl="0" w:tplc="1A62A7EE">
      <w:start w:val="1"/>
      <w:numFmt w:val="bullet"/>
      <w:lvlText w:val=""/>
      <w:lvlJc w:val="left"/>
      <w:pPr>
        <w:ind w:left="720" w:hanging="360"/>
      </w:pPr>
      <w:rPr>
        <w:rFonts w:ascii="Symbol" w:hAnsi="Symbol" w:hint="default"/>
        <w:color w:val="1481AB" w:themeColor="accent1" w:themeShade="B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8981FB2"/>
    <w:multiLevelType w:val="multilevel"/>
    <w:tmpl w:val="BEB607BC"/>
    <w:styleLink w:val="CurrentList1"/>
    <w:lvl w:ilvl="0">
      <w:start w:val="1"/>
      <w:numFmt w:val="decimal"/>
      <w:lvlText w:val="%1"/>
      <w:lvlJc w:val="left"/>
      <w:pPr>
        <w:ind w:left="792" w:hanging="432"/>
      </w:pPr>
      <w:rPr>
        <w:rFonts w:hint="default"/>
      </w:rPr>
    </w:lvl>
    <w:lvl w:ilvl="1">
      <w:start w:val="1"/>
      <w:numFmt w:val="decimal"/>
      <w:lvlText w:val="%1.%2"/>
      <w:lvlJc w:val="left"/>
      <w:pPr>
        <w:ind w:left="936" w:hanging="576"/>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24" w:hanging="864"/>
      </w:pPr>
      <w:rPr>
        <w:rFonts w:hint="default"/>
      </w:rPr>
    </w:lvl>
    <w:lvl w:ilvl="4">
      <w:start w:val="1"/>
      <w:numFmt w:val="decimal"/>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num w:numId="1" w16cid:durableId="1683775439">
    <w:abstractNumId w:val="2"/>
  </w:num>
  <w:num w:numId="2" w16cid:durableId="1946183464">
    <w:abstractNumId w:val="21"/>
  </w:num>
  <w:num w:numId="3" w16cid:durableId="960459145">
    <w:abstractNumId w:val="27"/>
  </w:num>
  <w:num w:numId="4" w16cid:durableId="1753509030">
    <w:abstractNumId w:val="25"/>
  </w:num>
  <w:num w:numId="5" w16cid:durableId="1937202028">
    <w:abstractNumId w:val="23"/>
  </w:num>
  <w:num w:numId="6" w16cid:durableId="1153444408">
    <w:abstractNumId w:val="3"/>
  </w:num>
  <w:num w:numId="7" w16cid:durableId="1981381224">
    <w:abstractNumId w:val="10"/>
  </w:num>
  <w:num w:numId="8" w16cid:durableId="1843428055">
    <w:abstractNumId w:val="8"/>
  </w:num>
  <w:num w:numId="9" w16cid:durableId="1070232689">
    <w:abstractNumId w:val="9"/>
  </w:num>
  <w:num w:numId="10" w16cid:durableId="616841095">
    <w:abstractNumId w:val="19"/>
  </w:num>
  <w:num w:numId="11" w16cid:durableId="1504935022">
    <w:abstractNumId w:val="5"/>
  </w:num>
  <w:num w:numId="12" w16cid:durableId="278145482">
    <w:abstractNumId w:val="24"/>
  </w:num>
  <w:num w:numId="13" w16cid:durableId="402022074">
    <w:abstractNumId w:val="18"/>
  </w:num>
  <w:num w:numId="14" w16cid:durableId="1937513091">
    <w:abstractNumId w:val="7"/>
  </w:num>
  <w:num w:numId="15" w16cid:durableId="1328098261">
    <w:abstractNumId w:val="20"/>
  </w:num>
  <w:num w:numId="16" w16cid:durableId="67311353">
    <w:abstractNumId w:val="11"/>
  </w:num>
  <w:num w:numId="17" w16cid:durableId="129591772">
    <w:abstractNumId w:val="1"/>
  </w:num>
  <w:num w:numId="18" w16cid:durableId="1711225370">
    <w:abstractNumId w:val="0"/>
  </w:num>
  <w:num w:numId="19" w16cid:durableId="32239577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817266037">
    <w:abstractNumId w:val="14"/>
  </w:num>
  <w:num w:numId="21" w16cid:durableId="1156720993">
    <w:abstractNumId w:val="17"/>
  </w:num>
  <w:num w:numId="22" w16cid:durableId="499321135">
    <w:abstractNumId w:val="13"/>
  </w:num>
  <w:num w:numId="23" w16cid:durableId="545260486">
    <w:abstractNumId w:val="4"/>
  </w:num>
  <w:num w:numId="24" w16cid:durableId="1975211872">
    <w:abstractNumId w:val="22"/>
  </w:num>
  <w:num w:numId="25" w16cid:durableId="820000474">
    <w:abstractNumId w:val="12"/>
  </w:num>
  <w:num w:numId="26" w16cid:durableId="939869843">
    <w:abstractNumId w:val="15"/>
  </w:num>
  <w:num w:numId="27" w16cid:durableId="2101019502">
    <w:abstractNumId w:val="6"/>
  </w:num>
  <w:num w:numId="28" w16cid:durableId="730738508">
    <w:abstractNumId w:val="16"/>
  </w:num>
  <w:num w:numId="29" w16cid:durableId="819464395">
    <w:abstractNumId w:val="2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29C"/>
    <w:rsid w:val="000005DC"/>
    <w:rsid w:val="000007CD"/>
    <w:rsid w:val="00000975"/>
    <w:rsid w:val="000009C3"/>
    <w:rsid w:val="00000DC5"/>
    <w:rsid w:val="00000ED4"/>
    <w:rsid w:val="00001010"/>
    <w:rsid w:val="000011A0"/>
    <w:rsid w:val="000013F2"/>
    <w:rsid w:val="00001842"/>
    <w:rsid w:val="0000222F"/>
    <w:rsid w:val="00002CE5"/>
    <w:rsid w:val="00003152"/>
    <w:rsid w:val="00003522"/>
    <w:rsid w:val="000035A2"/>
    <w:rsid w:val="00003C52"/>
    <w:rsid w:val="00003FAF"/>
    <w:rsid w:val="000040BB"/>
    <w:rsid w:val="0000484A"/>
    <w:rsid w:val="00004B21"/>
    <w:rsid w:val="00004DAD"/>
    <w:rsid w:val="00004F65"/>
    <w:rsid w:val="000059F9"/>
    <w:rsid w:val="00005CB0"/>
    <w:rsid w:val="00005D4A"/>
    <w:rsid w:val="00005DB6"/>
    <w:rsid w:val="00005F06"/>
    <w:rsid w:val="00006007"/>
    <w:rsid w:val="00006579"/>
    <w:rsid w:val="000065C5"/>
    <w:rsid w:val="0000661E"/>
    <w:rsid w:val="000072E9"/>
    <w:rsid w:val="000100A1"/>
    <w:rsid w:val="000103A2"/>
    <w:rsid w:val="00010455"/>
    <w:rsid w:val="00010633"/>
    <w:rsid w:val="00010907"/>
    <w:rsid w:val="00010C83"/>
    <w:rsid w:val="00010D18"/>
    <w:rsid w:val="00011191"/>
    <w:rsid w:val="000113C4"/>
    <w:rsid w:val="000113DE"/>
    <w:rsid w:val="00011576"/>
    <w:rsid w:val="0001182F"/>
    <w:rsid w:val="00011A03"/>
    <w:rsid w:val="00011F05"/>
    <w:rsid w:val="0001209B"/>
    <w:rsid w:val="0001236E"/>
    <w:rsid w:val="00012380"/>
    <w:rsid w:val="000127EE"/>
    <w:rsid w:val="00012E2B"/>
    <w:rsid w:val="00012E96"/>
    <w:rsid w:val="0001368A"/>
    <w:rsid w:val="00013975"/>
    <w:rsid w:val="00013AFB"/>
    <w:rsid w:val="00013BAA"/>
    <w:rsid w:val="00013E74"/>
    <w:rsid w:val="00014300"/>
    <w:rsid w:val="0001448A"/>
    <w:rsid w:val="000145B8"/>
    <w:rsid w:val="00014AB4"/>
    <w:rsid w:val="00015450"/>
    <w:rsid w:val="000154D1"/>
    <w:rsid w:val="000157B7"/>
    <w:rsid w:val="00015E27"/>
    <w:rsid w:val="000161E6"/>
    <w:rsid w:val="000164C7"/>
    <w:rsid w:val="00016B68"/>
    <w:rsid w:val="00016C4C"/>
    <w:rsid w:val="000177D9"/>
    <w:rsid w:val="00017905"/>
    <w:rsid w:val="00020078"/>
    <w:rsid w:val="00020147"/>
    <w:rsid w:val="00020815"/>
    <w:rsid w:val="000213A2"/>
    <w:rsid w:val="0002165B"/>
    <w:rsid w:val="0002172B"/>
    <w:rsid w:val="000218C8"/>
    <w:rsid w:val="00021908"/>
    <w:rsid w:val="00021BCD"/>
    <w:rsid w:val="00021DB6"/>
    <w:rsid w:val="00021E48"/>
    <w:rsid w:val="00022D11"/>
    <w:rsid w:val="00023471"/>
    <w:rsid w:val="00023773"/>
    <w:rsid w:val="00023BE0"/>
    <w:rsid w:val="00024964"/>
    <w:rsid w:val="000249FE"/>
    <w:rsid w:val="00024C09"/>
    <w:rsid w:val="000252E4"/>
    <w:rsid w:val="00025666"/>
    <w:rsid w:val="00025D89"/>
    <w:rsid w:val="0002607B"/>
    <w:rsid w:val="00026AB9"/>
    <w:rsid w:val="00026C45"/>
    <w:rsid w:val="0002742D"/>
    <w:rsid w:val="00027BBE"/>
    <w:rsid w:val="0003025C"/>
    <w:rsid w:val="000302FE"/>
    <w:rsid w:val="00030566"/>
    <w:rsid w:val="00030623"/>
    <w:rsid w:val="0003120C"/>
    <w:rsid w:val="00031272"/>
    <w:rsid w:val="000316CC"/>
    <w:rsid w:val="00031B89"/>
    <w:rsid w:val="00032280"/>
    <w:rsid w:val="00032636"/>
    <w:rsid w:val="0003263F"/>
    <w:rsid w:val="00032CDE"/>
    <w:rsid w:val="00032FAF"/>
    <w:rsid w:val="000333FE"/>
    <w:rsid w:val="000337D5"/>
    <w:rsid w:val="00033A02"/>
    <w:rsid w:val="00033B09"/>
    <w:rsid w:val="00033CE4"/>
    <w:rsid w:val="00033EDA"/>
    <w:rsid w:val="00033FE8"/>
    <w:rsid w:val="00034096"/>
    <w:rsid w:val="000349E1"/>
    <w:rsid w:val="00034A11"/>
    <w:rsid w:val="00034DBB"/>
    <w:rsid w:val="00035068"/>
    <w:rsid w:val="0003513F"/>
    <w:rsid w:val="000357BD"/>
    <w:rsid w:val="00035CFD"/>
    <w:rsid w:val="000361C9"/>
    <w:rsid w:val="000363BE"/>
    <w:rsid w:val="00036614"/>
    <w:rsid w:val="00036644"/>
    <w:rsid w:val="00036672"/>
    <w:rsid w:val="000368C4"/>
    <w:rsid w:val="00036AFB"/>
    <w:rsid w:val="00037388"/>
    <w:rsid w:val="000374C6"/>
    <w:rsid w:val="00037CD0"/>
    <w:rsid w:val="00037F9A"/>
    <w:rsid w:val="0004007A"/>
    <w:rsid w:val="000400D8"/>
    <w:rsid w:val="000402E7"/>
    <w:rsid w:val="000407CE"/>
    <w:rsid w:val="00040B06"/>
    <w:rsid w:val="00040CFF"/>
    <w:rsid w:val="00040F4F"/>
    <w:rsid w:val="000414D1"/>
    <w:rsid w:val="00041566"/>
    <w:rsid w:val="00041974"/>
    <w:rsid w:val="00041BD4"/>
    <w:rsid w:val="00041EDA"/>
    <w:rsid w:val="00041F46"/>
    <w:rsid w:val="00041FE7"/>
    <w:rsid w:val="0004215F"/>
    <w:rsid w:val="00042428"/>
    <w:rsid w:val="00042BFA"/>
    <w:rsid w:val="00042C17"/>
    <w:rsid w:val="00042FA1"/>
    <w:rsid w:val="00043092"/>
    <w:rsid w:val="00043716"/>
    <w:rsid w:val="00043AC7"/>
    <w:rsid w:val="00043CD4"/>
    <w:rsid w:val="00043E6B"/>
    <w:rsid w:val="000441CA"/>
    <w:rsid w:val="00044A64"/>
    <w:rsid w:val="00044ABD"/>
    <w:rsid w:val="00044B7A"/>
    <w:rsid w:val="00044F4C"/>
    <w:rsid w:val="0004517F"/>
    <w:rsid w:val="0004523E"/>
    <w:rsid w:val="00045395"/>
    <w:rsid w:val="0004559D"/>
    <w:rsid w:val="00045649"/>
    <w:rsid w:val="000457E7"/>
    <w:rsid w:val="00046264"/>
    <w:rsid w:val="0004654C"/>
    <w:rsid w:val="0004687C"/>
    <w:rsid w:val="000468EA"/>
    <w:rsid w:val="000469A3"/>
    <w:rsid w:val="000469AA"/>
    <w:rsid w:val="00046D9E"/>
    <w:rsid w:val="00046EE7"/>
    <w:rsid w:val="0004701A"/>
    <w:rsid w:val="0004701C"/>
    <w:rsid w:val="00047738"/>
    <w:rsid w:val="00047A47"/>
    <w:rsid w:val="00050961"/>
    <w:rsid w:val="00050A9F"/>
    <w:rsid w:val="00050E3D"/>
    <w:rsid w:val="000516CA"/>
    <w:rsid w:val="00051E3B"/>
    <w:rsid w:val="00052206"/>
    <w:rsid w:val="0005285E"/>
    <w:rsid w:val="00052890"/>
    <w:rsid w:val="00052C04"/>
    <w:rsid w:val="00052D0A"/>
    <w:rsid w:val="00052F1F"/>
    <w:rsid w:val="00052F27"/>
    <w:rsid w:val="00053003"/>
    <w:rsid w:val="000533D3"/>
    <w:rsid w:val="0005385B"/>
    <w:rsid w:val="00053CCC"/>
    <w:rsid w:val="00053DFC"/>
    <w:rsid w:val="0005408E"/>
    <w:rsid w:val="00054191"/>
    <w:rsid w:val="000545DE"/>
    <w:rsid w:val="00054821"/>
    <w:rsid w:val="000548FD"/>
    <w:rsid w:val="00055848"/>
    <w:rsid w:val="00055A5C"/>
    <w:rsid w:val="00055CBE"/>
    <w:rsid w:val="00055DEA"/>
    <w:rsid w:val="00055E2F"/>
    <w:rsid w:val="0005601D"/>
    <w:rsid w:val="00056440"/>
    <w:rsid w:val="0005654F"/>
    <w:rsid w:val="0005668E"/>
    <w:rsid w:val="0005728E"/>
    <w:rsid w:val="000572C1"/>
    <w:rsid w:val="00057B92"/>
    <w:rsid w:val="000604FA"/>
    <w:rsid w:val="0006052D"/>
    <w:rsid w:val="0006053E"/>
    <w:rsid w:val="0006074D"/>
    <w:rsid w:val="0006092E"/>
    <w:rsid w:val="00060AD0"/>
    <w:rsid w:val="00060B67"/>
    <w:rsid w:val="0006100E"/>
    <w:rsid w:val="0006135E"/>
    <w:rsid w:val="0006156A"/>
    <w:rsid w:val="00061CC6"/>
    <w:rsid w:val="000622D7"/>
    <w:rsid w:val="00062502"/>
    <w:rsid w:val="00062582"/>
    <w:rsid w:val="00062874"/>
    <w:rsid w:val="0006349D"/>
    <w:rsid w:val="00063E79"/>
    <w:rsid w:val="00063F24"/>
    <w:rsid w:val="00064347"/>
    <w:rsid w:val="00064393"/>
    <w:rsid w:val="0006448D"/>
    <w:rsid w:val="00064B9F"/>
    <w:rsid w:val="00064FB2"/>
    <w:rsid w:val="00065535"/>
    <w:rsid w:val="00065F09"/>
    <w:rsid w:val="00066492"/>
    <w:rsid w:val="00066B76"/>
    <w:rsid w:val="00066D86"/>
    <w:rsid w:val="000670B8"/>
    <w:rsid w:val="00067466"/>
    <w:rsid w:val="000674FB"/>
    <w:rsid w:val="00067AA4"/>
    <w:rsid w:val="00067F54"/>
    <w:rsid w:val="00067F5E"/>
    <w:rsid w:val="000703C3"/>
    <w:rsid w:val="00070574"/>
    <w:rsid w:val="000709DB"/>
    <w:rsid w:val="00070F61"/>
    <w:rsid w:val="000712E1"/>
    <w:rsid w:val="0007145A"/>
    <w:rsid w:val="00071471"/>
    <w:rsid w:val="00071670"/>
    <w:rsid w:val="00071963"/>
    <w:rsid w:val="000722D3"/>
    <w:rsid w:val="00072AFE"/>
    <w:rsid w:val="00072BA7"/>
    <w:rsid w:val="00072C92"/>
    <w:rsid w:val="000731C6"/>
    <w:rsid w:val="0007366B"/>
    <w:rsid w:val="00073746"/>
    <w:rsid w:val="00073965"/>
    <w:rsid w:val="00073C8C"/>
    <w:rsid w:val="00074173"/>
    <w:rsid w:val="00074319"/>
    <w:rsid w:val="000747D4"/>
    <w:rsid w:val="0007524B"/>
    <w:rsid w:val="000752BD"/>
    <w:rsid w:val="00075567"/>
    <w:rsid w:val="00075AAE"/>
    <w:rsid w:val="00075CBE"/>
    <w:rsid w:val="00075E33"/>
    <w:rsid w:val="00076518"/>
    <w:rsid w:val="0007673D"/>
    <w:rsid w:val="00076DCB"/>
    <w:rsid w:val="000773D5"/>
    <w:rsid w:val="00077ABC"/>
    <w:rsid w:val="00077B4F"/>
    <w:rsid w:val="00080288"/>
    <w:rsid w:val="000803C6"/>
    <w:rsid w:val="0008062C"/>
    <w:rsid w:val="00080821"/>
    <w:rsid w:val="00080C4A"/>
    <w:rsid w:val="000813DD"/>
    <w:rsid w:val="00082069"/>
    <w:rsid w:val="00083790"/>
    <w:rsid w:val="000837FC"/>
    <w:rsid w:val="00083837"/>
    <w:rsid w:val="000843C6"/>
    <w:rsid w:val="00084728"/>
    <w:rsid w:val="00084B14"/>
    <w:rsid w:val="00084FA6"/>
    <w:rsid w:val="00085CFF"/>
    <w:rsid w:val="0008610B"/>
    <w:rsid w:val="0008618C"/>
    <w:rsid w:val="000861BF"/>
    <w:rsid w:val="00086398"/>
    <w:rsid w:val="000864EB"/>
    <w:rsid w:val="000866A4"/>
    <w:rsid w:val="0008684B"/>
    <w:rsid w:val="00086CA6"/>
    <w:rsid w:val="00087206"/>
    <w:rsid w:val="0008734F"/>
    <w:rsid w:val="000874FF"/>
    <w:rsid w:val="0008781A"/>
    <w:rsid w:val="00090398"/>
    <w:rsid w:val="0009052F"/>
    <w:rsid w:val="00090E32"/>
    <w:rsid w:val="000910C9"/>
    <w:rsid w:val="000918C8"/>
    <w:rsid w:val="00091CAE"/>
    <w:rsid w:val="00091EFF"/>
    <w:rsid w:val="00092207"/>
    <w:rsid w:val="0009224A"/>
    <w:rsid w:val="0009287F"/>
    <w:rsid w:val="00092C57"/>
    <w:rsid w:val="000934D9"/>
    <w:rsid w:val="000937DF"/>
    <w:rsid w:val="000938D9"/>
    <w:rsid w:val="00093A5A"/>
    <w:rsid w:val="00093F27"/>
    <w:rsid w:val="00094039"/>
    <w:rsid w:val="00094495"/>
    <w:rsid w:val="000944C0"/>
    <w:rsid w:val="000952AF"/>
    <w:rsid w:val="0009578E"/>
    <w:rsid w:val="0009596C"/>
    <w:rsid w:val="00095B50"/>
    <w:rsid w:val="00096340"/>
    <w:rsid w:val="000963F8"/>
    <w:rsid w:val="00096A37"/>
    <w:rsid w:val="00096F38"/>
    <w:rsid w:val="00096F43"/>
    <w:rsid w:val="00097059"/>
    <w:rsid w:val="000975CD"/>
    <w:rsid w:val="00097B1E"/>
    <w:rsid w:val="00097C30"/>
    <w:rsid w:val="000A0259"/>
    <w:rsid w:val="000A0892"/>
    <w:rsid w:val="000A0EE1"/>
    <w:rsid w:val="000A121B"/>
    <w:rsid w:val="000A14A1"/>
    <w:rsid w:val="000A193C"/>
    <w:rsid w:val="000A203E"/>
    <w:rsid w:val="000A2935"/>
    <w:rsid w:val="000A2B9F"/>
    <w:rsid w:val="000A2E64"/>
    <w:rsid w:val="000A30E5"/>
    <w:rsid w:val="000A3B21"/>
    <w:rsid w:val="000A3D65"/>
    <w:rsid w:val="000A4959"/>
    <w:rsid w:val="000A4B34"/>
    <w:rsid w:val="000A4BC1"/>
    <w:rsid w:val="000A516E"/>
    <w:rsid w:val="000A5946"/>
    <w:rsid w:val="000A677F"/>
    <w:rsid w:val="000A6DCF"/>
    <w:rsid w:val="000A78E4"/>
    <w:rsid w:val="000A7938"/>
    <w:rsid w:val="000A794E"/>
    <w:rsid w:val="000A7C53"/>
    <w:rsid w:val="000B008D"/>
    <w:rsid w:val="000B01FE"/>
    <w:rsid w:val="000B024F"/>
    <w:rsid w:val="000B0943"/>
    <w:rsid w:val="000B0965"/>
    <w:rsid w:val="000B0AC2"/>
    <w:rsid w:val="000B12AB"/>
    <w:rsid w:val="000B16D7"/>
    <w:rsid w:val="000B1760"/>
    <w:rsid w:val="000B19D0"/>
    <w:rsid w:val="000B1B5A"/>
    <w:rsid w:val="000B2443"/>
    <w:rsid w:val="000B292E"/>
    <w:rsid w:val="000B2D2E"/>
    <w:rsid w:val="000B2DB0"/>
    <w:rsid w:val="000B3100"/>
    <w:rsid w:val="000B311E"/>
    <w:rsid w:val="000B369E"/>
    <w:rsid w:val="000B36FC"/>
    <w:rsid w:val="000B3AF7"/>
    <w:rsid w:val="000B3B33"/>
    <w:rsid w:val="000B449F"/>
    <w:rsid w:val="000B4D5F"/>
    <w:rsid w:val="000B4F5E"/>
    <w:rsid w:val="000B562A"/>
    <w:rsid w:val="000B5C28"/>
    <w:rsid w:val="000B6CA2"/>
    <w:rsid w:val="000B7250"/>
    <w:rsid w:val="000B7499"/>
    <w:rsid w:val="000B76A8"/>
    <w:rsid w:val="000C01C2"/>
    <w:rsid w:val="000C09C3"/>
    <w:rsid w:val="000C0B23"/>
    <w:rsid w:val="000C0BB7"/>
    <w:rsid w:val="000C0F04"/>
    <w:rsid w:val="000C0F29"/>
    <w:rsid w:val="000C15AC"/>
    <w:rsid w:val="000C17D1"/>
    <w:rsid w:val="000C22D2"/>
    <w:rsid w:val="000C2E87"/>
    <w:rsid w:val="000C32BC"/>
    <w:rsid w:val="000C3399"/>
    <w:rsid w:val="000C3582"/>
    <w:rsid w:val="000C38DF"/>
    <w:rsid w:val="000C3DF0"/>
    <w:rsid w:val="000C4DCF"/>
    <w:rsid w:val="000C574F"/>
    <w:rsid w:val="000C5762"/>
    <w:rsid w:val="000C5940"/>
    <w:rsid w:val="000C5E66"/>
    <w:rsid w:val="000C64D7"/>
    <w:rsid w:val="000C6A1F"/>
    <w:rsid w:val="000C6F06"/>
    <w:rsid w:val="000C71B3"/>
    <w:rsid w:val="000D0F48"/>
    <w:rsid w:val="000D17BF"/>
    <w:rsid w:val="000D1859"/>
    <w:rsid w:val="000D1C6F"/>
    <w:rsid w:val="000D1CBD"/>
    <w:rsid w:val="000D25D4"/>
    <w:rsid w:val="000D307D"/>
    <w:rsid w:val="000D31BF"/>
    <w:rsid w:val="000D334C"/>
    <w:rsid w:val="000D3854"/>
    <w:rsid w:val="000D3BFA"/>
    <w:rsid w:val="000D3F9E"/>
    <w:rsid w:val="000D40EF"/>
    <w:rsid w:val="000D4231"/>
    <w:rsid w:val="000D44B7"/>
    <w:rsid w:val="000D4A9A"/>
    <w:rsid w:val="000D5569"/>
    <w:rsid w:val="000D56EA"/>
    <w:rsid w:val="000D56F4"/>
    <w:rsid w:val="000D5842"/>
    <w:rsid w:val="000D58DF"/>
    <w:rsid w:val="000D59EC"/>
    <w:rsid w:val="000D6F2E"/>
    <w:rsid w:val="000D710C"/>
    <w:rsid w:val="000D7433"/>
    <w:rsid w:val="000D7C01"/>
    <w:rsid w:val="000E0527"/>
    <w:rsid w:val="000E1394"/>
    <w:rsid w:val="000E15D9"/>
    <w:rsid w:val="000E1630"/>
    <w:rsid w:val="000E1954"/>
    <w:rsid w:val="000E200E"/>
    <w:rsid w:val="000E2030"/>
    <w:rsid w:val="000E282F"/>
    <w:rsid w:val="000E2B38"/>
    <w:rsid w:val="000E2E95"/>
    <w:rsid w:val="000E38F3"/>
    <w:rsid w:val="000E3A3C"/>
    <w:rsid w:val="000E3A40"/>
    <w:rsid w:val="000E3CE2"/>
    <w:rsid w:val="000E3D00"/>
    <w:rsid w:val="000E3F0C"/>
    <w:rsid w:val="000E433F"/>
    <w:rsid w:val="000E46C1"/>
    <w:rsid w:val="000E46E7"/>
    <w:rsid w:val="000E4894"/>
    <w:rsid w:val="000E4939"/>
    <w:rsid w:val="000E4BAA"/>
    <w:rsid w:val="000E4EC2"/>
    <w:rsid w:val="000E4FE0"/>
    <w:rsid w:val="000E5A99"/>
    <w:rsid w:val="000E5CF5"/>
    <w:rsid w:val="000E7233"/>
    <w:rsid w:val="000E7606"/>
    <w:rsid w:val="000F003C"/>
    <w:rsid w:val="000F0892"/>
    <w:rsid w:val="000F183E"/>
    <w:rsid w:val="000F19F5"/>
    <w:rsid w:val="000F2F60"/>
    <w:rsid w:val="000F2FCD"/>
    <w:rsid w:val="000F33C5"/>
    <w:rsid w:val="000F33E1"/>
    <w:rsid w:val="000F33F7"/>
    <w:rsid w:val="000F36BF"/>
    <w:rsid w:val="000F40C5"/>
    <w:rsid w:val="000F4224"/>
    <w:rsid w:val="000F4322"/>
    <w:rsid w:val="000F437B"/>
    <w:rsid w:val="000F4907"/>
    <w:rsid w:val="000F504F"/>
    <w:rsid w:val="000F5155"/>
    <w:rsid w:val="000F52C7"/>
    <w:rsid w:val="000F5EAB"/>
    <w:rsid w:val="000F7013"/>
    <w:rsid w:val="000F720D"/>
    <w:rsid w:val="000F7637"/>
    <w:rsid w:val="000F7BA5"/>
    <w:rsid w:val="001002AD"/>
    <w:rsid w:val="0010074D"/>
    <w:rsid w:val="00100D86"/>
    <w:rsid w:val="0010108F"/>
    <w:rsid w:val="001017D9"/>
    <w:rsid w:val="00101A39"/>
    <w:rsid w:val="00101AFD"/>
    <w:rsid w:val="00101F91"/>
    <w:rsid w:val="00102364"/>
    <w:rsid w:val="00102B27"/>
    <w:rsid w:val="00102EEB"/>
    <w:rsid w:val="00102EF8"/>
    <w:rsid w:val="00102FEF"/>
    <w:rsid w:val="00103BA9"/>
    <w:rsid w:val="001045D7"/>
    <w:rsid w:val="00104931"/>
    <w:rsid w:val="00104C93"/>
    <w:rsid w:val="00105490"/>
    <w:rsid w:val="00105871"/>
    <w:rsid w:val="00105CB1"/>
    <w:rsid w:val="00105F66"/>
    <w:rsid w:val="00106446"/>
    <w:rsid w:val="0010670F"/>
    <w:rsid w:val="00106C81"/>
    <w:rsid w:val="0010734F"/>
    <w:rsid w:val="001077A9"/>
    <w:rsid w:val="001078AC"/>
    <w:rsid w:val="00107940"/>
    <w:rsid w:val="00107E68"/>
    <w:rsid w:val="001104F2"/>
    <w:rsid w:val="00110B50"/>
    <w:rsid w:val="0011120A"/>
    <w:rsid w:val="0011133C"/>
    <w:rsid w:val="0011141B"/>
    <w:rsid w:val="00111D98"/>
    <w:rsid w:val="00112372"/>
    <w:rsid w:val="00112657"/>
    <w:rsid w:val="00112A0A"/>
    <w:rsid w:val="00112BDC"/>
    <w:rsid w:val="00112C78"/>
    <w:rsid w:val="00112C9F"/>
    <w:rsid w:val="001130F7"/>
    <w:rsid w:val="0011343E"/>
    <w:rsid w:val="00113FAA"/>
    <w:rsid w:val="001142AA"/>
    <w:rsid w:val="00114BB3"/>
    <w:rsid w:val="0011517C"/>
    <w:rsid w:val="001151E4"/>
    <w:rsid w:val="00115A48"/>
    <w:rsid w:val="00115DFF"/>
    <w:rsid w:val="0011616C"/>
    <w:rsid w:val="00116E6F"/>
    <w:rsid w:val="001174C1"/>
    <w:rsid w:val="00117A24"/>
    <w:rsid w:val="00117A87"/>
    <w:rsid w:val="00120DFD"/>
    <w:rsid w:val="00120F95"/>
    <w:rsid w:val="00120FD9"/>
    <w:rsid w:val="0012162A"/>
    <w:rsid w:val="0012172E"/>
    <w:rsid w:val="00121D16"/>
    <w:rsid w:val="0012259A"/>
    <w:rsid w:val="00122FE1"/>
    <w:rsid w:val="001232E5"/>
    <w:rsid w:val="001233CF"/>
    <w:rsid w:val="001238B9"/>
    <w:rsid w:val="00123AB7"/>
    <w:rsid w:val="00123F84"/>
    <w:rsid w:val="00123F90"/>
    <w:rsid w:val="0012492A"/>
    <w:rsid w:val="00124D67"/>
    <w:rsid w:val="00125009"/>
    <w:rsid w:val="00125619"/>
    <w:rsid w:val="00125762"/>
    <w:rsid w:val="001262DB"/>
    <w:rsid w:val="0012692C"/>
    <w:rsid w:val="00127891"/>
    <w:rsid w:val="001278DB"/>
    <w:rsid w:val="00130093"/>
    <w:rsid w:val="001306F4"/>
    <w:rsid w:val="00130A8D"/>
    <w:rsid w:val="00130C2E"/>
    <w:rsid w:val="00130D66"/>
    <w:rsid w:val="00130E2F"/>
    <w:rsid w:val="00131B69"/>
    <w:rsid w:val="001320EE"/>
    <w:rsid w:val="0013241E"/>
    <w:rsid w:val="0013255A"/>
    <w:rsid w:val="00132A1A"/>
    <w:rsid w:val="00132FA0"/>
    <w:rsid w:val="00133424"/>
    <w:rsid w:val="001335AA"/>
    <w:rsid w:val="00133749"/>
    <w:rsid w:val="00133ED3"/>
    <w:rsid w:val="001343E0"/>
    <w:rsid w:val="001344D8"/>
    <w:rsid w:val="001346BC"/>
    <w:rsid w:val="001347FF"/>
    <w:rsid w:val="00135112"/>
    <w:rsid w:val="0013519A"/>
    <w:rsid w:val="00135934"/>
    <w:rsid w:val="00135BB4"/>
    <w:rsid w:val="00135F92"/>
    <w:rsid w:val="00135FB6"/>
    <w:rsid w:val="0013643F"/>
    <w:rsid w:val="00136780"/>
    <w:rsid w:val="00136BBD"/>
    <w:rsid w:val="00136E0A"/>
    <w:rsid w:val="00136F6D"/>
    <w:rsid w:val="0013737E"/>
    <w:rsid w:val="001375AD"/>
    <w:rsid w:val="00137977"/>
    <w:rsid w:val="00137B4F"/>
    <w:rsid w:val="00137B96"/>
    <w:rsid w:val="00137B9A"/>
    <w:rsid w:val="001402F4"/>
    <w:rsid w:val="00140429"/>
    <w:rsid w:val="00140B6D"/>
    <w:rsid w:val="00140CB9"/>
    <w:rsid w:val="001411C2"/>
    <w:rsid w:val="00141807"/>
    <w:rsid w:val="001418DC"/>
    <w:rsid w:val="00141BA0"/>
    <w:rsid w:val="00142F20"/>
    <w:rsid w:val="001430BC"/>
    <w:rsid w:val="00143577"/>
    <w:rsid w:val="001435B1"/>
    <w:rsid w:val="0014368B"/>
    <w:rsid w:val="0014371B"/>
    <w:rsid w:val="00143A62"/>
    <w:rsid w:val="00143B28"/>
    <w:rsid w:val="00144C65"/>
    <w:rsid w:val="001452A2"/>
    <w:rsid w:val="00146362"/>
    <w:rsid w:val="0014645E"/>
    <w:rsid w:val="001465BB"/>
    <w:rsid w:val="001475F6"/>
    <w:rsid w:val="00147BD9"/>
    <w:rsid w:val="00147CB5"/>
    <w:rsid w:val="00150275"/>
    <w:rsid w:val="0015040D"/>
    <w:rsid w:val="00150892"/>
    <w:rsid w:val="001509F4"/>
    <w:rsid w:val="00150C69"/>
    <w:rsid w:val="0015109A"/>
    <w:rsid w:val="00151376"/>
    <w:rsid w:val="001513B5"/>
    <w:rsid w:val="0015161A"/>
    <w:rsid w:val="001520AF"/>
    <w:rsid w:val="0015255D"/>
    <w:rsid w:val="00153073"/>
    <w:rsid w:val="00153122"/>
    <w:rsid w:val="001533BF"/>
    <w:rsid w:val="0015355E"/>
    <w:rsid w:val="001536E0"/>
    <w:rsid w:val="001547BF"/>
    <w:rsid w:val="0015497D"/>
    <w:rsid w:val="001549B9"/>
    <w:rsid w:val="00154DFD"/>
    <w:rsid w:val="001559E0"/>
    <w:rsid w:val="001563DE"/>
    <w:rsid w:val="00156562"/>
    <w:rsid w:val="0015666D"/>
    <w:rsid w:val="001566D0"/>
    <w:rsid w:val="00156743"/>
    <w:rsid w:val="0015685F"/>
    <w:rsid w:val="00157135"/>
    <w:rsid w:val="001571EB"/>
    <w:rsid w:val="00157423"/>
    <w:rsid w:val="001577CF"/>
    <w:rsid w:val="0015794F"/>
    <w:rsid w:val="001579FB"/>
    <w:rsid w:val="00157C40"/>
    <w:rsid w:val="00157D1E"/>
    <w:rsid w:val="00157D31"/>
    <w:rsid w:val="00160A57"/>
    <w:rsid w:val="00161530"/>
    <w:rsid w:val="00161AF0"/>
    <w:rsid w:val="00161CA7"/>
    <w:rsid w:val="00161D0B"/>
    <w:rsid w:val="001620CF"/>
    <w:rsid w:val="0016280C"/>
    <w:rsid w:val="00162C2E"/>
    <w:rsid w:val="00163436"/>
    <w:rsid w:val="00163816"/>
    <w:rsid w:val="00163C6D"/>
    <w:rsid w:val="00163D3B"/>
    <w:rsid w:val="00163FCC"/>
    <w:rsid w:val="0016418D"/>
    <w:rsid w:val="00164900"/>
    <w:rsid w:val="00164CF5"/>
    <w:rsid w:val="001651CD"/>
    <w:rsid w:val="001654FD"/>
    <w:rsid w:val="001655C2"/>
    <w:rsid w:val="0016577B"/>
    <w:rsid w:val="0016634C"/>
    <w:rsid w:val="0016634F"/>
    <w:rsid w:val="00166636"/>
    <w:rsid w:val="0016669D"/>
    <w:rsid w:val="00166FC4"/>
    <w:rsid w:val="001673BE"/>
    <w:rsid w:val="001675C9"/>
    <w:rsid w:val="00167874"/>
    <w:rsid w:val="0016789F"/>
    <w:rsid w:val="00167C4D"/>
    <w:rsid w:val="00170011"/>
    <w:rsid w:val="001704AC"/>
    <w:rsid w:val="0017067D"/>
    <w:rsid w:val="00170D30"/>
    <w:rsid w:val="00170EE4"/>
    <w:rsid w:val="00170F26"/>
    <w:rsid w:val="00170FE3"/>
    <w:rsid w:val="0017115C"/>
    <w:rsid w:val="001712D2"/>
    <w:rsid w:val="0017186F"/>
    <w:rsid w:val="001723BF"/>
    <w:rsid w:val="00172684"/>
    <w:rsid w:val="00172803"/>
    <w:rsid w:val="00172D96"/>
    <w:rsid w:val="00172FB5"/>
    <w:rsid w:val="0017310D"/>
    <w:rsid w:val="0017399A"/>
    <w:rsid w:val="001741EB"/>
    <w:rsid w:val="00174515"/>
    <w:rsid w:val="001745C8"/>
    <w:rsid w:val="001747A9"/>
    <w:rsid w:val="0017485E"/>
    <w:rsid w:val="001761F9"/>
    <w:rsid w:val="00176516"/>
    <w:rsid w:val="001766D1"/>
    <w:rsid w:val="00176A65"/>
    <w:rsid w:val="001773E0"/>
    <w:rsid w:val="00180013"/>
    <w:rsid w:val="001807DA"/>
    <w:rsid w:val="00180849"/>
    <w:rsid w:val="00181065"/>
    <w:rsid w:val="0018107C"/>
    <w:rsid w:val="00181382"/>
    <w:rsid w:val="001815AD"/>
    <w:rsid w:val="00181872"/>
    <w:rsid w:val="0018197A"/>
    <w:rsid w:val="00183343"/>
    <w:rsid w:val="00183D17"/>
    <w:rsid w:val="00183E64"/>
    <w:rsid w:val="0018419C"/>
    <w:rsid w:val="001843D2"/>
    <w:rsid w:val="0018458D"/>
    <w:rsid w:val="00184650"/>
    <w:rsid w:val="0018480D"/>
    <w:rsid w:val="00184CAA"/>
    <w:rsid w:val="00184F3E"/>
    <w:rsid w:val="001850F4"/>
    <w:rsid w:val="00185DA2"/>
    <w:rsid w:val="001865B6"/>
    <w:rsid w:val="00186B40"/>
    <w:rsid w:val="00186B47"/>
    <w:rsid w:val="00186B77"/>
    <w:rsid w:val="0018789A"/>
    <w:rsid w:val="00187A06"/>
    <w:rsid w:val="00187C93"/>
    <w:rsid w:val="00187E91"/>
    <w:rsid w:val="001904F3"/>
    <w:rsid w:val="00190C32"/>
    <w:rsid w:val="00190D4F"/>
    <w:rsid w:val="0019110F"/>
    <w:rsid w:val="00191208"/>
    <w:rsid w:val="001912AB"/>
    <w:rsid w:val="00191852"/>
    <w:rsid w:val="00191FA1"/>
    <w:rsid w:val="0019213C"/>
    <w:rsid w:val="00192320"/>
    <w:rsid w:val="001925A6"/>
    <w:rsid w:val="001926A2"/>
    <w:rsid w:val="001926B1"/>
    <w:rsid w:val="00192922"/>
    <w:rsid w:val="00193A00"/>
    <w:rsid w:val="00193C8F"/>
    <w:rsid w:val="00193D8A"/>
    <w:rsid w:val="00193DB7"/>
    <w:rsid w:val="00193E1D"/>
    <w:rsid w:val="00193E66"/>
    <w:rsid w:val="001947A3"/>
    <w:rsid w:val="0019499C"/>
    <w:rsid w:val="00194F3C"/>
    <w:rsid w:val="00195001"/>
    <w:rsid w:val="001956C5"/>
    <w:rsid w:val="00195D7A"/>
    <w:rsid w:val="00195DB2"/>
    <w:rsid w:val="00195ECE"/>
    <w:rsid w:val="00196659"/>
    <w:rsid w:val="0019682C"/>
    <w:rsid w:val="0019724D"/>
    <w:rsid w:val="00197D6C"/>
    <w:rsid w:val="001A0081"/>
    <w:rsid w:val="001A029A"/>
    <w:rsid w:val="001A0A60"/>
    <w:rsid w:val="001A0BD7"/>
    <w:rsid w:val="001A0F4F"/>
    <w:rsid w:val="001A1EAE"/>
    <w:rsid w:val="001A1EB0"/>
    <w:rsid w:val="001A247F"/>
    <w:rsid w:val="001A295E"/>
    <w:rsid w:val="001A351B"/>
    <w:rsid w:val="001A3668"/>
    <w:rsid w:val="001A381E"/>
    <w:rsid w:val="001A3846"/>
    <w:rsid w:val="001A3870"/>
    <w:rsid w:val="001A3888"/>
    <w:rsid w:val="001A3C4B"/>
    <w:rsid w:val="001A4393"/>
    <w:rsid w:val="001A493B"/>
    <w:rsid w:val="001A56AC"/>
    <w:rsid w:val="001A5810"/>
    <w:rsid w:val="001A5F3A"/>
    <w:rsid w:val="001A601A"/>
    <w:rsid w:val="001A6575"/>
    <w:rsid w:val="001A65A9"/>
    <w:rsid w:val="001A675C"/>
    <w:rsid w:val="001A6957"/>
    <w:rsid w:val="001A6A72"/>
    <w:rsid w:val="001A7685"/>
    <w:rsid w:val="001A7B0B"/>
    <w:rsid w:val="001B01FD"/>
    <w:rsid w:val="001B02B3"/>
    <w:rsid w:val="001B034A"/>
    <w:rsid w:val="001B07C3"/>
    <w:rsid w:val="001B0B66"/>
    <w:rsid w:val="001B0E2A"/>
    <w:rsid w:val="001B11DD"/>
    <w:rsid w:val="001B1482"/>
    <w:rsid w:val="001B1C91"/>
    <w:rsid w:val="001B22ED"/>
    <w:rsid w:val="001B234C"/>
    <w:rsid w:val="001B268C"/>
    <w:rsid w:val="001B2B05"/>
    <w:rsid w:val="001B2CD2"/>
    <w:rsid w:val="001B2EB5"/>
    <w:rsid w:val="001B3DCF"/>
    <w:rsid w:val="001B3E16"/>
    <w:rsid w:val="001B441A"/>
    <w:rsid w:val="001B49A2"/>
    <w:rsid w:val="001B4D09"/>
    <w:rsid w:val="001B512F"/>
    <w:rsid w:val="001B535A"/>
    <w:rsid w:val="001B5549"/>
    <w:rsid w:val="001B5626"/>
    <w:rsid w:val="001B56E7"/>
    <w:rsid w:val="001B592A"/>
    <w:rsid w:val="001B6387"/>
    <w:rsid w:val="001B66CA"/>
    <w:rsid w:val="001B6C6E"/>
    <w:rsid w:val="001B7614"/>
    <w:rsid w:val="001B7F6A"/>
    <w:rsid w:val="001B7FF4"/>
    <w:rsid w:val="001C015C"/>
    <w:rsid w:val="001C023C"/>
    <w:rsid w:val="001C0723"/>
    <w:rsid w:val="001C0830"/>
    <w:rsid w:val="001C0C09"/>
    <w:rsid w:val="001C0C6C"/>
    <w:rsid w:val="001C131F"/>
    <w:rsid w:val="001C15DA"/>
    <w:rsid w:val="001C1864"/>
    <w:rsid w:val="001C1C8B"/>
    <w:rsid w:val="001C2961"/>
    <w:rsid w:val="001C2A61"/>
    <w:rsid w:val="001C3138"/>
    <w:rsid w:val="001C32B1"/>
    <w:rsid w:val="001C32FB"/>
    <w:rsid w:val="001C3486"/>
    <w:rsid w:val="001C3A65"/>
    <w:rsid w:val="001C3B3A"/>
    <w:rsid w:val="001C3D8C"/>
    <w:rsid w:val="001C42E8"/>
    <w:rsid w:val="001C449D"/>
    <w:rsid w:val="001C4E4F"/>
    <w:rsid w:val="001C4EFC"/>
    <w:rsid w:val="001C53B0"/>
    <w:rsid w:val="001C5EFA"/>
    <w:rsid w:val="001C6147"/>
    <w:rsid w:val="001C6711"/>
    <w:rsid w:val="001C6A05"/>
    <w:rsid w:val="001C6B82"/>
    <w:rsid w:val="001C6D87"/>
    <w:rsid w:val="001C7386"/>
    <w:rsid w:val="001C753F"/>
    <w:rsid w:val="001C7AE7"/>
    <w:rsid w:val="001C7F82"/>
    <w:rsid w:val="001D076A"/>
    <w:rsid w:val="001D10AE"/>
    <w:rsid w:val="001D18A3"/>
    <w:rsid w:val="001D19DE"/>
    <w:rsid w:val="001D1B07"/>
    <w:rsid w:val="001D1E47"/>
    <w:rsid w:val="001D26C5"/>
    <w:rsid w:val="001D33EE"/>
    <w:rsid w:val="001D360E"/>
    <w:rsid w:val="001D36B8"/>
    <w:rsid w:val="001D3A5A"/>
    <w:rsid w:val="001D4102"/>
    <w:rsid w:val="001D4814"/>
    <w:rsid w:val="001D4C96"/>
    <w:rsid w:val="001D4CE6"/>
    <w:rsid w:val="001D4F7A"/>
    <w:rsid w:val="001D52C8"/>
    <w:rsid w:val="001D5447"/>
    <w:rsid w:val="001D58F7"/>
    <w:rsid w:val="001D5F97"/>
    <w:rsid w:val="001D61E6"/>
    <w:rsid w:val="001D6233"/>
    <w:rsid w:val="001D6234"/>
    <w:rsid w:val="001D673F"/>
    <w:rsid w:val="001D6E74"/>
    <w:rsid w:val="001D6E90"/>
    <w:rsid w:val="001D6F84"/>
    <w:rsid w:val="001D7084"/>
    <w:rsid w:val="001D70E1"/>
    <w:rsid w:val="001D7607"/>
    <w:rsid w:val="001D797D"/>
    <w:rsid w:val="001D7A25"/>
    <w:rsid w:val="001E013B"/>
    <w:rsid w:val="001E0F8B"/>
    <w:rsid w:val="001E109D"/>
    <w:rsid w:val="001E126C"/>
    <w:rsid w:val="001E196B"/>
    <w:rsid w:val="001E1AB4"/>
    <w:rsid w:val="001E2473"/>
    <w:rsid w:val="001E268F"/>
    <w:rsid w:val="001E41D7"/>
    <w:rsid w:val="001E481C"/>
    <w:rsid w:val="001E4982"/>
    <w:rsid w:val="001E4EE4"/>
    <w:rsid w:val="001E4F39"/>
    <w:rsid w:val="001E50D7"/>
    <w:rsid w:val="001E5551"/>
    <w:rsid w:val="001E5CA6"/>
    <w:rsid w:val="001E6127"/>
    <w:rsid w:val="001E65E5"/>
    <w:rsid w:val="001E714A"/>
    <w:rsid w:val="001E7945"/>
    <w:rsid w:val="001E7964"/>
    <w:rsid w:val="001E7E30"/>
    <w:rsid w:val="001E7FDA"/>
    <w:rsid w:val="001F07B4"/>
    <w:rsid w:val="001F0D58"/>
    <w:rsid w:val="001F0E0E"/>
    <w:rsid w:val="001F14AD"/>
    <w:rsid w:val="001F1571"/>
    <w:rsid w:val="001F1E3B"/>
    <w:rsid w:val="001F1FC5"/>
    <w:rsid w:val="001F2050"/>
    <w:rsid w:val="001F2A15"/>
    <w:rsid w:val="001F2B23"/>
    <w:rsid w:val="001F2D55"/>
    <w:rsid w:val="001F3296"/>
    <w:rsid w:val="001F35C4"/>
    <w:rsid w:val="001F39D0"/>
    <w:rsid w:val="001F39EC"/>
    <w:rsid w:val="001F3A55"/>
    <w:rsid w:val="001F40DA"/>
    <w:rsid w:val="001F44D1"/>
    <w:rsid w:val="001F45C2"/>
    <w:rsid w:val="001F4F41"/>
    <w:rsid w:val="001F5665"/>
    <w:rsid w:val="001F599F"/>
    <w:rsid w:val="001F62A5"/>
    <w:rsid w:val="001F62C1"/>
    <w:rsid w:val="001F639E"/>
    <w:rsid w:val="001F67EF"/>
    <w:rsid w:val="001F6D91"/>
    <w:rsid w:val="001F6E86"/>
    <w:rsid w:val="001F6EC0"/>
    <w:rsid w:val="001F70BA"/>
    <w:rsid w:val="001F7434"/>
    <w:rsid w:val="001F782F"/>
    <w:rsid w:val="001F7855"/>
    <w:rsid w:val="001F7BE7"/>
    <w:rsid w:val="002002D5"/>
    <w:rsid w:val="00200760"/>
    <w:rsid w:val="0020093B"/>
    <w:rsid w:val="00200983"/>
    <w:rsid w:val="00200ECD"/>
    <w:rsid w:val="00201231"/>
    <w:rsid w:val="002015CE"/>
    <w:rsid w:val="0020174A"/>
    <w:rsid w:val="0020185D"/>
    <w:rsid w:val="00201B46"/>
    <w:rsid w:val="00201F24"/>
    <w:rsid w:val="002024B4"/>
    <w:rsid w:val="002024D4"/>
    <w:rsid w:val="0020256C"/>
    <w:rsid w:val="002026FB"/>
    <w:rsid w:val="002028E6"/>
    <w:rsid w:val="0020312F"/>
    <w:rsid w:val="00203138"/>
    <w:rsid w:val="0020317B"/>
    <w:rsid w:val="00203475"/>
    <w:rsid w:val="00203D4D"/>
    <w:rsid w:val="00204004"/>
    <w:rsid w:val="00204107"/>
    <w:rsid w:val="002045F5"/>
    <w:rsid w:val="002048B1"/>
    <w:rsid w:val="00204B96"/>
    <w:rsid w:val="002050E0"/>
    <w:rsid w:val="002055F1"/>
    <w:rsid w:val="002066F4"/>
    <w:rsid w:val="002067FA"/>
    <w:rsid w:val="00206E3D"/>
    <w:rsid w:val="002072FA"/>
    <w:rsid w:val="002073BC"/>
    <w:rsid w:val="002074CD"/>
    <w:rsid w:val="00207C54"/>
    <w:rsid w:val="00207E4C"/>
    <w:rsid w:val="002105E6"/>
    <w:rsid w:val="00210654"/>
    <w:rsid w:val="002109B0"/>
    <w:rsid w:val="00210AD8"/>
    <w:rsid w:val="00210B4B"/>
    <w:rsid w:val="00210BFD"/>
    <w:rsid w:val="002112B7"/>
    <w:rsid w:val="002112CA"/>
    <w:rsid w:val="00211CDC"/>
    <w:rsid w:val="00211D6B"/>
    <w:rsid w:val="00211E21"/>
    <w:rsid w:val="00211E85"/>
    <w:rsid w:val="0021237F"/>
    <w:rsid w:val="00212601"/>
    <w:rsid w:val="00212F13"/>
    <w:rsid w:val="0021365B"/>
    <w:rsid w:val="00213831"/>
    <w:rsid w:val="0021384A"/>
    <w:rsid w:val="00216669"/>
    <w:rsid w:val="00216985"/>
    <w:rsid w:val="0021731F"/>
    <w:rsid w:val="00217AD7"/>
    <w:rsid w:val="00217E9C"/>
    <w:rsid w:val="00220613"/>
    <w:rsid w:val="00220715"/>
    <w:rsid w:val="00220988"/>
    <w:rsid w:val="00221618"/>
    <w:rsid w:val="00221700"/>
    <w:rsid w:val="002217D4"/>
    <w:rsid w:val="00221AE5"/>
    <w:rsid w:val="00221F41"/>
    <w:rsid w:val="00222522"/>
    <w:rsid w:val="00222BE8"/>
    <w:rsid w:val="00222E05"/>
    <w:rsid w:val="0022372E"/>
    <w:rsid w:val="00223A42"/>
    <w:rsid w:val="00223BD5"/>
    <w:rsid w:val="00223E16"/>
    <w:rsid w:val="002240F1"/>
    <w:rsid w:val="00224101"/>
    <w:rsid w:val="00224590"/>
    <w:rsid w:val="00224A3F"/>
    <w:rsid w:val="00224BF0"/>
    <w:rsid w:val="002252BC"/>
    <w:rsid w:val="00225656"/>
    <w:rsid w:val="00225C8C"/>
    <w:rsid w:val="00225CB8"/>
    <w:rsid w:val="002269D9"/>
    <w:rsid w:val="00226DBB"/>
    <w:rsid w:val="00227A50"/>
    <w:rsid w:val="00230169"/>
    <w:rsid w:val="00230987"/>
    <w:rsid w:val="00231122"/>
    <w:rsid w:val="002313E0"/>
    <w:rsid w:val="002319FE"/>
    <w:rsid w:val="00231F4C"/>
    <w:rsid w:val="002324C2"/>
    <w:rsid w:val="00232652"/>
    <w:rsid w:val="00232BE2"/>
    <w:rsid w:val="00233197"/>
    <w:rsid w:val="002331A0"/>
    <w:rsid w:val="002333A6"/>
    <w:rsid w:val="00233632"/>
    <w:rsid w:val="00233954"/>
    <w:rsid w:val="00233E0D"/>
    <w:rsid w:val="0023403E"/>
    <w:rsid w:val="00234293"/>
    <w:rsid w:val="00234BDC"/>
    <w:rsid w:val="00234D17"/>
    <w:rsid w:val="00234D3B"/>
    <w:rsid w:val="0023523C"/>
    <w:rsid w:val="00235619"/>
    <w:rsid w:val="002356FC"/>
    <w:rsid w:val="0023596F"/>
    <w:rsid w:val="00235A23"/>
    <w:rsid w:val="00235AD9"/>
    <w:rsid w:val="00236049"/>
    <w:rsid w:val="00236117"/>
    <w:rsid w:val="00236384"/>
    <w:rsid w:val="00236CB9"/>
    <w:rsid w:val="00236D10"/>
    <w:rsid w:val="00236F45"/>
    <w:rsid w:val="00237515"/>
    <w:rsid w:val="00240520"/>
    <w:rsid w:val="00240627"/>
    <w:rsid w:val="00240D54"/>
    <w:rsid w:val="00241349"/>
    <w:rsid w:val="002413C8"/>
    <w:rsid w:val="002413DD"/>
    <w:rsid w:val="002414A3"/>
    <w:rsid w:val="0024197D"/>
    <w:rsid w:val="00241B0F"/>
    <w:rsid w:val="00241D88"/>
    <w:rsid w:val="00241E14"/>
    <w:rsid w:val="0024231D"/>
    <w:rsid w:val="00243D7B"/>
    <w:rsid w:val="002442AC"/>
    <w:rsid w:val="00244624"/>
    <w:rsid w:val="00244676"/>
    <w:rsid w:val="00244C25"/>
    <w:rsid w:val="00244FCB"/>
    <w:rsid w:val="0024512D"/>
    <w:rsid w:val="00245155"/>
    <w:rsid w:val="002457FA"/>
    <w:rsid w:val="00245F21"/>
    <w:rsid w:val="00246050"/>
    <w:rsid w:val="002462C1"/>
    <w:rsid w:val="00246797"/>
    <w:rsid w:val="00246FE0"/>
    <w:rsid w:val="00246FE6"/>
    <w:rsid w:val="00247227"/>
    <w:rsid w:val="00247382"/>
    <w:rsid w:val="002475BB"/>
    <w:rsid w:val="002477FD"/>
    <w:rsid w:val="00247CFC"/>
    <w:rsid w:val="00247D08"/>
    <w:rsid w:val="00247E3A"/>
    <w:rsid w:val="00247E91"/>
    <w:rsid w:val="00250129"/>
    <w:rsid w:val="002507B7"/>
    <w:rsid w:val="00250820"/>
    <w:rsid w:val="002508CF"/>
    <w:rsid w:val="002509AF"/>
    <w:rsid w:val="00250FE0"/>
    <w:rsid w:val="00251193"/>
    <w:rsid w:val="00251390"/>
    <w:rsid w:val="0025218C"/>
    <w:rsid w:val="002528FA"/>
    <w:rsid w:val="00252BCE"/>
    <w:rsid w:val="00252D44"/>
    <w:rsid w:val="00252E32"/>
    <w:rsid w:val="002533F0"/>
    <w:rsid w:val="00253631"/>
    <w:rsid w:val="00253705"/>
    <w:rsid w:val="002537AF"/>
    <w:rsid w:val="002545BE"/>
    <w:rsid w:val="0025473F"/>
    <w:rsid w:val="002548FC"/>
    <w:rsid w:val="00254C21"/>
    <w:rsid w:val="00255054"/>
    <w:rsid w:val="002556CF"/>
    <w:rsid w:val="0025573C"/>
    <w:rsid w:val="00255D88"/>
    <w:rsid w:val="00256172"/>
    <w:rsid w:val="00256A9E"/>
    <w:rsid w:val="00256CFA"/>
    <w:rsid w:val="00256FE2"/>
    <w:rsid w:val="00257801"/>
    <w:rsid w:val="00257D69"/>
    <w:rsid w:val="0026016E"/>
    <w:rsid w:val="002602C7"/>
    <w:rsid w:val="00260401"/>
    <w:rsid w:val="002605DF"/>
    <w:rsid w:val="00260667"/>
    <w:rsid w:val="00260CCB"/>
    <w:rsid w:val="00260D5E"/>
    <w:rsid w:val="00260E72"/>
    <w:rsid w:val="00261ABA"/>
    <w:rsid w:val="00261FBC"/>
    <w:rsid w:val="002625FD"/>
    <w:rsid w:val="002626C8"/>
    <w:rsid w:val="00262D60"/>
    <w:rsid w:val="00262EED"/>
    <w:rsid w:val="0026336B"/>
    <w:rsid w:val="0026356B"/>
    <w:rsid w:val="00263793"/>
    <w:rsid w:val="002639DA"/>
    <w:rsid w:val="00263AB5"/>
    <w:rsid w:val="0026404C"/>
    <w:rsid w:val="002641A5"/>
    <w:rsid w:val="00264B58"/>
    <w:rsid w:val="00264BAA"/>
    <w:rsid w:val="00264C08"/>
    <w:rsid w:val="00264F04"/>
    <w:rsid w:val="0026539C"/>
    <w:rsid w:val="0026559B"/>
    <w:rsid w:val="00265D5F"/>
    <w:rsid w:val="00265F20"/>
    <w:rsid w:val="00266218"/>
    <w:rsid w:val="00266599"/>
    <w:rsid w:val="00266E2E"/>
    <w:rsid w:val="002672AE"/>
    <w:rsid w:val="002676EA"/>
    <w:rsid w:val="0026779C"/>
    <w:rsid w:val="00267D6F"/>
    <w:rsid w:val="0027003F"/>
    <w:rsid w:val="00270138"/>
    <w:rsid w:val="00270463"/>
    <w:rsid w:val="002706E7"/>
    <w:rsid w:val="002709F4"/>
    <w:rsid w:val="0027102A"/>
    <w:rsid w:val="00271211"/>
    <w:rsid w:val="00271690"/>
    <w:rsid w:val="002727C1"/>
    <w:rsid w:val="002733B6"/>
    <w:rsid w:val="00273493"/>
    <w:rsid w:val="002734C2"/>
    <w:rsid w:val="002737BD"/>
    <w:rsid w:val="00273877"/>
    <w:rsid w:val="00273887"/>
    <w:rsid w:val="002738A4"/>
    <w:rsid w:val="00273E3B"/>
    <w:rsid w:val="00274176"/>
    <w:rsid w:val="002744F6"/>
    <w:rsid w:val="0027468E"/>
    <w:rsid w:val="00274783"/>
    <w:rsid w:val="00274B81"/>
    <w:rsid w:val="00274F25"/>
    <w:rsid w:val="00275217"/>
    <w:rsid w:val="002756B9"/>
    <w:rsid w:val="00275902"/>
    <w:rsid w:val="00275BDB"/>
    <w:rsid w:val="002761DA"/>
    <w:rsid w:val="00276B6E"/>
    <w:rsid w:val="00276D04"/>
    <w:rsid w:val="00276D15"/>
    <w:rsid w:val="00276FB1"/>
    <w:rsid w:val="00277096"/>
    <w:rsid w:val="002778FC"/>
    <w:rsid w:val="00280B70"/>
    <w:rsid w:val="00280ED0"/>
    <w:rsid w:val="0028104E"/>
    <w:rsid w:val="00281A71"/>
    <w:rsid w:val="00281B14"/>
    <w:rsid w:val="00281D0F"/>
    <w:rsid w:val="00281EB2"/>
    <w:rsid w:val="00282117"/>
    <w:rsid w:val="0028215B"/>
    <w:rsid w:val="0028229C"/>
    <w:rsid w:val="002825F2"/>
    <w:rsid w:val="00282FF0"/>
    <w:rsid w:val="0028372C"/>
    <w:rsid w:val="00283BAB"/>
    <w:rsid w:val="00284028"/>
    <w:rsid w:val="0028410E"/>
    <w:rsid w:val="00284EC2"/>
    <w:rsid w:val="00284FE3"/>
    <w:rsid w:val="002861A5"/>
    <w:rsid w:val="00286228"/>
    <w:rsid w:val="00286270"/>
    <w:rsid w:val="00286436"/>
    <w:rsid w:val="00286B60"/>
    <w:rsid w:val="00286F98"/>
    <w:rsid w:val="002872BF"/>
    <w:rsid w:val="002872F8"/>
    <w:rsid w:val="0028789E"/>
    <w:rsid w:val="002879D6"/>
    <w:rsid w:val="002901A5"/>
    <w:rsid w:val="00290732"/>
    <w:rsid w:val="00290DD7"/>
    <w:rsid w:val="002910BD"/>
    <w:rsid w:val="002919CC"/>
    <w:rsid w:val="00291ED2"/>
    <w:rsid w:val="002927B2"/>
    <w:rsid w:val="00292C2A"/>
    <w:rsid w:val="002931E7"/>
    <w:rsid w:val="00293213"/>
    <w:rsid w:val="002932BC"/>
    <w:rsid w:val="00293629"/>
    <w:rsid w:val="00293939"/>
    <w:rsid w:val="00293ED3"/>
    <w:rsid w:val="002940D3"/>
    <w:rsid w:val="00294157"/>
    <w:rsid w:val="0029424A"/>
    <w:rsid w:val="00294A3F"/>
    <w:rsid w:val="00294EF6"/>
    <w:rsid w:val="00294F43"/>
    <w:rsid w:val="0029573D"/>
    <w:rsid w:val="002957F5"/>
    <w:rsid w:val="00295C44"/>
    <w:rsid w:val="00295ED6"/>
    <w:rsid w:val="00296088"/>
    <w:rsid w:val="00296357"/>
    <w:rsid w:val="00296A20"/>
    <w:rsid w:val="00296AF0"/>
    <w:rsid w:val="00296F0C"/>
    <w:rsid w:val="0029724E"/>
    <w:rsid w:val="00297A22"/>
    <w:rsid w:val="00297C3A"/>
    <w:rsid w:val="00297FD5"/>
    <w:rsid w:val="002A06F0"/>
    <w:rsid w:val="002A0FEE"/>
    <w:rsid w:val="002A1394"/>
    <w:rsid w:val="002A1601"/>
    <w:rsid w:val="002A178C"/>
    <w:rsid w:val="002A180A"/>
    <w:rsid w:val="002A189E"/>
    <w:rsid w:val="002A1D2D"/>
    <w:rsid w:val="002A281B"/>
    <w:rsid w:val="002A2B78"/>
    <w:rsid w:val="002A2F6D"/>
    <w:rsid w:val="002A2FD6"/>
    <w:rsid w:val="002A33AA"/>
    <w:rsid w:val="002A3866"/>
    <w:rsid w:val="002A4162"/>
    <w:rsid w:val="002A4465"/>
    <w:rsid w:val="002A4773"/>
    <w:rsid w:val="002A555F"/>
    <w:rsid w:val="002A5C91"/>
    <w:rsid w:val="002A5DE2"/>
    <w:rsid w:val="002A5FD5"/>
    <w:rsid w:val="002A6036"/>
    <w:rsid w:val="002A6952"/>
    <w:rsid w:val="002A6BCA"/>
    <w:rsid w:val="002A77C1"/>
    <w:rsid w:val="002A79CC"/>
    <w:rsid w:val="002A7EC9"/>
    <w:rsid w:val="002A7FCE"/>
    <w:rsid w:val="002B01C0"/>
    <w:rsid w:val="002B0CED"/>
    <w:rsid w:val="002B0EEF"/>
    <w:rsid w:val="002B0F03"/>
    <w:rsid w:val="002B1710"/>
    <w:rsid w:val="002B174A"/>
    <w:rsid w:val="002B189D"/>
    <w:rsid w:val="002B2CBE"/>
    <w:rsid w:val="002B3154"/>
    <w:rsid w:val="002B32D4"/>
    <w:rsid w:val="002B34B5"/>
    <w:rsid w:val="002B3557"/>
    <w:rsid w:val="002B398C"/>
    <w:rsid w:val="002B4014"/>
    <w:rsid w:val="002B401B"/>
    <w:rsid w:val="002B431C"/>
    <w:rsid w:val="002B4FB6"/>
    <w:rsid w:val="002B535E"/>
    <w:rsid w:val="002B5968"/>
    <w:rsid w:val="002B5CAD"/>
    <w:rsid w:val="002B6B75"/>
    <w:rsid w:val="002B715F"/>
    <w:rsid w:val="002B7776"/>
    <w:rsid w:val="002B7AB1"/>
    <w:rsid w:val="002B7C43"/>
    <w:rsid w:val="002B7DEF"/>
    <w:rsid w:val="002C0096"/>
    <w:rsid w:val="002C01CC"/>
    <w:rsid w:val="002C045A"/>
    <w:rsid w:val="002C0D26"/>
    <w:rsid w:val="002C13ED"/>
    <w:rsid w:val="002C17B3"/>
    <w:rsid w:val="002C184F"/>
    <w:rsid w:val="002C19F5"/>
    <w:rsid w:val="002C1E5A"/>
    <w:rsid w:val="002C2F24"/>
    <w:rsid w:val="002C2F27"/>
    <w:rsid w:val="002C3414"/>
    <w:rsid w:val="002C36C0"/>
    <w:rsid w:val="002C3A2A"/>
    <w:rsid w:val="002C3BCB"/>
    <w:rsid w:val="002C49DB"/>
    <w:rsid w:val="002C4B4D"/>
    <w:rsid w:val="002C5361"/>
    <w:rsid w:val="002C56CF"/>
    <w:rsid w:val="002C5720"/>
    <w:rsid w:val="002C6421"/>
    <w:rsid w:val="002C65FB"/>
    <w:rsid w:val="002C67D1"/>
    <w:rsid w:val="002C6EBF"/>
    <w:rsid w:val="002C76A2"/>
    <w:rsid w:val="002C7DAD"/>
    <w:rsid w:val="002D0046"/>
    <w:rsid w:val="002D03A4"/>
    <w:rsid w:val="002D04DF"/>
    <w:rsid w:val="002D05F3"/>
    <w:rsid w:val="002D06A4"/>
    <w:rsid w:val="002D0B59"/>
    <w:rsid w:val="002D0B67"/>
    <w:rsid w:val="002D0BCB"/>
    <w:rsid w:val="002D0C9C"/>
    <w:rsid w:val="002D0E1C"/>
    <w:rsid w:val="002D0FCC"/>
    <w:rsid w:val="002D10B3"/>
    <w:rsid w:val="002D16CE"/>
    <w:rsid w:val="002D198D"/>
    <w:rsid w:val="002D1C03"/>
    <w:rsid w:val="002D1F46"/>
    <w:rsid w:val="002D23A5"/>
    <w:rsid w:val="002D29CD"/>
    <w:rsid w:val="002D2DE8"/>
    <w:rsid w:val="002D329F"/>
    <w:rsid w:val="002D34BE"/>
    <w:rsid w:val="002D359C"/>
    <w:rsid w:val="002D3B15"/>
    <w:rsid w:val="002D3DF5"/>
    <w:rsid w:val="002D4331"/>
    <w:rsid w:val="002D45D1"/>
    <w:rsid w:val="002D45F6"/>
    <w:rsid w:val="002D4EF7"/>
    <w:rsid w:val="002D4F80"/>
    <w:rsid w:val="002D550E"/>
    <w:rsid w:val="002D63E4"/>
    <w:rsid w:val="002D67E7"/>
    <w:rsid w:val="002D6BC8"/>
    <w:rsid w:val="002D6E23"/>
    <w:rsid w:val="002D6FF7"/>
    <w:rsid w:val="002D74A6"/>
    <w:rsid w:val="002D79F2"/>
    <w:rsid w:val="002E02FF"/>
    <w:rsid w:val="002E0698"/>
    <w:rsid w:val="002E07DF"/>
    <w:rsid w:val="002E0AA1"/>
    <w:rsid w:val="002E0BD7"/>
    <w:rsid w:val="002E1074"/>
    <w:rsid w:val="002E1157"/>
    <w:rsid w:val="002E1953"/>
    <w:rsid w:val="002E2AF9"/>
    <w:rsid w:val="002E314E"/>
    <w:rsid w:val="002E32AE"/>
    <w:rsid w:val="002E3711"/>
    <w:rsid w:val="002E3BD8"/>
    <w:rsid w:val="002E44AB"/>
    <w:rsid w:val="002E45D7"/>
    <w:rsid w:val="002E52E3"/>
    <w:rsid w:val="002E5809"/>
    <w:rsid w:val="002E5A49"/>
    <w:rsid w:val="002E5DE8"/>
    <w:rsid w:val="002E5EEF"/>
    <w:rsid w:val="002E5FEF"/>
    <w:rsid w:val="002E604E"/>
    <w:rsid w:val="002E61B7"/>
    <w:rsid w:val="002E6ECD"/>
    <w:rsid w:val="002E7648"/>
    <w:rsid w:val="002E7673"/>
    <w:rsid w:val="002F04B4"/>
    <w:rsid w:val="002F0D2B"/>
    <w:rsid w:val="002F12B5"/>
    <w:rsid w:val="002F185C"/>
    <w:rsid w:val="002F18BF"/>
    <w:rsid w:val="002F1925"/>
    <w:rsid w:val="002F2167"/>
    <w:rsid w:val="002F22EF"/>
    <w:rsid w:val="002F2356"/>
    <w:rsid w:val="002F26DD"/>
    <w:rsid w:val="002F3391"/>
    <w:rsid w:val="002F3516"/>
    <w:rsid w:val="002F3676"/>
    <w:rsid w:val="002F3964"/>
    <w:rsid w:val="002F5119"/>
    <w:rsid w:val="002F51EA"/>
    <w:rsid w:val="002F5214"/>
    <w:rsid w:val="002F54D1"/>
    <w:rsid w:val="002F5500"/>
    <w:rsid w:val="002F5C75"/>
    <w:rsid w:val="002F5F6B"/>
    <w:rsid w:val="002F7205"/>
    <w:rsid w:val="002F7428"/>
    <w:rsid w:val="002F75E9"/>
    <w:rsid w:val="002F7A74"/>
    <w:rsid w:val="002F7AF5"/>
    <w:rsid w:val="002F7BB9"/>
    <w:rsid w:val="002F7C4F"/>
    <w:rsid w:val="0030006E"/>
    <w:rsid w:val="0030012F"/>
    <w:rsid w:val="00300AF2"/>
    <w:rsid w:val="00300BB5"/>
    <w:rsid w:val="00300F5B"/>
    <w:rsid w:val="00301B10"/>
    <w:rsid w:val="00301C32"/>
    <w:rsid w:val="00302765"/>
    <w:rsid w:val="00302862"/>
    <w:rsid w:val="003028BF"/>
    <w:rsid w:val="00302BB3"/>
    <w:rsid w:val="00302C9D"/>
    <w:rsid w:val="00302F14"/>
    <w:rsid w:val="00303873"/>
    <w:rsid w:val="0030398C"/>
    <w:rsid w:val="003039D7"/>
    <w:rsid w:val="00303A8B"/>
    <w:rsid w:val="00303AD4"/>
    <w:rsid w:val="00303BCA"/>
    <w:rsid w:val="00303BF6"/>
    <w:rsid w:val="00303C09"/>
    <w:rsid w:val="00303E96"/>
    <w:rsid w:val="0030456B"/>
    <w:rsid w:val="00304577"/>
    <w:rsid w:val="0030466A"/>
    <w:rsid w:val="003051FD"/>
    <w:rsid w:val="003052A8"/>
    <w:rsid w:val="003056F5"/>
    <w:rsid w:val="00305A94"/>
    <w:rsid w:val="00305DCD"/>
    <w:rsid w:val="00306224"/>
    <w:rsid w:val="00306506"/>
    <w:rsid w:val="00306770"/>
    <w:rsid w:val="00306B8D"/>
    <w:rsid w:val="00306DB1"/>
    <w:rsid w:val="00306EE1"/>
    <w:rsid w:val="003076BB"/>
    <w:rsid w:val="00307C38"/>
    <w:rsid w:val="00307E86"/>
    <w:rsid w:val="003100E8"/>
    <w:rsid w:val="003102C7"/>
    <w:rsid w:val="003103B2"/>
    <w:rsid w:val="0031046D"/>
    <w:rsid w:val="00310983"/>
    <w:rsid w:val="00310BFC"/>
    <w:rsid w:val="00311513"/>
    <w:rsid w:val="00311C2F"/>
    <w:rsid w:val="00311EB9"/>
    <w:rsid w:val="003123B8"/>
    <w:rsid w:val="003127C2"/>
    <w:rsid w:val="00312866"/>
    <w:rsid w:val="003128C5"/>
    <w:rsid w:val="00312994"/>
    <w:rsid w:val="00312AA1"/>
    <w:rsid w:val="00312BCC"/>
    <w:rsid w:val="00312D54"/>
    <w:rsid w:val="00313441"/>
    <w:rsid w:val="00313449"/>
    <w:rsid w:val="00313583"/>
    <w:rsid w:val="00313C6D"/>
    <w:rsid w:val="00313F5B"/>
    <w:rsid w:val="0031424E"/>
    <w:rsid w:val="0031489E"/>
    <w:rsid w:val="00314A58"/>
    <w:rsid w:val="00315400"/>
    <w:rsid w:val="003154A4"/>
    <w:rsid w:val="003157A9"/>
    <w:rsid w:val="00315848"/>
    <w:rsid w:val="0031601C"/>
    <w:rsid w:val="003164C2"/>
    <w:rsid w:val="00316813"/>
    <w:rsid w:val="00316A21"/>
    <w:rsid w:val="00316C33"/>
    <w:rsid w:val="00317F09"/>
    <w:rsid w:val="003200E4"/>
    <w:rsid w:val="00320236"/>
    <w:rsid w:val="00320680"/>
    <w:rsid w:val="003207EB"/>
    <w:rsid w:val="00320BD7"/>
    <w:rsid w:val="00320D04"/>
    <w:rsid w:val="00320EB2"/>
    <w:rsid w:val="00321167"/>
    <w:rsid w:val="00321398"/>
    <w:rsid w:val="0032173A"/>
    <w:rsid w:val="00321750"/>
    <w:rsid w:val="0032228A"/>
    <w:rsid w:val="0032233A"/>
    <w:rsid w:val="00322483"/>
    <w:rsid w:val="003224DE"/>
    <w:rsid w:val="00322623"/>
    <w:rsid w:val="00322A10"/>
    <w:rsid w:val="003232B0"/>
    <w:rsid w:val="00323407"/>
    <w:rsid w:val="0032425A"/>
    <w:rsid w:val="00324302"/>
    <w:rsid w:val="003245A5"/>
    <w:rsid w:val="00324617"/>
    <w:rsid w:val="00324CC3"/>
    <w:rsid w:val="0032514C"/>
    <w:rsid w:val="00325386"/>
    <w:rsid w:val="00325DB8"/>
    <w:rsid w:val="00325FAA"/>
    <w:rsid w:val="00326225"/>
    <w:rsid w:val="00326ECE"/>
    <w:rsid w:val="00326FDF"/>
    <w:rsid w:val="003271BB"/>
    <w:rsid w:val="003271D7"/>
    <w:rsid w:val="003271F2"/>
    <w:rsid w:val="00327587"/>
    <w:rsid w:val="00327CAF"/>
    <w:rsid w:val="003306E3"/>
    <w:rsid w:val="0033093A"/>
    <w:rsid w:val="0033097C"/>
    <w:rsid w:val="00330B0E"/>
    <w:rsid w:val="00330E1A"/>
    <w:rsid w:val="00330FA3"/>
    <w:rsid w:val="0033111E"/>
    <w:rsid w:val="00331252"/>
    <w:rsid w:val="003316FA"/>
    <w:rsid w:val="00331810"/>
    <w:rsid w:val="0033186B"/>
    <w:rsid w:val="00331F7B"/>
    <w:rsid w:val="00331FDF"/>
    <w:rsid w:val="0033247D"/>
    <w:rsid w:val="00332B06"/>
    <w:rsid w:val="00332F2E"/>
    <w:rsid w:val="0033339E"/>
    <w:rsid w:val="00333A61"/>
    <w:rsid w:val="00333A6F"/>
    <w:rsid w:val="00334478"/>
    <w:rsid w:val="003344A1"/>
    <w:rsid w:val="00335105"/>
    <w:rsid w:val="003355B4"/>
    <w:rsid w:val="00335706"/>
    <w:rsid w:val="003358B7"/>
    <w:rsid w:val="00335AD5"/>
    <w:rsid w:val="00335D71"/>
    <w:rsid w:val="00335F58"/>
    <w:rsid w:val="00336359"/>
    <w:rsid w:val="003364B0"/>
    <w:rsid w:val="00336508"/>
    <w:rsid w:val="00336887"/>
    <w:rsid w:val="00336A58"/>
    <w:rsid w:val="00337081"/>
    <w:rsid w:val="003370AB"/>
    <w:rsid w:val="003370AF"/>
    <w:rsid w:val="003371C3"/>
    <w:rsid w:val="0033737F"/>
    <w:rsid w:val="0034016C"/>
    <w:rsid w:val="00340597"/>
    <w:rsid w:val="0034090B"/>
    <w:rsid w:val="003409CA"/>
    <w:rsid w:val="00340A52"/>
    <w:rsid w:val="00340F52"/>
    <w:rsid w:val="00340F70"/>
    <w:rsid w:val="00341017"/>
    <w:rsid w:val="00341B9F"/>
    <w:rsid w:val="00341E69"/>
    <w:rsid w:val="00341EE5"/>
    <w:rsid w:val="00342A96"/>
    <w:rsid w:val="0034334E"/>
    <w:rsid w:val="003435F5"/>
    <w:rsid w:val="003436E5"/>
    <w:rsid w:val="003438AB"/>
    <w:rsid w:val="003439B9"/>
    <w:rsid w:val="00343A41"/>
    <w:rsid w:val="00343E53"/>
    <w:rsid w:val="00343F76"/>
    <w:rsid w:val="00343FFB"/>
    <w:rsid w:val="00344647"/>
    <w:rsid w:val="003447C3"/>
    <w:rsid w:val="003447CA"/>
    <w:rsid w:val="00344B83"/>
    <w:rsid w:val="00344D4A"/>
    <w:rsid w:val="003450E6"/>
    <w:rsid w:val="0034515C"/>
    <w:rsid w:val="0034521C"/>
    <w:rsid w:val="003452AF"/>
    <w:rsid w:val="00345A86"/>
    <w:rsid w:val="00345ABA"/>
    <w:rsid w:val="00345ACF"/>
    <w:rsid w:val="00345CF8"/>
    <w:rsid w:val="00345ECA"/>
    <w:rsid w:val="00346299"/>
    <w:rsid w:val="00346695"/>
    <w:rsid w:val="003472C2"/>
    <w:rsid w:val="00347649"/>
    <w:rsid w:val="0034775D"/>
    <w:rsid w:val="00347909"/>
    <w:rsid w:val="00347AA8"/>
    <w:rsid w:val="00347D4B"/>
    <w:rsid w:val="00350093"/>
    <w:rsid w:val="003500AA"/>
    <w:rsid w:val="0035060F"/>
    <w:rsid w:val="003510C5"/>
    <w:rsid w:val="003512C5"/>
    <w:rsid w:val="00351561"/>
    <w:rsid w:val="003515F4"/>
    <w:rsid w:val="00352006"/>
    <w:rsid w:val="00352962"/>
    <w:rsid w:val="00352B96"/>
    <w:rsid w:val="003530C4"/>
    <w:rsid w:val="00353956"/>
    <w:rsid w:val="00353A17"/>
    <w:rsid w:val="00353A43"/>
    <w:rsid w:val="00353A61"/>
    <w:rsid w:val="00353E9F"/>
    <w:rsid w:val="003546AD"/>
    <w:rsid w:val="00354803"/>
    <w:rsid w:val="00355776"/>
    <w:rsid w:val="00355B03"/>
    <w:rsid w:val="00355C61"/>
    <w:rsid w:val="00355C9E"/>
    <w:rsid w:val="00355FD7"/>
    <w:rsid w:val="00356494"/>
    <w:rsid w:val="003566E7"/>
    <w:rsid w:val="00356AEC"/>
    <w:rsid w:val="00356DC3"/>
    <w:rsid w:val="00356FFB"/>
    <w:rsid w:val="0035729C"/>
    <w:rsid w:val="00357557"/>
    <w:rsid w:val="00360E5C"/>
    <w:rsid w:val="0036206F"/>
    <w:rsid w:val="00362071"/>
    <w:rsid w:val="0036241E"/>
    <w:rsid w:val="0036272A"/>
    <w:rsid w:val="003627C9"/>
    <w:rsid w:val="003634EC"/>
    <w:rsid w:val="00363B29"/>
    <w:rsid w:val="00363BD2"/>
    <w:rsid w:val="003646D2"/>
    <w:rsid w:val="00364BB9"/>
    <w:rsid w:val="00364FF3"/>
    <w:rsid w:val="00365765"/>
    <w:rsid w:val="00365993"/>
    <w:rsid w:val="00365D75"/>
    <w:rsid w:val="0036652E"/>
    <w:rsid w:val="00366677"/>
    <w:rsid w:val="003667E1"/>
    <w:rsid w:val="00366E4D"/>
    <w:rsid w:val="00367367"/>
    <w:rsid w:val="00367A1C"/>
    <w:rsid w:val="00367AA2"/>
    <w:rsid w:val="00367C10"/>
    <w:rsid w:val="00367CB7"/>
    <w:rsid w:val="003708E9"/>
    <w:rsid w:val="00370A07"/>
    <w:rsid w:val="00371055"/>
    <w:rsid w:val="00371317"/>
    <w:rsid w:val="00371586"/>
    <w:rsid w:val="00371623"/>
    <w:rsid w:val="00371B17"/>
    <w:rsid w:val="003721BA"/>
    <w:rsid w:val="00372347"/>
    <w:rsid w:val="003728FA"/>
    <w:rsid w:val="003731B5"/>
    <w:rsid w:val="00373AFB"/>
    <w:rsid w:val="00373EC2"/>
    <w:rsid w:val="00374221"/>
    <w:rsid w:val="0037425C"/>
    <w:rsid w:val="003747BA"/>
    <w:rsid w:val="00374829"/>
    <w:rsid w:val="00374D31"/>
    <w:rsid w:val="00374FB4"/>
    <w:rsid w:val="00375A40"/>
    <w:rsid w:val="00376676"/>
    <w:rsid w:val="00376703"/>
    <w:rsid w:val="00376C73"/>
    <w:rsid w:val="003778FB"/>
    <w:rsid w:val="00377F8B"/>
    <w:rsid w:val="00380254"/>
    <w:rsid w:val="00380484"/>
    <w:rsid w:val="003804D5"/>
    <w:rsid w:val="00380897"/>
    <w:rsid w:val="00380A70"/>
    <w:rsid w:val="003811DC"/>
    <w:rsid w:val="003813F5"/>
    <w:rsid w:val="00381C26"/>
    <w:rsid w:val="00381CAB"/>
    <w:rsid w:val="00381D40"/>
    <w:rsid w:val="00382129"/>
    <w:rsid w:val="003823BC"/>
    <w:rsid w:val="003835BA"/>
    <w:rsid w:val="003837B5"/>
    <w:rsid w:val="00384234"/>
    <w:rsid w:val="00385934"/>
    <w:rsid w:val="00385FDD"/>
    <w:rsid w:val="00386220"/>
    <w:rsid w:val="00386475"/>
    <w:rsid w:val="0038656F"/>
    <w:rsid w:val="003867A7"/>
    <w:rsid w:val="003871A9"/>
    <w:rsid w:val="003871AE"/>
    <w:rsid w:val="0038783A"/>
    <w:rsid w:val="00387AC4"/>
    <w:rsid w:val="00387B56"/>
    <w:rsid w:val="00387E8E"/>
    <w:rsid w:val="0039004F"/>
    <w:rsid w:val="00390590"/>
    <w:rsid w:val="00390C00"/>
    <w:rsid w:val="00391334"/>
    <w:rsid w:val="00391B6D"/>
    <w:rsid w:val="00391FAD"/>
    <w:rsid w:val="003925A9"/>
    <w:rsid w:val="003925C1"/>
    <w:rsid w:val="0039268F"/>
    <w:rsid w:val="00392B5B"/>
    <w:rsid w:val="00392B99"/>
    <w:rsid w:val="00392C77"/>
    <w:rsid w:val="003930CF"/>
    <w:rsid w:val="003930DE"/>
    <w:rsid w:val="00393124"/>
    <w:rsid w:val="003932AE"/>
    <w:rsid w:val="003932DE"/>
    <w:rsid w:val="00393459"/>
    <w:rsid w:val="00393A71"/>
    <w:rsid w:val="00393CB2"/>
    <w:rsid w:val="00393DBC"/>
    <w:rsid w:val="00394F07"/>
    <w:rsid w:val="00394FA7"/>
    <w:rsid w:val="003950AA"/>
    <w:rsid w:val="003958DF"/>
    <w:rsid w:val="00395D86"/>
    <w:rsid w:val="003960B1"/>
    <w:rsid w:val="00396388"/>
    <w:rsid w:val="00396553"/>
    <w:rsid w:val="003975ED"/>
    <w:rsid w:val="00397D8B"/>
    <w:rsid w:val="003A0115"/>
    <w:rsid w:val="003A0665"/>
    <w:rsid w:val="003A0F8F"/>
    <w:rsid w:val="003A1043"/>
    <w:rsid w:val="003A1B54"/>
    <w:rsid w:val="003A1C5B"/>
    <w:rsid w:val="003A2732"/>
    <w:rsid w:val="003A27D1"/>
    <w:rsid w:val="003A28B7"/>
    <w:rsid w:val="003A28F2"/>
    <w:rsid w:val="003A29BA"/>
    <w:rsid w:val="003A29D6"/>
    <w:rsid w:val="003A2A3A"/>
    <w:rsid w:val="003A2BBC"/>
    <w:rsid w:val="003A30BF"/>
    <w:rsid w:val="003A32F4"/>
    <w:rsid w:val="003A3468"/>
    <w:rsid w:val="003A3678"/>
    <w:rsid w:val="003A4659"/>
    <w:rsid w:val="003A4B4A"/>
    <w:rsid w:val="003A4BF2"/>
    <w:rsid w:val="003A4E0E"/>
    <w:rsid w:val="003A537A"/>
    <w:rsid w:val="003A56D3"/>
    <w:rsid w:val="003A5C35"/>
    <w:rsid w:val="003A5E0B"/>
    <w:rsid w:val="003A636E"/>
    <w:rsid w:val="003A663B"/>
    <w:rsid w:val="003A775B"/>
    <w:rsid w:val="003A7D8E"/>
    <w:rsid w:val="003A7E14"/>
    <w:rsid w:val="003B0454"/>
    <w:rsid w:val="003B0503"/>
    <w:rsid w:val="003B0807"/>
    <w:rsid w:val="003B082C"/>
    <w:rsid w:val="003B1080"/>
    <w:rsid w:val="003B11E2"/>
    <w:rsid w:val="003B13DE"/>
    <w:rsid w:val="003B150A"/>
    <w:rsid w:val="003B171E"/>
    <w:rsid w:val="003B1AAF"/>
    <w:rsid w:val="003B1B01"/>
    <w:rsid w:val="003B1C82"/>
    <w:rsid w:val="003B1EB0"/>
    <w:rsid w:val="003B1EB1"/>
    <w:rsid w:val="003B2090"/>
    <w:rsid w:val="003B213A"/>
    <w:rsid w:val="003B223B"/>
    <w:rsid w:val="003B24C4"/>
    <w:rsid w:val="003B3110"/>
    <w:rsid w:val="003B322B"/>
    <w:rsid w:val="003B32C0"/>
    <w:rsid w:val="003B3886"/>
    <w:rsid w:val="003B3B55"/>
    <w:rsid w:val="003B43D6"/>
    <w:rsid w:val="003B46ED"/>
    <w:rsid w:val="003B4A5B"/>
    <w:rsid w:val="003B4D20"/>
    <w:rsid w:val="003B4D9B"/>
    <w:rsid w:val="003B4FE8"/>
    <w:rsid w:val="003B55F3"/>
    <w:rsid w:val="003B5630"/>
    <w:rsid w:val="003B5703"/>
    <w:rsid w:val="003B5817"/>
    <w:rsid w:val="003B583E"/>
    <w:rsid w:val="003B5AF9"/>
    <w:rsid w:val="003B5BD8"/>
    <w:rsid w:val="003B6166"/>
    <w:rsid w:val="003B6198"/>
    <w:rsid w:val="003B7083"/>
    <w:rsid w:val="003B7165"/>
    <w:rsid w:val="003B76AF"/>
    <w:rsid w:val="003B7B65"/>
    <w:rsid w:val="003B7FC7"/>
    <w:rsid w:val="003C00A5"/>
    <w:rsid w:val="003C093C"/>
    <w:rsid w:val="003C0AFF"/>
    <w:rsid w:val="003C0C44"/>
    <w:rsid w:val="003C0C9A"/>
    <w:rsid w:val="003C0DB9"/>
    <w:rsid w:val="003C1927"/>
    <w:rsid w:val="003C1A9D"/>
    <w:rsid w:val="003C1B28"/>
    <w:rsid w:val="003C2425"/>
    <w:rsid w:val="003C244B"/>
    <w:rsid w:val="003C2C6F"/>
    <w:rsid w:val="003C2C99"/>
    <w:rsid w:val="003C2CD6"/>
    <w:rsid w:val="003C2D6E"/>
    <w:rsid w:val="003C2EA9"/>
    <w:rsid w:val="003C3278"/>
    <w:rsid w:val="003C3EEB"/>
    <w:rsid w:val="003C405A"/>
    <w:rsid w:val="003C410B"/>
    <w:rsid w:val="003C4155"/>
    <w:rsid w:val="003C428E"/>
    <w:rsid w:val="003C482D"/>
    <w:rsid w:val="003C4FDC"/>
    <w:rsid w:val="003C5F92"/>
    <w:rsid w:val="003C648E"/>
    <w:rsid w:val="003C64AE"/>
    <w:rsid w:val="003C6738"/>
    <w:rsid w:val="003C75C9"/>
    <w:rsid w:val="003C781D"/>
    <w:rsid w:val="003C78F4"/>
    <w:rsid w:val="003C7B15"/>
    <w:rsid w:val="003C7DB3"/>
    <w:rsid w:val="003C7EA7"/>
    <w:rsid w:val="003D012D"/>
    <w:rsid w:val="003D04C1"/>
    <w:rsid w:val="003D0679"/>
    <w:rsid w:val="003D0D52"/>
    <w:rsid w:val="003D1312"/>
    <w:rsid w:val="003D1712"/>
    <w:rsid w:val="003D1857"/>
    <w:rsid w:val="003D1970"/>
    <w:rsid w:val="003D1AD2"/>
    <w:rsid w:val="003D2883"/>
    <w:rsid w:val="003D2CF9"/>
    <w:rsid w:val="003D35D2"/>
    <w:rsid w:val="003D35E1"/>
    <w:rsid w:val="003D3AF4"/>
    <w:rsid w:val="003D4365"/>
    <w:rsid w:val="003D440F"/>
    <w:rsid w:val="003D4964"/>
    <w:rsid w:val="003D49F7"/>
    <w:rsid w:val="003D4A8F"/>
    <w:rsid w:val="003D4B9A"/>
    <w:rsid w:val="003D4D66"/>
    <w:rsid w:val="003D50CC"/>
    <w:rsid w:val="003D55A9"/>
    <w:rsid w:val="003D5748"/>
    <w:rsid w:val="003D6951"/>
    <w:rsid w:val="003D6EC0"/>
    <w:rsid w:val="003D7131"/>
    <w:rsid w:val="003D7C5C"/>
    <w:rsid w:val="003E0128"/>
    <w:rsid w:val="003E06AF"/>
    <w:rsid w:val="003E0A74"/>
    <w:rsid w:val="003E0AC1"/>
    <w:rsid w:val="003E1092"/>
    <w:rsid w:val="003E11E7"/>
    <w:rsid w:val="003E2142"/>
    <w:rsid w:val="003E21C6"/>
    <w:rsid w:val="003E230C"/>
    <w:rsid w:val="003E279B"/>
    <w:rsid w:val="003E2AFD"/>
    <w:rsid w:val="003E2E6F"/>
    <w:rsid w:val="003E2F6C"/>
    <w:rsid w:val="003E33B2"/>
    <w:rsid w:val="003E343F"/>
    <w:rsid w:val="003E34CA"/>
    <w:rsid w:val="003E3B95"/>
    <w:rsid w:val="003E5955"/>
    <w:rsid w:val="003E5B9C"/>
    <w:rsid w:val="003E5CEC"/>
    <w:rsid w:val="003E66E9"/>
    <w:rsid w:val="003E71D9"/>
    <w:rsid w:val="003E739F"/>
    <w:rsid w:val="003E73E9"/>
    <w:rsid w:val="003E76BA"/>
    <w:rsid w:val="003E7D2C"/>
    <w:rsid w:val="003E7E95"/>
    <w:rsid w:val="003F027F"/>
    <w:rsid w:val="003F0514"/>
    <w:rsid w:val="003F0838"/>
    <w:rsid w:val="003F0D48"/>
    <w:rsid w:val="003F0D76"/>
    <w:rsid w:val="003F0DB5"/>
    <w:rsid w:val="003F1458"/>
    <w:rsid w:val="003F177C"/>
    <w:rsid w:val="003F1D56"/>
    <w:rsid w:val="003F1F00"/>
    <w:rsid w:val="003F23D8"/>
    <w:rsid w:val="003F2493"/>
    <w:rsid w:val="003F263F"/>
    <w:rsid w:val="003F2E3A"/>
    <w:rsid w:val="003F2EAF"/>
    <w:rsid w:val="003F3685"/>
    <w:rsid w:val="003F3901"/>
    <w:rsid w:val="003F3C62"/>
    <w:rsid w:val="003F3D1B"/>
    <w:rsid w:val="003F3F47"/>
    <w:rsid w:val="003F3F96"/>
    <w:rsid w:val="003F3FE5"/>
    <w:rsid w:val="003F40E0"/>
    <w:rsid w:val="003F45A1"/>
    <w:rsid w:val="003F46E8"/>
    <w:rsid w:val="003F477B"/>
    <w:rsid w:val="003F4789"/>
    <w:rsid w:val="003F54BC"/>
    <w:rsid w:val="003F5590"/>
    <w:rsid w:val="003F586F"/>
    <w:rsid w:val="003F5ABC"/>
    <w:rsid w:val="003F600E"/>
    <w:rsid w:val="003F6014"/>
    <w:rsid w:val="003F60FD"/>
    <w:rsid w:val="003F6770"/>
    <w:rsid w:val="003F68E9"/>
    <w:rsid w:val="003F6A1E"/>
    <w:rsid w:val="003F6BE9"/>
    <w:rsid w:val="003F7DB7"/>
    <w:rsid w:val="0040013F"/>
    <w:rsid w:val="004008C2"/>
    <w:rsid w:val="00401133"/>
    <w:rsid w:val="0040115E"/>
    <w:rsid w:val="0040152E"/>
    <w:rsid w:val="004018A3"/>
    <w:rsid w:val="00401937"/>
    <w:rsid w:val="00401AED"/>
    <w:rsid w:val="0040204E"/>
    <w:rsid w:val="00402914"/>
    <w:rsid w:val="00402996"/>
    <w:rsid w:val="00402C6E"/>
    <w:rsid w:val="00402FCC"/>
    <w:rsid w:val="004031FD"/>
    <w:rsid w:val="0040375C"/>
    <w:rsid w:val="00403D38"/>
    <w:rsid w:val="00403DB5"/>
    <w:rsid w:val="0040445F"/>
    <w:rsid w:val="0040470F"/>
    <w:rsid w:val="00404917"/>
    <w:rsid w:val="00404B15"/>
    <w:rsid w:val="00404FDB"/>
    <w:rsid w:val="004050B7"/>
    <w:rsid w:val="0040529B"/>
    <w:rsid w:val="00405494"/>
    <w:rsid w:val="0040561B"/>
    <w:rsid w:val="00405875"/>
    <w:rsid w:val="00406B18"/>
    <w:rsid w:val="004071D9"/>
    <w:rsid w:val="004075AE"/>
    <w:rsid w:val="0040760B"/>
    <w:rsid w:val="00407A34"/>
    <w:rsid w:val="00407C9D"/>
    <w:rsid w:val="00407F0E"/>
    <w:rsid w:val="00407FDD"/>
    <w:rsid w:val="00410423"/>
    <w:rsid w:val="004106C4"/>
    <w:rsid w:val="00410760"/>
    <w:rsid w:val="00410B53"/>
    <w:rsid w:val="00410F0C"/>
    <w:rsid w:val="00410F75"/>
    <w:rsid w:val="004110F7"/>
    <w:rsid w:val="00412ABF"/>
    <w:rsid w:val="00412BE7"/>
    <w:rsid w:val="004130BE"/>
    <w:rsid w:val="0041327E"/>
    <w:rsid w:val="0041384C"/>
    <w:rsid w:val="00413A89"/>
    <w:rsid w:val="00413D9D"/>
    <w:rsid w:val="00414088"/>
    <w:rsid w:val="004140EF"/>
    <w:rsid w:val="004143B3"/>
    <w:rsid w:val="00414403"/>
    <w:rsid w:val="00415568"/>
    <w:rsid w:val="00415C5B"/>
    <w:rsid w:val="00416206"/>
    <w:rsid w:val="00416313"/>
    <w:rsid w:val="004163D5"/>
    <w:rsid w:val="00416EFC"/>
    <w:rsid w:val="00416FA9"/>
    <w:rsid w:val="00417102"/>
    <w:rsid w:val="00417198"/>
    <w:rsid w:val="004177A0"/>
    <w:rsid w:val="00417F3E"/>
    <w:rsid w:val="00417FA1"/>
    <w:rsid w:val="004212F4"/>
    <w:rsid w:val="00421694"/>
    <w:rsid w:val="00421D46"/>
    <w:rsid w:val="004226CF"/>
    <w:rsid w:val="00422F48"/>
    <w:rsid w:val="004237CE"/>
    <w:rsid w:val="00423844"/>
    <w:rsid w:val="004238F3"/>
    <w:rsid w:val="00423FC0"/>
    <w:rsid w:val="00424177"/>
    <w:rsid w:val="00424639"/>
    <w:rsid w:val="00424AAE"/>
    <w:rsid w:val="00424C64"/>
    <w:rsid w:val="00425194"/>
    <w:rsid w:val="004252A2"/>
    <w:rsid w:val="0042553B"/>
    <w:rsid w:val="004257D0"/>
    <w:rsid w:val="00425C82"/>
    <w:rsid w:val="004275D2"/>
    <w:rsid w:val="00427B34"/>
    <w:rsid w:val="00427B7A"/>
    <w:rsid w:val="00427BB8"/>
    <w:rsid w:val="00427C80"/>
    <w:rsid w:val="00427EB6"/>
    <w:rsid w:val="00430587"/>
    <w:rsid w:val="004305E0"/>
    <w:rsid w:val="004309F7"/>
    <w:rsid w:val="00430E9A"/>
    <w:rsid w:val="004310E8"/>
    <w:rsid w:val="00431400"/>
    <w:rsid w:val="004316AB"/>
    <w:rsid w:val="0043196B"/>
    <w:rsid w:val="00431CB0"/>
    <w:rsid w:val="00431D0A"/>
    <w:rsid w:val="00431F07"/>
    <w:rsid w:val="00431F2D"/>
    <w:rsid w:val="0043216B"/>
    <w:rsid w:val="0043281E"/>
    <w:rsid w:val="00432932"/>
    <w:rsid w:val="00432C6A"/>
    <w:rsid w:val="00432EE1"/>
    <w:rsid w:val="004333ED"/>
    <w:rsid w:val="00433CCA"/>
    <w:rsid w:val="00433E26"/>
    <w:rsid w:val="00433EA4"/>
    <w:rsid w:val="00434537"/>
    <w:rsid w:val="00434BB5"/>
    <w:rsid w:val="00434D55"/>
    <w:rsid w:val="00434DF0"/>
    <w:rsid w:val="00434EC5"/>
    <w:rsid w:val="00435132"/>
    <w:rsid w:val="0043517F"/>
    <w:rsid w:val="004354D4"/>
    <w:rsid w:val="004357FE"/>
    <w:rsid w:val="00435C02"/>
    <w:rsid w:val="00436E51"/>
    <w:rsid w:val="00437431"/>
    <w:rsid w:val="00437677"/>
    <w:rsid w:val="0043783E"/>
    <w:rsid w:val="00437A0C"/>
    <w:rsid w:val="00437A74"/>
    <w:rsid w:val="0044015C"/>
    <w:rsid w:val="0044023E"/>
    <w:rsid w:val="00440497"/>
    <w:rsid w:val="00440A8C"/>
    <w:rsid w:val="00441558"/>
    <w:rsid w:val="0044162F"/>
    <w:rsid w:val="00441BF6"/>
    <w:rsid w:val="00441FC8"/>
    <w:rsid w:val="00442165"/>
    <w:rsid w:val="00442510"/>
    <w:rsid w:val="00442520"/>
    <w:rsid w:val="00442E0D"/>
    <w:rsid w:val="00442E73"/>
    <w:rsid w:val="0044327C"/>
    <w:rsid w:val="00443290"/>
    <w:rsid w:val="004440BE"/>
    <w:rsid w:val="004443C3"/>
    <w:rsid w:val="00444818"/>
    <w:rsid w:val="004448E3"/>
    <w:rsid w:val="00445595"/>
    <w:rsid w:val="00446783"/>
    <w:rsid w:val="00446B87"/>
    <w:rsid w:val="004470DE"/>
    <w:rsid w:val="0044726E"/>
    <w:rsid w:val="004473D7"/>
    <w:rsid w:val="004475B4"/>
    <w:rsid w:val="00447751"/>
    <w:rsid w:val="00447D1D"/>
    <w:rsid w:val="00447EFC"/>
    <w:rsid w:val="00450130"/>
    <w:rsid w:val="00450850"/>
    <w:rsid w:val="00450A2E"/>
    <w:rsid w:val="00450AAC"/>
    <w:rsid w:val="00450FEF"/>
    <w:rsid w:val="0045178E"/>
    <w:rsid w:val="00451790"/>
    <w:rsid w:val="00451AB3"/>
    <w:rsid w:val="00451B9F"/>
    <w:rsid w:val="00451DC0"/>
    <w:rsid w:val="0045224A"/>
    <w:rsid w:val="00452C05"/>
    <w:rsid w:val="00452D70"/>
    <w:rsid w:val="00452D9A"/>
    <w:rsid w:val="00452E6C"/>
    <w:rsid w:val="00452FE2"/>
    <w:rsid w:val="004531D4"/>
    <w:rsid w:val="004539B5"/>
    <w:rsid w:val="00453C2C"/>
    <w:rsid w:val="00453C91"/>
    <w:rsid w:val="0045463A"/>
    <w:rsid w:val="00454DCD"/>
    <w:rsid w:val="004554F0"/>
    <w:rsid w:val="004556F8"/>
    <w:rsid w:val="00455994"/>
    <w:rsid w:val="00455BE6"/>
    <w:rsid w:val="00456121"/>
    <w:rsid w:val="00456316"/>
    <w:rsid w:val="00456FBA"/>
    <w:rsid w:val="00456FC7"/>
    <w:rsid w:val="0045744D"/>
    <w:rsid w:val="0045772F"/>
    <w:rsid w:val="00457A8A"/>
    <w:rsid w:val="00457CCB"/>
    <w:rsid w:val="004602F2"/>
    <w:rsid w:val="00460808"/>
    <w:rsid w:val="00460824"/>
    <w:rsid w:val="00460A23"/>
    <w:rsid w:val="00460D19"/>
    <w:rsid w:val="00460F32"/>
    <w:rsid w:val="00460FDE"/>
    <w:rsid w:val="004615D1"/>
    <w:rsid w:val="00461CEB"/>
    <w:rsid w:val="00461D61"/>
    <w:rsid w:val="00462234"/>
    <w:rsid w:val="004622F6"/>
    <w:rsid w:val="00462AAD"/>
    <w:rsid w:val="00462C5D"/>
    <w:rsid w:val="00462FD9"/>
    <w:rsid w:val="00463197"/>
    <w:rsid w:val="00463597"/>
    <w:rsid w:val="00463CCB"/>
    <w:rsid w:val="00463D9F"/>
    <w:rsid w:val="00463E62"/>
    <w:rsid w:val="0046449F"/>
    <w:rsid w:val="0046536E"/>
    <w:rsid w:val="00465BA3"/>
    <w:rsid w:val="00465FAD"/>
    <w:rsid w:val="00466677"/>
    <w:rsid w:val="00466D92"/>
    <w:rsid w:val="00466E50"/>
    <w:rsid w:val="00466E8E"/>
    <w:rsid w:val="00466F3B"/>
    <w:rsid w:val="0046774E"/>
    <w:rsid w:val="004677AC"/>
    <w:rsid w:val="00467AEE"/>
    <w:rsid w:val="00467B87"/>
    <w:rsid w:val="00470344"/>
    <w:rsid w:val="00470DBD"/>
    <w:rsid w:val="00470F7C"/>
    <w:rsid w:val="00471A81"/>
    <w:rsid w:val="00471C6D"/>
    <w:rsid w:val="00472047"/>
    <w:rsid w:val="0047205C"/>
    <w:rsid w:val="00472926"/>
    <w:rsid w:val="00472B50"/>
    <w:rsid w:val="00472CFF"/>
    <w:rsid w:val="00472E86"/>
    <w:rsid w:val="00472EA6"/>
    <w:rsid w:val="004732B1"/>
    <w:rsid w:val="0047353A"/>
    <w:rsid w:val="004738AC"/>
    <w:rsid w:val="00473C72"/>
    <w:rsid w:val="0047406D"/>
    <w:rsid w:val="00474659"/>
    <w:rsid w:val="0047467C"/>
    <w:rsid w:val="0047494B"/>
    <w:rsid w:val="004749D9"/>
    <w:rsid w:val="004752AC"/>
    <w:rsid w:val="004760E6"/>
    <w:rsid w:val="00476452"/>
    <w:rsid w:val="00476D68"/>
    <w:rsid w:val="004770BB"/>
    <w:rsid w:val="00477100"/>
    <w:rsid w:val="0047750E"/>
    <w:rsid w:val="00477564"/>
    <w:rsid w:val="004777A0"/>
    <w:rsid w:val="004778E8"/>
    <w:rsid w:val="00477D34"/>
    <w:rsid w:val="00477E5B"/>
    <w:rsid w:val="004802F7"/>
    <w:rsid w:val="00480305"/>
    <w:rsid w:val="00480479"/>
    <w:rsid w:val="00480B94"/>
    <w:rsid w:val="00480E22"/>
    <w:rsid w:val="00480F4B"/>
    <w:rsid w:val="004810C8"/>
    <w:rsid w:val="004814BA"/>
    <w:rsid w:val="0048160F"/>
    <w:rsid w:val="0048169B"/>
    <w:rsid w:val="00481969"/>
    <w:rsid w:val="00481A08"/>
    <w:rsid w:val="00482387"/>
    <w:rsid w:val="00482802"/>
    <w:rsid w:val="0048294E"/>
    <w:rsid w:val="00482B26"/>
    <w:rsid w:val="0048353E"/>
    <w:rsid w:val="0048378E"/>
    <w:rsid w:val="00483A08"/>
    <w:rsid w:val="00483E22"/>
    <w:rsid w:val="00484189"/>
    <w:rsid w:val="00484419"/>
    <w:rsid w:val="004845BE"/>
    <w:rsid w:val="00484919"/>
    <w:rsid w:val="0048498C"/>
    <w:rsid w:val="00484B66"/>
    <w:rsid w:val="00484D55"/>
    <w:rsid w:val="00484EFD"/>
    <w:rsid w:val="00485277"/>
    <w:rsid w:val="00485872"/>
    <w:rsid w:val="00485B01"/>
    <w:rsid w:val="00485B45"/>
    <w:rsid w:val="0048647F"/>
    <w:rsid w:val="0048688C"/>
    <w:rsid w:val="004868DE"/>
    <w:rsid w:val="00486CFE"/>
    <w:rsid w:val="00487190"/>
    <w:rsid w:val="004871E5"/>
    <w:rsid w:val="00487B5B"/>
    <w:rsid w:val="00487E7B"/>
    <w:rsid w:val="00490082"/>
    <w:rsid w:val="00490500"/>
    <w:rsid w:val="00490670"/>
    <w:rsid w:val="00490BAE"/>
    <w:rsid w:val="00490C35"/>
    <w:rsid w:val="0049165F"/>
    <w:rsid w:val="004917A5"/>
    <w:rsid w:val="00491CA7"/>
    <w:rsid w:val="00492179"/>
    <w:rsid w:val="00492234"/>
    <w:rsid w:val="004926F6"/>
    <w:rsid w:val="00492A03"/>
    <w:rsid w:val="00492B83"/>
    <w:rsid w:val="00492FB3"/>
    <w:rsid w:val="004931C3"/>
    <w:rsid w:val="00493290"/>
    <w:rsid w:val="004948D1"/>
    <w:rsid w:val="00494A33"/>
    <w:rsid w:val="00494CD8"/>
    <w:rsid w:val="00494D91"/>
    <w:rsid w:val="004950F2"/>
    <w:rsid w:val="00495102"/>
    <w:rsid w:val="00495901"/>
    <w:rsid w:val="00495DC8"/>
    <w:rsid w:val="0049611E"/>
    <w:rsid w:val="00496393"/>
    <w:rsid w:val="00496419"/>
    <w:rsid w:val="00496F5E"/>
    <w:rsid w:val="00497296"/>
    <w:rsid w:val="0049760B"/>
    <w:rsid w:val="0049768D"/>
    <w:rsid w:val="004A019F"/>
    <w:rsid w:val="004A038A"/>
    <w:rsid w:val="004A087E"/>
    <w:rsid w:val="004A2358"/>
    <w:rsid w:val="004A268D"/>
    <w:rsid w:val="004A291C"/>
    <w:rsid w:val="004A3162"/>
    <w:rsid w:val="004A323E"/>
    <w:rsid w:val="004A331E"/>
    <w:rsid w:val="004A3410"/>
    <w:rsid w:val="004A3FED"/>
    <w:rsid w:val="004A4388"/>
    <w:rsid w:val="004A4E62"/>
    <w:rsid w:val="004A5101"/>
    <w:rsid w:val="004A52D4"/>
    <w:rsid w:val="004A56F2"/>
    <w:rsid w:val="004A5EBC"/>
    <w:rsid w:val="004A6167"/>
    <w:rsid w:val="004A6AC2"/>
    <w:rsid w:val="004A6EA0"/>
    <w:rsid w:val="004A6F50"/>
    <w:rsid w:val="004A6FED"/>
    <w:rsid w:val="004A73D3"/>
    <w:rsid w:val="004A768E"/>
    <w:rsid w:val="004A7B5C"/>
    <w:rsid w:val="004B033D"/>
    <w:rsid w:val="004B07DD"/>
    <w:rsid w:val="004B0BD7"/>
    <w:rsid w:val="004B0FED"/>
    <w:rsid w:val="004B106E"/>
    <w:rsid w:val="004B11CD"/>
    <w:rsid w:val="004B12D6"/>
    <w:rsid w:val="004B14A0"/>
    <w:rsid w:val="004B16CD"/>
    <w:rsid w:val="004B1DD9"/>
    <w:rsid w:val="004B2302"/>
    <w:rsid w:val="004B25B8"/>
    <w:rsid w:val="004B28C6"/>
    <w:rsid w:val="004B2B58"/>
    <w:rsid w:val="004B2CAE"/>
    <w:rsid w:val="004B312E"/>
    <w:rsid w:val="004B34AB"/>
    <w:rsid w:val="004B3BDE"/>
    <w:rsid w:val="004B3EBB"/>
    <w:rsid w:val="004B43AF"/>
    <w:rsid w:val="004B6062"/>
    <w:rsid w:val="004B676B"/>
    <w:rsid w:val="004B6CC2"/>
    <w:rsid w:val="004B6F32"/>
    <w:rsid w:val="004B6F75"/>
    <w:rsid w:val="004B7066"/>
    <w:rsid w:val="004B7266"/>
    <w:rsid w:val="004B7FA7"/>
    <w:rsid w:val="004C0AC6"/>
    <w:rsid w:val="004C0ACF"/>
    <w:rsid w:val="004C0FA3"/>
    <w:rsid w:val="004C1006"/>
    <w:rsid w:val="004C13A6"/>
    <w:rsid w:val="004C1A51"/>
    <w:rsid w:val="004C1BE7"/>
    <w:rsid w:val="004C21B1"/>
    <w:rsid w:val="004C24E8"/>
    <w:rsid w:val="004C2B5F"/>
    <w:rsid w:val="004C2BB0"/>
    <w:rsid w:val="004C3868"/>
    <w:rsid w:val="004C4819"/>
    <w:rsid w:val="004C587D"/>
    <w:rsid w:val="004C59C3"/>
    <w:rsid w:val="004C5ECC"/>
    <w:rsid w:val="004C5F58"/>
    <w:rsid w:val="004C6468"/>
    <w:rsid w:val="004C66C4"/>
    <w:rsid w:val="004C6CFB"/>
    <w:rsid w:val="004C6D45"/>
    <w:rsid w:val="004C6EF5"/>
    <w:rsid w:val="004C6FF5"/>
    <w:rsid w:val="004C7815"/>
    <w:rsid w:val="004D0A49"/>
    <w:rsid w:val="004D0A78"/>
    <w:rsid w:val="004D0B46"/>
    <w:rsid w:val="004D0C02"/>
    <w:rsid w:val="004D0EC0"/>
    <w:rsid w:val="004D14EA"/>
    <w:rsid w:val="004D1BB5"/>
    <w:rsid w:val="004D1EF7"/>
    <w:rsid w:val="004D23F6"/>
    <w:rsid w:val="004D264D"/>
    <w:rsid w:val="004D26E2"/>
    <w:rsid w:val="004D2800"/>
    <w:rsid w:val="004D288F"/>
    <w:rsid w:val="004D28C1"/>
    <w:rsid w:val="004D2976"/>
    <w:rsid w:val="004D3127"/>
    <w:rsid w:val="004D3251"/>
    <w:rsid w:val="004D361B"/>
    <w:rsid w:val="004D380A"/>
    <w:rsid w:val="004D4A19"/>
    <w:rsid w:val="004D4CD0"/>
    <w:rsid w:val="004D52D7"/>
    <w:rsid w:val="004D55BF"/>
    <w:rsid w:val="004D5989"/>
    <w:rsid w:val="004D5A1A"/>
    <w:rsid w:val="004D5A5E"/>
    <w:rsid w:val="004D6823"/>
    <w:rsid w:val="004D6D07"/>
    <w:rsid w:val="004D6FB4"/>
    <w:rsid w:val="004D71A8"/>
    <w:rsid w:val="004D72B9"/>
    <w:rsid w:val="004D735F"/>
    <w:rsid w:val="004D738E"/>
    <w:rsid w:val="004E014B"/>
    <w:rsid w:val="004E0D57"/>
    <w:rsid w:val="004E0DB6"/>
    <w:rsid w:val="004E155E"/>
    <w:rsid w:val="004E1679"/>
    <w:rsid w:val="004E22C5"/>
    <w:rsid w:val="004E2C56"/>
    <w:rsid w:val="004E367F"/>
    <w:rsid w:val="004E3D7E"/>
    <w:rsid w:val="004E417D"/>
    <w:rsid w:val="004E51AE"/>
    <w:rsid w:val="004E5EDE"/>
    <w:rsid w:val="004E6574"/>
    <w:rsid w:val="004E65FE"/>
    <w:rsid w:val="004E6989"/>
    <w:rsid w:val="004E6B5D"/>
    <w:rsid w:val="004E6E1E"/>
    <w:rsid w:val="004E77DB"/>
    <w:rsid w:val="004E793F"/>
    <w:rsid w:val="004E7B90"/>
    <w:rsid w:val="004F01FD"/>
    <w:rsid w:val="004F0241"/>
    <w:rsid w:val="004F02DF"/>
    <w:rsid w:val="004F0847"/>
    <w:rsid w:val="004F0A98"/>
    <w:rsid w:val="004F0B12"/>
    <w:rsid w:val="004F0CF5"/>
    <w:rsid w:val="004F0F9D"/>
    <w:rsid w:val="004F10B7"/>
    <w:rsid w:val="004F11AF"/>
    <w:rsid w:val="004F16BC"/>
    <w:rsid w:val="004F1962"/>
    <w:rsid w:val="004F1A87"/>
    <w:rsid w:val="004F1AAE"/>
    <w:rsid w:val="004F1B6B"/>
    <w:rsid w:val="004F2518"/>
    <w:rsid w:val="004F27D5"/>
    <w:rsid w:val="004F33FB"/>
    <w:rsid w:val="004F3536"/>
    <w:rsid w:val="004F3CD3"/>
    <w:rsid w:val="004F3E27"/>
    <w:rsid w:val="004F3F6C"/>
    <w:rsid w:val="004F41E1"/>
    <w:rsid w:val="004F4721"/>
    <w:rsid w:val="004F4C7B"/>
    <w:rsid w:val="004F4DB6"/>
    <w:rsid w:val="004F536F"/>
    <w:rsid w:val="004F5528"/>
    <w:rsid w:val="004F5D38"/>
    <w:rsid w:val="004F5D79"/>
    <w:rsid w:val="004F654B"/>
    <w:rsid w:val="004F6874"/>
    <w:rsid w:val="004F6886"/>
    <w:rsid w:val="004F70A1"/>
    <w:rsid w:val="004F715A"/>
    <w:rsid w:val="004F7322"/>
    <w:rsid w:val="004F7B2A"/>
    <w:rsid w:val="00500367"/>
    <w:rsid w:val="005006A7"/>
    <w:rsid w:val="00500B9A"/>
    <w:rsid w:val="00500BC0"/>
    <w:rsid w:val="00500F1E"/>
    <w:rsid w:val="0050130B"/>
    <w:rsid w:val="005017CF"/>
    <w:rsid w:val="00501D4A"/>
    <w:rsid w:val="0050248A"/>
    <w:rsid w:val="0050253C"/>
    <w:rsid w:val="0050264C"/>
    <w:rsid w:val="00502E26"/>
    <w:rsid w:val="00502E3F"/>
    <w:rsid w:val="0050359D"/>
    <w:rsid w:val="00504523"/>
    <w:rsid w:val="00504B60"/>
    <w:rsid w:val="0050517A"/>
    <w:rsid w:val="0050530F"/>
    <w:rsid w:val="005054C3"/>
    <w:rsid w:val="00505F9F"/>
    <w:rsid w:val="005063E5"/>
    <w:rsid w:val="00506C9E"/>
    <w:rsid w:val="005070F2"/>
    <w:rsid w:val="005076C6"/>
    <w:rsid w:val="00507DA4"/>
    <w:rsid w:val="00507FC3"/>
    <w:rsid w:val="00510229"/>
    <w:rsid w:val="005106B0"/>
    <w:rsid w:val="00511ECA"/>
    <w:rsid w:val="0051200B"/>
    <w:rsid w:val="005127E2"/>
    <w:rsid w:val="00512D94"/>
    <w:rsid w:val="00512E5C"/>
    <w:rsid w:val="0051361A"/>
    <w:rsid w:val="005138BD"/>
    <w:rsid w:val="00513908"/>
    <w:rsid w:val="00513A3D"/>
    <w:rsid w:val="00513B79"/>
    <w:rsid w:val="00513D47"/>
    <w:rsid w:val="00513DCA"/>
    <w:rsid w:val="00514004"/>
    <w:rsid w:val="0051444A"/>
    <w:rsid w:val="00515109"/>
    <w:rsid w:val="00515BFB"/>
    <w:rsid w:val="00515D1F"/>
    <w:rsid w:val="00516CC0"/>
    <w:rsid w:val="00516EE8"/>
    <w:rsid w:val="005176B8"/>
    <w:rsid w:val="00517D5C"/>
    <w:rsid w:val="00520B8A"/>
    <w:rsid w:val="00520BF5"/>
    <w:rsid w:val="00521071"/>
    <w:rsid w:val="005215C9"/>
    <w:rsid w:val="005217C3"/>
    <w:rsid w:val="005219F7"/>
    <w:rsid w:val="005222BF"/>
    <w:rsid w:val="00522EE1"/>
    <w:rsid w:val="00522FEC"/>
    <w:rsid w:val="005231A7"/>
    <w:rsid w:val="00523321"/>
    <w:rsid w:val="005233FF"/>
    <w:rsid w:val="0052394C"/>
    <w:rsid w:val="00523A61"/>
    <w:rsid w:val="00523A8C"/>
    <w:rsid w:val="00523C78"/>
    <w:rsid w:val="00523F2A"/>
    <w:rsid w:val="005240CB"/>
    <w:rsid w:val="0052600E"/>
    <w:rsid w:val="00526917"/>
    <w:rsid w:val="005273D7"/>
    <w:rsid w:val="00527A72"/>
    <w:rsid w:val="00527C36"/>
    <w:rsid w:val="00527DC6"/>
    <w:rsid w:val="0053074B"/>
    <w:rsid w:val="00530D64"/>
    <w:rsid w:val="00531534"/>
    <w:rsid w:val="005318BB"/>
    <w:rsid w:val="00531CAF"/>
    <w:rsid w:val="00531CE7"/>
    <w:rsid w:val="00532246"/>
    <w:rsid w:val="00532482"/>
    <w:rsid w:val="00532A88"/>
    <w:rsid w:val="005330E4"/>
    <w:rsid w:val="00533C56"/>
    <w:rsid w:val="00533D26"/>
    <w:rsid w:val="00533FE0"/>
    <w:rsid w:val="00534138"/>
    <w:rsid w:val="00534630"/>
    <w:rsid w:val="00534650"/>
    <w:rsid w:val="00534667"/>
    <w:rsid w:val="00534B7C"/>
    <w:rsid w:val="00534CAD"/>
    <w:rsid w:val="005352F9"/>
    <w:rsid w:val="00535C70"/>
    <w:rsid w:val="00535EC5"/>
    <w:rsid w:val="00536142"/>
    <w:rsid w:val="00536264"/>
    <w:rsid w:val="005365EF"/>
    <w:rsid w:val="0053701A"/>
    <w:rsid w:val="005372F7"/>
    <w:rsid w:val="0053754F"/>
    <w:rsid w:val="00537CF1"/>
    <w:rsid w:val="00537DEF"/>
    <w:rsid w:val="00540080"/>
    <w:rsid w:val="00540311"/>
    <w:rsid w:val="00540C00"/>
    <w:rsid w:val="0054116C"/>
    <w:rsid w:val="0054135A"/>
    <w:rsid w:val="00541650"/>
    <w:rsid w:val="005419C5"/>
    <w:rsid w:val="005419CD"/>
    <w:rsid w:val="00541BAB"/>
    <w:rsid w:val="00541DBD"/>
    <w:rsid w:val="005422FA"/>
    <w:rsid w:val="00542ACF"/>
    <w:rsid w:val="00543324"/>
    <w:rsid w:val="00543547"/>
    <w:rsid w:val="005435D2"/>
    <w:rsid w:val="00543969"/>
    <w:rsid w:val="00544084"/>
    <w:rsid w:val="005441D6"/>
    <w:rsid w:val="00544822"/>
    <w:rsid w:val="0054498D"/>
    <w:rsid w:val="00544D08"/>
    <w:rsid w:val="00544EE4"/>
    <w:rsid w:val="005451EA"/>
    <w:rsid w:val="005454C1"/>
    <w:rsid w:val="005462FF"/>
    <w:rsid w:val="005463F1"/>
    <w:rsid w:val="005465CA"/>
    <w:rsid w:val="00546814"/>
    <w:rsid w:val="00546CB0"/>
    <w:rsid w:val="00546E45"/>
    <w:rsid w:val="0054718B"/>
    <w:rsid w:val="005479C5"/>
    <w:rsid w:val="00547C97"/>
    <w:rsid w:val="00547F1F"/>
    <w:rsid w:val="0055015B"/>
    <w:rsid w:val="00550707"/>
    <w:rsid w:val="005517F4"/>
    <w:rsid w:val="00551861"/>
    <w:rsid w:val="005518BE"/>
    <w:rsid w:val="005524A3"/>
    <w:rsid w:val="005529FE"/>
    <w:rsid w:val="00552A1E"/>
    <w:rsid w:val="00552BBC"/>
    <w:rsid w:val="00552C0D"/>
    <w:rsid w:val="00553055"/>
    <w:rsid w:val="0055345E"/>
    <w:rsid w:val="00553A3B"/>
    <w:rsid w:val="00553DF9"/>
    <w:rsid w:val="005547B3"/>
    <w:rsid w:val="005548BF"/>
    <w:rsid w:val="00554AC7"/>
    <w:rsid w:val="0055528D"/>
    <w:rsid w:val="00555671"/>
    <w:rsid w:val="0055593C"/>
    <w:rsid w:val="00555F40"/>
    <w:rsid w:val="00557461"/>
    <w:rsid w:val="005576F2"/>
    <w:rsid w:val="0055772A"/>
    <w:rsid w:val="005607BE"/>
    <w:rsid w:val="00560CCC"/>
    <w:rsid w:val="00560DBB"/>
    <w:rsid w:val="005612C8"/>
    <w:rsid w:val="00561341"/>
    <w:rsid w:val="005613D1"/>
    <w:rsid w:val="00561AF0"/>
    <w:rsid w:val="00561E15"/>
    <w:rsid w:val="00561F43"/>
    <w:rsid w:val="0056270A"/>
    <w:rsid w:val="005635EB"/>
    <w:rsid w:val="00564E1F"/>
    <w:rsid w:val="00564FFA"/>
    <w:rsid w:val="005656D6"/>
    <w:rsid w:val="0056575D"/>
    <w:rsid w:val="005658B6"/>
    <w:rsid w:val="00565F32"/>
    <w:rsid w:val="00565FAF"/>
    <w:rsid w:val="00565FB3"/>
    <w:rsid w:val="005661ED"/>
    <w:rsid w:val="0056630F"/>
    <w:rsid w:val="00566DED"/>
    <w:rsid w:val="00566EF6"/>
    <w:rsid w:val="00570616"/>
    <w:rsid w:val="00570703"/>
    <w:rsid w:val="00570781"/>
    <w:rsid w:val="00570D5D"/>
    <w:rsid w:val="00570E25"/>
    <w:rsid w:val="00570FB2"/>
    <w:rsid w:val="00570FD3"/>
    <w:rsid w:val="005726F9"/>
    <w:rsid w:val="00572A4C"/>
    <w:rsid w:val="00572D68"/>
    <w:rsid w:val="0057330C"/>
    <w:rsid w:val="0057379B"/>
    <w:rsid w:val="00573865"/>
    <w:rsid w:val="00573E7D"/>
    <w:rsid w:val="005744AB"/>
    <w:rsid w:val="005744B5"/>
    <w:rsid w:val="005745DC"/>
    <w:rsid w:val="00574A49"/>
    <w:rsid w:val="00574B97"/>
    <w:rsid w:val="00574D9E"/>
    <w:rsid w:val="00575801"/>
    <w:rsid w:val="00575B42"/>
    <w:rsid w:val="00575D3D"/>
    <w:rsid w:val="00576203"/>
    <w:rsid w:val="0057652A"/>
    <w:rsid w:val="00576582"/>
    <w:rsid w:val="005766A5"/>
    <w:rsid w:val="0057677F"/>
    <w:rsid w:val="00576DF1"/>
    <w:rsid w:val="005771A8"/>
    <w:rsid w:val="005773C8"/>
    <w:rsid w:val="00577483"/>
    <w:rsid w:val="0057765B"/>
    <w:rsid w:val="00577BF7"/>
    <w:rsid w:val="00577C3C"/>
    <w:rsid w:val="00577FCB"/>
    <w:rsid w:val="00580146"/>
    <w:rsid w:val="00580756"/>
    <w:rsid w:val="0058091C"/>
    <w:rsid w:val="0058177B"/>
    <w:rsid w:val="00581C90"/>
    <w:rsid w:val="00581EA8"/>
    <w:rsid w:val="00581FA0"/>
    <w:rsid w:val="0058213B"/>
    <w:rsid w:val="00582B59"/>
    <w:rsid w:val="00582CAD"/>
    <w:rsid w:val="00582ED2"/>
    <w:rsid w:val="00583521"/>
    <w:rsid w:val="0058368B"/>
    <w:rsid w:val="0058388A"/>
    <w:rsid w:val="00583AD2"/>
    <w:rsid w:val="00583E77"/>
    <w:rsid w:val="0058483E"/>
    <w:rsid w:val="00584A6B"/>
    <w:rsid w:val="00584A93"/>
    <w:rsid w:val="00584E76"/>
    <w:rsid w:val="0058503A"/>
    <w:rsid w:val="0058539C"/>
    <w:rsid w:val="005855E2"/>
    <w:rsid w:val="00585B6F"/>
    <w:rsid w:val="00586179"/>
    <w:rsid w:val="00586361"/>
    <w:rsid w:val="00586463"/>
    <w:rsid w:val="00586483"/>
    <w:rsid w:val="005865C6"/>
    <w:rsid w:val="0058688C"/>
    <w:rsid w:val="00586B23"/>
    <w:rsid w:val="00586E75"/>
    <w:rsid w:val="00586FF5"/>
    <w:rsid w:val="0058702D"/>
    <w:rsid w:val="005870E0"/>
    <w:rsid w:val="00587B24"/>
    <w:rsid w:val="00587CEF"/>
    <w:rsid w:val="00587E77"/>
    <w:rsid w:val="005903E6"/>
    <w:rsid w:val="005906BA"/>
    <w:rsid w:val="00590737"/>
    <w:rsid w:val="00590A50"/>
    <w:rsid w:val="00590F8C"/>
    <w:rsid w:val="005915D2"/>
    <w:rsid w:val="00591630"/>
    <w:rsid w:val="0059205D"/>
    <w:rsid w:val="00592248"/>
    <w:rsid w:val="0059280B"/>
    <w:rsid w:val="00592889"/>
    <w:rsid w:val="00592F05"/>
    <w:rsid w:val="00593163"/>
    <w:rsid w:val="005931EC"/>
    <w:rsid w:val="005938FE"/>
    <w:rsid w:val="00593A79"/>
    <w:rsid w:val="00593CA6"/>
    <w:rsid w:val="00594197"/>
    <w:rsid w:val="00594B24"/>
    <w:rsid w:val="00594F1C"/>
    <w:rsid w:val="00595228"/>
    <w:rsid w:val="0059535D"/>
    <w:rsid w:val="00595F2D"/>
    <w:rsid w:val="00596723"/>
    <w:rsid w:val="0059695B"/>
    <w:rsid w:val="005975C5"/>
    <w:rsid w:val="00597883"/>
    <w:rsid w:val="00597A35"/>
    <w:rsid w:val="00597E82"/>
    <w:rsid w:val="005A00D3"/>
    <w:rsid w:val="005A0278"/>
    <w:rsid w:val="005A05AC"/>
    <w:rsid w:val="005A061C"/>
    <w:rsid w:val="005A0A68"/>
    <w:rsid w:val="005A0B0B"/>
    <w:rsid w:val="005A0B10"/>
    <w:rsid w:val="005A0C3E"/>
    <w:rsid w:val="005A0C99"/>
    <w:rsid w:val="005A0DA2"/>
    <w:rsid w:val="005A0DD5"/>
    <w:rsid w:val="005A21A8"/>
    <w:rsid w:val="005A21E5"/>
    <w:rsid w:val="005A2B08"/>
    <w:rsid w:val="005A2DA5"/>
    <w:rsid w:val="005A37A9"/>
    <w:rsid w:val="005A47C1"/>
    <w:rsid w:val="005A4859"/>
    <w:rsid w:val="005A48D2"/>
    <w:rsid w:val="005A4902"/>
    <w:rsid w:val="005A577E"/>
    <w:rsid w:val="005A6247"/>
    <w:rsid w:val="005A62EA"/>
    <w:rsid w:val="005A64D3"/>
    <w:rsid w:val="005A673D"/>
    <w:rsid w:val="005A686E"/>
    <w:rsid w:val="005A759A"/>
    <w:rsid w:val="005A76A3"/>
    <w:rsid w:val="005B0FC8"/>
    <w:rsid w:val="005B1649"/>
    <w:rsid w:val="005B19A0"/>
    <w:rsid w:val="005B1CA1"/>
    <w:rsid w:val="005B1F55"/>
    <w:rsid w:val="005B2308"/>
    <w:rsid w:val="005B2662"/>
    <w:rsid w:val="005B27AD"/>
    <w:rsid w:val="005B2830"/>
    <w:rsid w:val="005B28BF"/>
    <w:rsid w:val="005B28FA"/>
    <w:rsid w:val="005B2E6D"/>
    <w:rsid w:val="005B36D5"/>
    <w:rsid w:val="005B3908"/>
    <w:rsid w:val="005B3B4C"/>
    <w:rsid w:val="005B3E3B"/>
    <w:rsid w:val="005B41F5"/>
    <w:rsid w:val="005B4FCF"/>
    <w:rsid w:val="005B53D1"/>
    <w:rsid w:val="005B5576"/>
    <w:rsid w:val="005B5745"/>
    <w:rsid w:val="005B588B"/>
    <w:rsid w:val="005B58D2"/>
    <w:rsid w:val="005B5DDC"/>
    <w:rsid w:val="005B6920"/>
    <w:rsid w:val="005B69A9"/>
    <w:rsid w:val="005B6A24"/>
    <w:rsid w:val="005B6B57"/>
    <w:rsid w:val="005B6E58"/>
    <w:rsid w:val="005B6EAB"/>
    <w:rsid w:val="005B74F1"/>
    <w:rsid w:val="005B767B"/>
    <w:rsid w:val="005C006A"/>
    <w:rsid w:val="005C0610"/>
    <w:rsid w:val="005C0B62"/>
    <w:rsid w:val="005C0D74"/>
    <w:rsid w:val="005C10A6"/>
    <w:rsid w:val="005C1104"/>
    <w:rsid w:val="005C1116"/>
    <w:rsid w:val="005C1374"/>
    <w:rsid w:val="005C15B6"/>
    <w:rsid w:val="005C18B4"/>
    <w:rsid w:val="005C1EEA"/>
    <w:rsid w:val="005C224B"/>
    <w:rsid w:val="005C2416"/>
    <w:rsid w:val="005C2EBC"/>
    <w:rsid w:val="005C312D"/>
    <w:rsid w:val="005C4877"/>
    <w:rsid w:val="005C4AB5"/>
    <w:rsid w:val="005C54D6"/>
    <w:rsid w:val="005C59F6"/>
    <w:rsid w:val="005C5E62"/>
    <w:rsid w:val="005C5EAA"/>
    <w:rsid w:val="005C63B8"/>
    <w:rsid w:val="005C63D5"/>
    <w:rsid w:val="005C6666"/>
    <w:rsid w:val="005C6865"/>
    <w:rsid w:val="005C6ED6"/>
    <w:rsid w:val="005C6F56"/>
    <w:rsid w:val="005C7174"/>
    <w:rsid w:val="005C772A"/>
    <w:rsid w:val="005C788C"/>
    <w:rsid w:val="005C7C72"/>
    <w:rsid w:val="005C7D36"/>
    <w:rsid w:val="005D07DA"/>
    <w:rsid w:val="005D0D40"/>
    <w:rsid w:val="005D0F44"/>
    <w:rsid w:val="005D189B"/>
    <w:rsid w:val="005D1A1E"/>
    <w:rsid w:val="005D1E38"/>
    <w:rsid w:val="005D2386"/>
    <w:rsid w:val="005D2892"/>
    <w:rsid w:val="005D2D78"/>
    <w:rsid w:val="005D2F05"/>
    <w:rsid w:val="005D38FF"/>
    <w:rsid w:val="005D39CC"/>
    <w:rsid w:val="005D3BA1"/>
    <w:rsid w:val="005D3C40"/>
    <w:rsid w:val="005D41BF"/>
    <w:rsid w:val="005D4426"/>
    <w:rsid w:val="005D447E"/>
    <w:rsid w:val="005D45ED"/>
    <w:rsid w:val="005D4BB4"/>
    <w:rsid w:val="005D4D8E"/>
    <w:rsid w:val="005D4DC6"/>
    <w:rsid w:val="005D4F00"/>
    <w:rsid w:val="005D5309"/>
    <w:rsid w:val="005D53B2"/>
    <w:rsid w:val="005D6606"/>
    <w:rsid w:val="005D6744"/>
    <w:rsid w:val="005D6882"/>
    <w:rsid w:val="005D6990"/>
    <w:rsid w:val="005D6A2B"/>
    <w:rsid w:val="005D6F39"/>
    <w:rsid w:val="005D6FD6"/>
    <w:rsid w:val="005D76F9"/>
    <w:rsid w:val="005D7780"/>
    <w:rsid w:val="005D77C5"/>
    <w:rsid w:val="005E0E5E"/>
    <w:rsid w:val="005E161B"/>
    <w:rsid w:val="005E164B"/>
    <w:rsid w:val="005E17AC"/>
    <w:rsid w:val="005E1AD9"/>
    <w:rsid w:val="005E1CA0"/>
    <w:rsid w:val="005E243A"/>
    <w:rsid w:val="005E2522"/>
    <w:rsid w:val="005E270B"/>
    <w:rsid w:val="005E298D"/>
    <w:rsid w:val="005E2D18"/>
    <w:rsid w:val="005E2FC3"/>
    <w:rsid w:val="005E301A"/>
    <w:rsid w:val="005E3725"/>
    <w:rsid w:val="005E3C2C"/>
    <w:rsid w:val="005E461D"/>
    <w:rsid w:val="005E4672"/>
    <w:rsid w:val="005E48D6"/>
    <w:rsid w:val="005E501A"/>
    <w:rsid w:val="005E5100"/>
    <w:rsid w:val="005E5148"/>
    <w:rsid w:val="005E5255"/>
    <w:rsid w:val="005E5E0A"/>
    <w:rsid w:val="005E5EDD"/>
    <w:rsid w:val="005E62DB"/>
    <w:rsid w:val="005E63FF"/>
    <w:rsid w:val="005E65EF"/>
    <w:rsid w:val="005E6D5E"/>
    <w:rsid w:val="005E6D7B"/>
    <w:rsid w:val="005E6E4D"/>
    <w:rsid w:val="005E6F70"/>
    <w:rsid w:val="005E6FBF"/>
    <w:rsid w:val="005E6FCF"/>
    <w:rsid w:val="005E70AC"/>
    <w:rsid w:val="005E7381"/>
    <w:rsid w:val="005E744E"/>
    <w:rsid w:val="005E759D"/>
    <w:rsid w:val="005E771A"/>
    <w:rsid w:val="005E77DF"/>
    <w:rsid w:val="005E7A49"/>
    <w:rsid w:val="005E7B39"/>
    <w:rsid w:val="005F00E5"/>
    <w:rsid w:val="005F03D5"/>
    <w:rsid w:val="005F0598"/>
    <w:rsid w:val="005F0C78"/>
    <w:rsid w:val="005F0EC7"/>
    <w:rsid w:val="005F14DC"/>
    <w:rsid w:val="005F1727"/>
    <w:rsid w:val="005F175B"/>
    <w:rsid w:val="005F183C"/>
    <w:rsid w:val="005F27DE"/>
    <w:rsid w:val="005F2BA0"/>
    <w:rsid w:val="005F2D97"/>
    <w:rsid w:val="005F2E5B"/>
    <w:rsid w:val="005F3078"/>
    <w:rsid w:val="005F3445"/>
    <w:rsid w:val="005F35F1"/>
    <w:rsid w:val="005F3D44"/>
    <w:rsid w:val="005F3F48"/>
    <w:rsid w:val="005F4546"/>
    <w:rsid w:val="005F47F3"/>
    <w:rsid w:val="005F59BA"/>
    <w:rsid w:val="005F75ED"/>
    <w:rsid w:val="005F7989"/>
    <w:rsid w:val="005F7B88"/>
    <w:rsid w:val="00600450"/>
    <w:rsid w:val="00600598"/>
    <w:rsid w:val="006009E5"/>
    <w:rsid w:val="00600C32"/>
    <w:rsid w:val="00601666"/>
    <w:rsid w:val="00601A65"/>
    <w:rsid w:val="00601EB1"/>
    <w:rsid w:val="006027A0"/>
    <w:rsid w:val="00603C55"/>
    <w:rsid w:val="006042F4"/>
    <w:rsid w:val="00604BC4"/>
    <w:rsid w:val="00604FC9"/>
    <w:rsid w:val="00605418"/>
    <w:rsid w:val="00605612"/>
    <w:rsid w:val="0060563E"/>
    <w:rsid w:val="00605895"/>
    <w:rsid w:val="00605AC0"/>
    <w:rsid w:val="006066E9"/>
    <w:rsid w:val="0060672B"/>
    <w:rsid w:val="00606774"/>
    <w:rsid w:val="00606B41"/>
    <w:rsid w:val="006074B2"/>
    <w:rsid w:val="00607535"/>
    <w:rsid w:val="0060767D"/>
    <w:rsid w:val="00607981"/>
    <w:rsid w:val="00607A71"/>
    <w:rsid w:val="00607D7B"/>
    <w:rsid w:val="00607E92"/>
    <w:rsid w:val="006100A6"/>
    <w:rsid w:val="006101FB"/>
    <w:rsid w:val="00610836"/>
    <w:rsid w:val="00610A8B"/>
    <w:rsid w:val="00610B6C"/>
    <w:rsid w:val="00610CD6"/>
    <w:rsid w:val="00610D5E"/>
    <w:rsid w:val="00611716"/>
    <w:rsid w:val="00611CD4"/>
    <w:rsid w:val="00611F78"/>
    <w:rsid w:val="00612278"/>
    <w:rsid w:val="0061299C"/>
    <w:rsid w:val="00612A8E"/>
    <w:rsid w:val="00612C72"/>
    <w:rsid w:val="00613221"/>
    <w:rsid w:val="0061365E"/>
    <w:rsid w:val="00613895"/>
    <w:rsid w:val="00613B03"/>
    <w:rsid w:val="00613BA3"/>
    <w:rsid w:val="00613CD4"/>
    <w:rsid w:val="00614028"/>
    <w:rsid w:val="00614202"/>
    <w:rsid w:val="006143E4"/>
    <w:rsid w:val="00614BDC"/>
    <w:rsid w:val="0061505D"/>
    <w:rsid w:val="0061593E"/>
    <w:rsid w:val="0061608D"/>
    <w:rsid w:val="006164DD"/>
    <w:rsid w:val="006166C2"/>
    <w:rsid w:val="00616CF1"/>
    <w:rsid w:val="006171B4"/>
    <w:rsid w:val="006172DF"/>
    <w:rsid w:val="00617487"/>
    <w:rsid w:val="00617BEB"/>
    <w:rsid w:val="006202B8"/>
    <w:rsid w:val="00620A4B"/>
    <w:rsid w:val="00620B16"/>
    <w:rsid w:val="006213D4"/>
    <w:rsid w:val="0062140E"/>
    <w:rsid w:val="0062197B"/>
    <w:rsid w:val="00621DAB"/>
    <w:rsid w:val="00622FF4"/>
    <w:rsid w:val="0062309D"/>
    <w:rsid w:val="00623CC6"/>
    <w:rsid w:val="00623DCF"/>
    <w:rsid w:val="006248CC"/>
    <w:rsid w:val="00624DD2"/>
    <w:rsid w:val="00624F3B"/>
    <w:rsid w:val="0062527E"/>
    <w:rsid w:val="0062548D"/>
    <w:rsid w:val="006254D9"/>
    <w:rsid w:val="00625727"/>
    <w:rsid w:val="00625975"/>
    <w:rsid w:val="0062610A"/>
    <w:rsid w:val="006264BE"/>
    <w:rsid w:val="006265AE"/>
    <w:rsid w:val="006266D1"/>
    <w:rsid w:val="0062709C"/>
    <w:rsid w:val="006271C6"/>
    <w:rsid w:val="006274D8"/>
    <w:rsid w:val="00627690"/>
    <w:rsid w:val="00627C81"/>
    <w:rsid w:val="006303FC"/>
    <w:rsid w:val="00630687"/>
    <w:rsid w:val="006310C2"/>
    <w:rsid w:val="0063187B"/>
    <w:rsid w:val="00631DB3"/>
    <w:rsid w:val="00631E89"/>
    <w:rsid w:val="006320D3"/>
    <w:rsid w:val="00632A71"/>
    <w:rsid w:val="00632D1E"/>
    <w:rsid w:val="00633221"/>
    <w:rsid w:val="00633D3F"/>
    <w:rsid w:val="00633E7E"/>
    <w:rsid w:val="00633ED0"/>
    <w:rsid w:val="00634C19"/>
    <w:rsid w:val="00634F7D"/>
    <w:rsid w:val="006353E5"/>
    <w:rsid w:val="006354A2"/>
    <w:rsid w:val="0063574C"/>
    <w:rsid w:val="00635A62"/>
    <w:rsid w:val="006367A7"/>
    <w:rsid w:val="00636808"/>
    <w:rsid w:val="00636EFA"/>
    <w:rsid w:val="0063736C"/>
    <w:rsid w:val="00637373"/>
    <w:rsid w:val="00637AE0"/>
    <w:rsid w:val="00640050"/>
    <w:rsid w:val="00640515"/>
    <w:rsid w:val="006405B8"/>
    <w:rsid w:val="0064117A"/>
    <w:rsid w:val="0064139E"/>
    <w:rsid w:val="00641597"/>
    <w:rsid w:val="00641EA0"/>
    <w:rsid w:val="00641EF2"/>
    <w:rsid w:val="0064265E"/>
    <w:rsid w:val="006427BA"/>
    <w:rsid w:val="00642A08"/>
    <w:rsid w:val="00642B8E"/>
    <w:rsid w:val="0064329A"/>
    <w:rsid w:val="0064359B"/>
    <w:rsid w:val="00643B1B"/>
    <w:rsid w:val="00644220"/>
    <w:rsid w:val="006443F9"/>
    <w:rsid w:val="00644432"/>
    <w:rsid w:val="00644589"/>
    <w:rsid w:val="00644C3B"/>
    <w:rsid w:val="00644DCF"/>
    <w:rsid w:val="0064514A"/>
    <w:rsid w:val="00645357"/>
    <w:rsid w:val="00645DCC"/>
    <w:rsid w:val="00645E06"/>
    <w:rsid w:val="0064607C"/>
    <w:rsid w:val="00646C51"/>
    <w:rsid w:val="00646DA0"/>
    <w:rsid w:val="00646DC4"/>
    <w:rsid w:val="00647463"/>
    <w:rsid w:val="00647602"/>
    <w:rsid w:val="00647CB2"/>
    <w:rsid w:val="00650473"/>
    <w:rsid w:val="00650676"/>
    <w:rsid w:val="00650897"/>
    <w:rsid w:val="00650952"/>
    <w:rsid w:val="00650B0C"/>
    <w:rsid w:val="0065129C"/>
    <w:rsid w:val="00651726"/>
    <w:rsid w:val="00651819"/>
    <w:rsid w:val="006519AA"/>
    <w:rsid w:val="006519EE"/>
    <w:rsid w:val="00651BB0"/>
    <w:rsid w:val="00652333"/>
    <w:rsid w:val="0065269F"/>
    <w:rsid w:val="00652988"/>
    <w:rsid w:val="00652A10"/>
    <w:rsid w:val="00652BAA"/>
    <w:rsid w:val="00652E6D"/>
    <w:rsid w:val="00653187"/>
    <w:rsid w:val="00653704"/>
    <w:rsid w:val="00653CEC"/>
    <w:rsid w:val="00654A45"/>
    <w:rsid w:val="0065533F"/>
    <w:rsid w:val="00655808"/>
    <w:rsid w:val="00655C74"/>
    <w:rsid w:val="00655E25"/>
    <w:rsid w:val="00655F71"/>
    <w:rsid w:val="0065617F"/>
    <w:rsid w:val="00656A6F"/>
    <w:rsid w:val="00656DA2"/>
    <w:rsid w:val="00657386"/>
    <w:rsid w:val="00657892"/>
    <w:rsid w:val="00657A09"/>
    <w:rsid w:val="00657A3C"/>
    <w:rsid w:val="00657DA2"/>
    <w:rsid w:val="00660402"/>
    <w:rsid w:val="00660AB8"/>
    <w:rsid w:val="00660DCD"/>
    <w:rsid w:val="00661090"/>
    <w:rsid w:val="0066137A"/>
    <w:rsid w:val="006615A5"/>
    <w:rsid w:val="0066175B"/>
    <w:rsid w:val="0066178E"/>
    <w:rsid w:val="006618D2"/>
    <w:rsid w:val="00661DDB"/>
    <w:rsid w:val="00661E7F"/>
    <w:rsid w:val="00662621"/>
    <w:rsid w:val="00662C5E"/>
    <w:rsid w:val="00662E68"/>
    <w:rsid w:val="006633D9"/>
    <w:rsid w:val="006639BF"/>
    <w:rsid w:val="00663D22"/>
    <w:rsid w:val="00664771"/>
    <w:rsid w:val="0066483B"/>
    <w:rsid w:val="0066521C"/>
    <w:rsid w:val="006654BB"/>
    <w:rsid w:val="006656B9"/>
    <w:rsid w:val="006657E8"/>
    <w:rsid w:val="00665BFB"/>
    <w:rsid w:val="00665E27"/>
    <w:rsid w:val="006662EA"/>
    <w:rsid w:val="00666396"/>
    <w:rsid w:val="00666579"/>
    <w:rsid w:val="0066676D"/>
    <w:rsid w:val="00666C04"/>
    <w:rsid w:val="006670E3"/>
    <w:rsid w:val="0066734C"/>
    <w:rsid w:val="00667576"/>
    <w:rsid w:val="00667A65"/>
    <w:rsid w:val="00667B6D"/>
    <w:rsid w:val="00667D62"/>
    <w:rsid w:val="00667F4E"/>
    <w:rsid w:val="00667F50"/>
    <w:rsid w:val="0067066C"/>
    <w:rsid w:val="006709D0"/>
    <w:rsid w:val="006717AC"/>
    <w:rsid w:val="006717DD"/>
    <w:rsid w:val="00671AAE"/>
    <w:rsid w:val="00671B15"/>
    <w:rsid w:val="00672238"/>
    <w:rsid w:val="0067251E"/>
    <w:rsid w:val="00672AB7"/>
    <w:rsid w:val="006735DF"/>
    <w:rsid w:val="0067368D"/>
    <w:rsid w:val="0067370E"/>
    <w:rsid w:val="006737B9"/>
    <w:rsid w:val="00674C0E"/>
    <w:rsid w:val="00675494"/>
    <w:rsid w:val="00675A92"/>
    <w:rsid w:val="00675D97"/>
    <w:rsid w:val="00676110"/>
    <w:rsid w:val="00676A12"/>
    <w:rsid w:val="00676E1F"/>
    <w:rsid w:val="00676F85"/>
    <w:rsid w:val="006774E1"/>
    <w:rsid w:val="006775E7"/>
    <w:rsid w:val="00677976"/>
    <w:rsid w:val="00677A7A"/>
    <w:rsid w:val="0068010E"/>
    <w:rsid w:val="00680A0F"/>
    <w:rsid w:val="00680ADF"/>
    <w:rsid w:val="00680D21"/>
    <w:rsid w:val="00680E80"/>
    <w:rsid w:val="00680F17"/>
    <w:rsid w:val="00681025"/>
    <w:rsid w:val="006812A1"/>
    <w:rsid w:val="00681A6C"/>
    <w:rsid w:val="00681B0E"/>
    <w:rsid w:val="00682B13"/>
    <w:rsid w:val="00682ED2"/>
    <w:rsid w:val="00682EE5"/>
    <w:rsid w:val="006830BB"/>
    <w:rsid w:val="0068311D"/>
    <w:rsid w:val="0068314E"/>
    <w:rsid w:val="006831C8"/>
    <w:rsid w:val="00683266"/>
    <w:rsid w:val="006832D5"/>
    <w:rsid w:val="006839E6"/>
    <w:rsid w:val="006839F3"/>
    <w:rsid w:val="00684231"/>
    <w:rsid w:val="0068429B"/>
    <w:rsid w:val="0068448A"/>
    <w:rsid w:val="00684820"/>
    <w:rsid w:val="00684CB3"/>
    <w:rsid w:val="00684FC6"/>
    <w:rsid w:val="00684FEF"/>
    <w:rsid w:val="006852C1"/>
    <w:rsid w:val="006859A9"/>
    <w:rsid w:val="006859BE"/>
    <w:rsid w:val="00685AA9"/>
    <w:rsid w:val="00685E83"/>
    <w:rsid w:val="00685FF9"/>
    <w:rsid w:val="006865E2"/>
    <w:rsid w:val="006867A6"/>
    <w:rsid w:val="00686B23"/>
    <w:rsid w:val="00686FC9"/>
    <w:rsid w:val="00687409"/>
    <w:rsid w:val="00687DEA"/>
    <w:rsid w:val="00690336"/>
    <w:rsid w:val="006908E2"/>
    <w:rsid w:val="006913A5"/>
    <w:rsid w:val="0069167C"/>
    <w:rsid w:val="00691E91"/>
    <w:rsid w:val="00691FB7"/>
    <w:rsid w:val="0069203E"/>
    <w:rsid w:val="00692440"/>
    <w:rsid w:val="00692BE6"/>
    <w:rsid w:val="00692CEC"/>
    <w:rsid w:val="00692F6D"/>
    <w:rsid w:val="00693214"/>
    <w:rsid w:val="0069350B"/>
    <w:rsid w:val="00693809"/>
    <w:rsid w:val="006939E0"/>
    <w:rsid w:val="00693BB6"/>
    <w:rsid w:val="00693C40"/>
    <w:rsid w:val="00693E1D"/>
    <w:rsid w:val="006942CE"/>
    <w:rsid w:val="00694477"/>
    <w:rsid w:val="00694523"/>
    <w:rsid w:val="00694816"/>
    <w:rsid w:val="00694F35"/>
    <w:rsid w:val="00694F4A"/>
    <w:rsid w:val="00695425"/>
    <w:rsid w:val="006955B8"/>
    <w:rsid w:val="00695B96"/>
    <w:rsid w:val="00695E47"/>
    <w:rsid w:val="00696333"/>
    <w:rsid w:val="00696A23"/>
    <w:rsid w:val="00696DEB"/>
    <w:rsid w:val="00697A81"/>
    <w:rsid w:val="00697ADF"/>
    <w:rsid w:val="006A0019"/>
    <w:rsid w:val="006A0352"/>
    <w:rsid w:val="006A056D"/>
    <w:rsid w:val="006A0877"/>
    <w:rsid w:val="006A0910"/>
    <w:rsid w:val="006A0A74"/>
    <w:rsid w:val="006A0C8D"/>
    <w:rsid w:val="006A170D"/>
    <w:rsid w:val="006A1759"/>
    <w:rsid w:val="006A1761"/>
    <w:rsid w:val="006A1995"/>
    <w:rsid w:val="006A1ADB"/>
    <w:rsid w:val="006A1AF3"/>
    <w:rsid w:val="006A1ED6"/>
    <w:rsid w:val="006A1FE5"/>
    <w:rsid w:val="006A286C"/>
    <w:rsid w:val="006A2C41"/>
    <w:rsid w:val="006A2EE5"/>
    <w:rsid w:val="006A3331"/>
    <w:rsid w:val="006A3618"/>
    <w:rsid w:val="006A3986"/>
    <w:rsid w:val="006A3BDF"/>
    <w:rsid w:val="006A3D25"/>
    <w:rsid w:val="006A4092"/>
    <w:rsid w:val="006A4318"/>
    <w:rsid w:val="006A488F"/>
    <w:rsid w:val="006A542C"/>
    <w:rsid w:val="006A61BA"/>
    <w:rsid w:val="006A6661"/>
    <w:rsid w:val="006A66D0"/>
    <w:rsid w:val="006A70F3"/>
    <w:rsid w:val="006A72DA"/>
    <w:rsid w:val="006A74A0"/>
    <w:rsid w:val="006A7857"/>
    <w:rsid w:val="006B03BF"/>
    <w:rsid w:val="006B0EC2"/>
    <w:rsid w:val="006B1133"/>
    <w:rsid w:val="006B12DA"/>
    <w:rsid w:val="006B1600"/>
    <w:rsid w:val="006B1F50"/>
    <w:rsid w:val="006B263C"/>
    <w:rsid w:val="006B2F37"/>
    <w:rsid w:val="006B31E6"/>
    <w:rsid w:val="006B342A"/>
    <w:rsid w:val="006B3749"/>
    <w:rsid w:val="006B3938"/>
    <w:rsid w:val="006B4594"/>
    <w:rsid w:val="006B5212"/>
    <w:rsid w:val="006B5963"/>
    <w:rsid w:val="006B654B"/>
    <w:rsid w:val="006B697F"/>
    <w:rsid w:val="006B6DCD"/>
    <w:rsid w:val="006B71D6"/>
    <w:rsid w:val="006B723B"/>
    <w:rsid w:val="006C003D"/>
    <w:rsid w:val="006C012B"/>
    <w:rsid w:val="006C0F22"/>
    <w:rsid w:val="006C11A8"/>
    <w:rsid w:val="006C1442"/>
    <w:rsid w:val="006C146B"/>
    <w:rsid w:val="006C2075"/>
    <w:rsid w:val="006C2798"/>
    <w:rsid w:val="006C282B"/>
    <w:rsid w:val="006C2A63"/>
    <w:rsid w:val="006C2EC2"/>
    <w:rsid w:val="006C3107"/>
    <w:rsid w:val="006C3160"/>
    <w:rsid w:val="006C4115"/>
    <w:rsid w:val="006C43F1"/>
    <w:rsid w:val="006C45E7"/>
    <w:rsid w:val="006C4D75"/>
    <w:rsid w:val="006C5D16"/>
    <w:rsid w:val="006C66BF"/>
    <w:rsid w:val="006C69DE"/>
    <w:rsid w:val="006C6FA8"/>
    <w:rsid w:val="006C6FBB"/>
    <w:rsid w:val="006C7028"/>
    <w:rsid w:val="006C7268"/>
    <w:rsid w:val="006C7488"/>
    <w:rsid w:val="006C760F"/>
    <w:rsid w:val="006C774F"/>
    <w:rsid w:val="006C7791"/>
    <w:rsid w:val="006C7D93"/>
    <w:rsid w:val="006D008E"/>
    <w:rsid w:val="006D0681"/>
    <w:rsid w:val="006D0872"/>
    <w:rsid w:val="006D15D3"/>
    <w:rsid w:val="006D171C"/>
    <w:rsid w:val="006D1B9D"/>
    <w:rsid w:val="006D2B81"/>
    <w:rsid w:val="006D344B"/>
    <w:rsid w:val="006D39CC"/>
    <w:rsid w:val="006D3B44"/>
    <w:rsid w:val="006D3BB5"/>
    <w:rsid w:val="006D3D36"/>
    <w:rsid w:val="006D3F92"/>
    <w:rsid w:val="006D4119"/>
    <w:rsid w:val="006D42F0"/>
    <w:rsid w:val="006D430C"/>
    <w:rsid w:val="006D44FF"/>
    <w:rsid w:val="006D470E"/>
    <w:rsid w:val="006D5034"/>
    <w:rsid w:val="006D543D"/>
    <w:rsid w:val="006D5A71"/>
    <w:rsid w:val="006D5C61"/>
    <w:rsid w:val="006D5DD4"/>
    <w:rsid w:val="006D628B"/>
    <w:rsid w:val="006D62C5"/>
    <w:rsid w:val="006D6625"/>
    <w:rsid w:val="006D6E2B"/>
    <w:rsid w:val="006D727E"/>
    <w:rsid w:val="006D72BF"/>
    <w:rsid w:val="006D7458"/>
    <w:rsid w:val="006D7701"/>
    <w:rsid w:val="006D7B91"/>
    <w:rsid w:val="006D7D21"/>
    <w:rsid w:val="006D7F4C"/>
    <w:rsid w:val="006E0394"/>
    <w:rsid w:val="006E051A"/>
    <w:rsid w:val="006E1030"/>
    <w:rsid w:val="006E156A"/>
    <w:rsid w:val="006E1745"/>
    <w:rsid w:val="006E1EB4"/>
    <w:rsid w:val="006E1EE9"/>
    <w:rsid w:val="006E2790"/>
    <w:rsid w:val="006E2F77"/>
    <w:rsid w:val="006E3264"/>
    <w:rsid w:val="006E3614"/>
    <w:rsid w:val="006E3616"/>
    <w:rsid w:val="006E3682"/>
    <w:rsid w:val="006E4469"/>
    <w:rsid w:val="006E4620"/>
    <w:rsid w:val="006E47DA"/>
    <w:rsid w:val="006E4873"/>
    <w:rsid w:val="006E4B25"/>
    <w:rsid w:val="006E4CCB"/>
    <w:rsid w:val="006E4D5D"/>
    <w:rsid w:val="006E4F14"/>
    <w:rsid w:val="006E5697"/>
    <w:rsid w:val="006E58E2"/>
    <w:rsid w:val="006E5CDF"/>
    <w:rsid w:val="006E5FDF"/>
    <w:rsid w:val="006E65FB"/>
    <w:rsid w:val="006E6D9C"/>
    <w:rsid w:val="006E6E91"/>
    <w:rsid w:val="006E6F4B"/>
    <w:rsid w:val="006F077B"/>
    <w:rsid w:val="006F0D23"/>
    <w:rsid w:val="006F1160"/>
    <w:rsid w:val="006F148A"/>
    <w:rsid w:val="006F1A43"/>
    <w:rsid w:val="006F1C68"/>
    <w:rsid w:val="006F21DF"/>
    <w:rsid w:val="006F2348"/>
    <w:rsid w:val="006F256A"/>
    <w:rsid w:val="006F2BBD"/>
    <w:rsid w:val="006F2D2C"/>
    <w:rsid w:val="006F2DE8"/>
    <w:rsid w:val="006F2F97"/>
    <w:rsid w:val="006F30D7"/>
    <w:rsid w:val="006F3D87"/>
    <w:rsid w:val="006F428D"/>
    <w:rsid w:val="006F4628"/>
    <w:rsid w:val="006F4C40"/>
    <w:rsid w:val="006F4DD8"/>
    <w:rsid w:val="006F4FF6"/>
    <w:rsid w:val="006F5046"/>
    <w:rsid w:val="006F505B"/>
    <w:rsid w:val="006F53A5"/>
    <w:rsid w:val="006F5615"/>
    <w:rsid w:val="006F5999"/>
    <w:rsid w:val="006F5D02"/>
    <w:rsid w:val="006F5D54"/>
    <w:rsid w:val="006F69BF"/>
    <w:rsid w:val="006F69E6"/>
    <w:rsid w:val="006F6B8E"/>
    <w:rsid w:val="006F73AA"/>
    <w:rsid w:val="006F7501"/>
    <w:rsid w:val="006F7EB8"/>
    <w:rsid w:val="007002C0"/>
    <w:rsid w:val="007004E7"/>
    <w:rsid w:val="00700504"/>
    <w:rsid w:val="007005D1"/>
    <w:rsid w:val="00700A17"/>
    <w:rsid w:val="00700C28"/>
    <w:rsid w:val="00700F81"/>
    <w:rsid w:val="00701115"/>
    <w:rsid w:val="007013B0"/>
    <w:rsid w:val="007018FE"/>
    <w:rsid w:val="00701996"/>
    <w:rsid w:val="00701F2E"/>
    <w:rsid w:val="007023A7"/>
    <w:rsid w:val="007024C3"/>
    <w:rsid w:val="00702865"/>
    <w:rsid w:val="00702929"/>
    <w:rsid w:val="00702BD4"/>
    <w:rsid w:val="00702CAF"/>
    <w:rsid w:val="00702F13"/>
    <w:rsid w:val="00703273"/>
    <w:rsid w:val="007039D7"/>
    <w:rsid w:val="007043CA"/>
    <w:rsid w:val="007048DA"/>
    <w:rsid w:val="00704BCB"/>
    <w:rsid w:val="00704C36"/>
    <w:rsid w:val="00704D3D"/>
    <w:rsid w:val="00704D81"/>
    <w:rsid w:val="00705083"/>
    <w:rsid w:val="00705198"/>
    <w:rsid w:val="00705825"/>
    <w:rsid w:val="007059FD"/>
    <w:rsid w:val="00705B63"/>
    <w:rsid w:val="00706266"/>
    <w:rsid w:val="00706442"/>
    <w:rsid w:val="0070692B"/>
    <w:rsid w:val="007069FD"/>
    <w:rsid w:val="00706A0B"/>
    <w:rsid w:val="00706CC8"/>
    <w:rsid w:val="00706D68"/>
    <w:rsid w:val="00707179"/>
    <w:rsid w:val="007074C5"/>
    <w:rsid w:val="007074F8"/>
    <w:rsid w:val="00707514"/>
    <w:rsid w:val="0071001F"/>
    <w:rsid w:val="0071032C"/>
    <w:rsid w:val="00710543"/>
    <w:rsid w:val="00710F3D"/>
    <w:rsid w:val="007110E8"/>
    <w:rsid w:val="007111D9"/>
    <w:rsid w:val="00711242"/>
    <w:rsid w:val="00711349"/>
    <w:rsid w:val="007117E9"/>
    <w:rsid w:val="00712429"/>
    <w:rsid w:val="0071258B"/>
    <w:rsid w:val="0071299B"/>
    <w:rsid w:val="0071308E"/>
    <w:rsid w:val="00713120"/>
    <w:rsid w:val="00713153"/>
    <w:rsid w:val="007131FD"/>
    <w:rsid w:val="007132EA"/>
    <w:rsid w:val="00713972"/>
    <w:rsid w:val="00713A06"/>
    <w:rsid w:val="00713D0B"/>
    <w:rsid w:val="0071470C"/>
    <w:rsid w:val="007147D8"/>
    <w:rsid w:val="00715663"/>
    <w:rsid w:val="00715973"/>
    <w:rsid w:val="00715D20"/>
    <w:rsid w:val="0071608C"/>
    <w:rsid w:val="00716282"/>
    <w:rsid w:val="007162DF"/>
    <w:rsid w:val="00716334"/>
    <w:rsid w:val="007163D5"/>
    <w:rsid w:val="007166CE"/>
    <w:rsid w:val="00716CC8"/>
    <w:rsid w:val="00717114"/>
    <w:rsid w:val="00717137"/>
    <w:rsid w:val="007173E3"/>
    <w:rsid w:val="007178E4"/>
    <w:rsid w:val="00717C47"/>
    <w:rsid w:val="00717EF4"/>
    <w:rsid w:val="00717FBB"/>
    <w:rsid w:val="00720F9A"/>
    <w:rsid w:val="007215CE"/>
    <w:rsid w:val="00721AFA"/>
    <w:rsid w:val="00722254"/>
    <w:rsid w:val="0072246F"/>
    <w:rsid w:val="007228BF"/>
    <w:rsid w:val="00722C50"/>
    <w:rsid w:val="0072398C"/>
    <w:rsid w:val="00723AC1"/>
    <w:rsid w:val="00723AC3"/>
    <w:rsid w:val="00723CA8"/>
    <w:rsid w:val="00724462"/>
    <w:rsid w:val="0072466A"/>
    <w:rsid w:val="00724F66"/>
    <w:rsid w:val="0072569A"/>
    <w:rsid w:val="0072573F"/>
    <w:rsid w:val="00725BB3"/>
    <w:rsid w:val="00725C1A"/>
    <w:rsid w:val="00725F5D"/>
    <w:rsid w:val="0072651B"/>
    <w:rsid w:val="007265FC"/>
    <w:rsid w:val="00726A44"/>
    <w:rsid w:val="00726BC4"/>
    <w:rsid w:val="00726BF6"/>
    <w:rsid w:val="007276C0"/>
    <w:rsid w:val="0072796C"/>
    <w:rsid w:val="00727E8A"/>
    <w:rsid w:val="00730B6E"/>
    <w:rsid w:val="00730F16"/>
    <w:rsid w:val="007315B7"/>
    <w:rsid w:val="007317AF"/>
    <w:rsid w:val="00731981"/>
    <w:rsid w:val="00731B3C"/>
    <w:rsid w:val="00731C1B"/>
    <w:rsid w:val="00731E72"/>
    <w:rsid w:val="007322CF"/>
    <w:rsid w:val="00732C42"/>
    <w:rsid w:val="007330B4"/>
    <w:rsid w:val="00733155"/>
    <w:rsid w:val="007332A6"/>
    <w:rsid w:val="0073368B"/>
    <w:rsid w:val="007337D2"/>
    <w:rsid w:val="00733FFF"/>
    <w:rsid w:val="007344FB"/>
    <w:rsid w:val="007345DE"/>
    <w:rsid w:val="00734D47"/>
    <w:rsid w:val="007350A8"/>
    <w:rsid w:val="00735658"/>
    <w:rsid w:val="00735A03"/>
    <w:rsid w:val="00735BE3"/>
    <w:rsid w:val="00735DB6"/>
    <w:rsid w:val="00735EA8"/>
    <w:rsid w:val="00736050"/>
    <w:rsid w:val="00736258"/>
    <w:rsid w:val="00736302"/>
    <w:rsid w:val="0073636F"/>
    <w:rsid w:val="007364F4"/>
    <w:rsid w:val="007365E8"/>
    <w:rsid w:val="00736B0D"/>
    <w:rsid w:val="00736B76"/>
    <w:rsid w:val="00736C4F"/>
    <w:rsid w:val="00736CE6"/>
    <w:rsid w:val="00736CE7"/>
    <w:rsid w:val="00736F4A"/>
    <w:rsid w:val="007370F5"/>
    <w:rsid w:val="007373FC"/>
    <w:rsid w:val="00737823"/>
    <w:rsid w:val="00737DB6"/>
    <w:rsid w:val="00737DF0"/>
    <w:rsid w:val="00737EAE"/>
    <w:rsid w:val="00737F8D"/>
    <w:rsid w:val="00740291"/>
    <w:rsid w:val="00740456"/>
    <w:rsid w:val="00740829"/>
    <w:rsid w:val="007409A7"/>
    <w:rsid w:val="00740B45"/>
    <w:rsid w:val="00740CE1"/>
    <w:rsid w:val="00740E39"/>
    <w:rsid w:val="0074107A"/>
    <w:rsid w:val="007415B5"/>
    <w:rsid w:val="0074214D"/>
    <w:rsid w:val="0074233D"/>
    <w:rsid w:val="00742448"/>
    <w:rsid w:val="007424E4"/>
    <w:rsid w:val="0074260C"/>
    <w:rsid w:val="00742E4C"/>
    <w:rsid w:val="00742E8A"/>
    <w:rsid w:val="00743BC4"/>
    <w:rsid w:val="0074462E"/>
    <w:rsid w:val="0074488E"/>
    <w:rsid w:val="00744B1F"/>
    <w:rsid w:val="00744B55"/>
    <w:rsid w:val="00744F6F"/>
    <w:rsid w:val="00745281"/>
    <w:rsid w:val="007454C7"/>
    <w:rsid w:val="007456A5"/>
    <w:rsid w:val="0074592F"/>
    <w:rsid w:val="007461D7"/>
    <w:rsid w:val="007461E9"/>
    <w:rsid w:val="00746547"/>
    <w:rsid w:val="00746CE1"/>
    <w:rsid w:val="007476D5"/>
    <w:rsid w:val="00747CED"/>
    <w:rsid w:val="007507F8"/>
    <w:rsid w:val="00750A33"/>
    <w:rsid w:val="00750A53"/>
    <w:rsid w:val="00750CB4"/>
    <w:rsid w:val="00751414"/>
    <w:rsid w:val="00751665"/>
    <w:rsid w:val="00751875"/>
    <w:rsid w:val="007520F2"/>
    <w:rsid w:val="00752907"/>
    <w:rsid w:val="007529EE"/>
    <w:rsid w:val="00752D8F"/>
    <w:rsid w:val="00753148"/>
    <w:rsid w:val="00753AB4"/>
    <w:rsid w:val="0075451B"/>
    <w:rsid w:val="00754A67"/>
    <w:rsid w:val="00755618"/>
    <w:rsid w:val="007557A4"/>
    <w:rsid w:val="007558C5"/>
    <w:rsid w:val="00755A42"/>
    <w:rsid w:val="00756423"/>
    <w:rsid w:val="00756A99"/>
    <w:rsid w:val="00756B67"/>
    <w:rsid w:val="00756BCB"/>
    <w:rsid w:val="00757380"/>
    <w:rsid w:val="00757BBF"/>
    <w:rsid w:val="0076006F"/>
    <w:rsid w:val="00760530"/>
    <w:rsid w:val="0076072B"/>
    <w:rsid w:val="00760730"/>
    <w:rsid w:val="007607EA"/>
    <w:rsid w:val="0076089D"/>
    <w:rsid w:val="00760D69"/>
    <w:rsid w:val="00760DC1"/>
    <w:rsid w:val="007611EB"/>
    <w:rsid w:val="00761625"/>
    <w:rsid w:val="007618E6"/>
    <w:rsid w:val="00761A44"/>
    <w:rsid w:val="00761BA7"/>
    <w:rsid w:val="00761CF3"/>
    <w:rsid w:val="00761EB4"/>
    <w:rsid w:val="00761FA9"/>
    <w:rsid w:val="007624EB"/>
    <w:rsid w:val="007625F1"/>
    <w:rsid w:val="00762AF5"/>
    <w:rsid w:val="007632CA"/>
    <w:rsid w:val="007638BC"/>
    <w:rsid w:val="00763CC0"/>
    <w:rsid w:val="00763ED0"/>
    <w:rsid w:val="007643C4"/>
    <w:rsid w:val="00764621"/>
    <w:rsid w:val="0076496A"/>
    <w:rsid w:val="00764A44"/>
    <w:rsid w:val="00764D8D"/>
    <w:rsid w:val="00765234"/>
    <w:rsid w:val="00765710"/>
    <w:rsid w:val="00765884"/>
    <w:rsid w:val="00765D73"/>
    <w:rsid w:val="00765F3A"/>
    <w:rsid w:val="00765FF8"/>
    <w:rsid w:val="007661E3"/>
    <w:rsid w:val="007665F2"/>
    <w:rsid w:val="007668B3"/>
    <w:rsid w:val="00766C3F"/>
    <w:rsid w:val="00766E63"/>
    <w:rsid w:val="00767066"/>
    <w:rsid w:val="007673A6"/>
    <w:rsid w:val="0076757C"/>
    <w:rsid w:val="007677EE"/>
    <w:rsid w:val="00767C84"/>
    <w:rsid w:val="00770101"/>
    <w:rsid w:val="00770C13"/>
    <w:rsid w:val="007710A7"/>
    <w:rsid w:val="007710C2"/>
    <w:rsid w:val="00771A64"/>
    <w:rsid w:val="00771C40"/>
    <w:rsid w:val="00771CDD"/>
    <w:rsid w:val="00771D58"/>
    <w:rsid w:val="00771D83"/>
    <w:rsid w:val="00771D87"/>
    <w:rsid w:val="00772112"/>
    <w:rsid w:val="00772534"/>
    <w:rsid w:val="007726D1"/>
    <w:rsid w:val="007726EE"/>
    <w:rsid w:val="00772DA7"/>
    <w:rsid w:val="00774438"/>
    <w:rsid w:val="0077445E"/>
    <w:rsid w:val="00774851"/>
    <w:rsid w:val="00774997"/>
    <w:rsid w:val="00774DBC"/>
    <w:rsid w:val="00775277"/>
    <w:rsid w:val="00775588"/>
    <w:rsid w:val="007755DB"/>
    <w:rsid w:val="00775ED7"/>
    <w:rsid w:val="007768B5"/>
    <w:rsid w:val="00776AA1"/>
    <w:rsid w:val="00776C71"/>
    <w:rsid w:val="00777755"/>
    <w:rsid w:val="0077782C"/>
    <w:rsid w:val="00777A9C"/>
    <w:rsid w:val="00777CF8"/>
    <w:rsid w:val="00777F99"/>
    <w:rsid w:val="00780133"/>
    <w:rsid w:val="00780755"/>
    <w:rsid w:val="007809CD"/>
    <w:rsid w:val="007814FE"/>
    <w:rsid w:val="00781627"/>
    <w:rsid w:val="00781896"/>
    <w:rsid w:val="00782172"/>
    <w:rsid w:val="007828E0"/>
    <w:rsid w:val="0078317E"/>
    <w:rsid w:val="00783496"/>
    <w:rsid w:val="00783CF2"/>
    <w:rsid w:val="00783FAF"/>
    <w:rsid w:val="007844A6"/>
    <w:rsid w:val="00784631"/>
    <w:rsid w:val="00785443"/>
    <w:rsid w:val="00785630"/>
    <w:rsid w:val="007858A5"/>
    <w:rsid w:val="0078640C"/>
    <w:rsid w:val="0078657F"/>
    <w:rsid w:val="00786A86"/>
    <w:rsid w:val="00786AE6"/>
    <w:rsid w:val="007870D0"/>
    <w:rsid w:val="007874F3"/>
    <w:rsid w:val="00787513"/>
    <w:rsid w:val="00787DB7"/>
    <w:rsid w:val="00787DBF"/>
    <w:rsid w:val="007903FC"/>
    <w:rsid w:val="00790F8B"/>
    <w:rsid w:val="00790FF2"/>
    <w:rsid w:val="00791140"/>
    <w:rsid w:val="00791402"/>
    <w:rsid w:val="00791423"/>
    <w:rsid w:val="007914E6"/>
    <w:rsid w:val="00791748"/>
    <w:rsid w:val="0079210A"/>
    <w:rsid w:val="007926F7"/>
    <w:rsid w:val="0079303C"/>
    <w:rsid w:val="00794191"/>
    <w:rsid w:val="007947F4"/>
    <w:rsid w:val="00795125"/>
    <w:rsid w:val="00795423"/>
    <w:rsid w:val="00795469"/>
    <w:rsid w:val="0079552D"/>
    <w:rsid w:val="00795C1C"/>
    <w:rsid w:val="00795D2C"/>
    <w:rsid w:val="00795F3B"/>
    <w:rsid w:val="007965AA"/>
    <w:rsid w:val="00796930"/>
    <w:rsid w:val="00796A5E"/>
    <w:rsid w:val="00796C96"/>
    <w:rsid w:val="00796ED5"/>
    <w:rsid w:val="007A02A1"/>
    <w:rsid w:val="007A085D"/>
    <w:rsid w:val="007A0A88"/>
    <w:rsid w:val="007A0C18"/>
    <w:rsid w:val="007A13D6"/>
    <w:rsid w:val="007A2141"/>
    <w:rsid w:val="007A2218"/>
    <w:rsid w:val="007A24CD"/>
    <w:rsid w:val="007A277C"/>
    <w:rsid w:val="007A27FD"/>
    <w:rsid w:val="007A28E0"/>
    <w:rsid w:val="007A3009"/>
    <w:rsid w:val="007A3BD1"/>
    <w:rsid w:val="007A3F7C"/>
    <w:rsid w:val="007A4006"/>
    <w:rsid w:val="007A42F2"/>
    <w:rsid w:val="007A44C9"/>
    <w:rsid w:val="007A45DF"/>
    <w:rsid w:val="007A4619"/>
    <w:rsid w:val="007A46B2"/>
    <w:rsid w:val="007A4C89"/>
    <w:rsid w:val="007A4D08"/>
    <w:rsid w:val="007A50C8"/>
    <w:rsid w:val="007A5F62"/>
    <w:rsid w:val="007A6958"/>
    <w:rsid w:val="007A6A06"/>
    <w:rsid w:val="007A6F5A"/>
    <w:rsid w:val="007A72CB"/>
    <w:rsid w:val="007A753E"/>
    <w:rsid w:val="007A7588"/>
    <w:rsid w:val="007A7B6A"/>
    <w:rsid w:val="007A7C15"/>
    <w:rsid w:val="007B093B"/>
    <w:rsid w:val="007B0A6A"/>
    <w:rsid w:val="007B0C1D"/>
    <w:rsid w:val="007B13C7"/>
    <w:rsid w:val="007B1466"/>
    <w:rsid w:val="007B19FB"/>
    <w:rsid w:val="007B1A6F"/>
    <w:rsid w:val="007B1E78"/>
    <w:rsid w:val="007B2108"/>
    <w:rsid w:val="007B24DC"/>
    <w:rsid w:val="007B2B03"/>
    <w:rsid w:val="007B31EE"/>
    <w:rsid w:val="007B3A42"/>
    <w:rsid w:val="007B3D98"/>
    <w:rsid w:val="007B40A0"/>
    <w:rsid w:val="007B479D"/>
    <w:rsid w:val="007B4AF6"/>
    <w:rsid w:val="007B4C0F"/>
    <w:rsid w:val="007B4F12"/>
    <w:rsid w:val="007B502F"/>
    <w:rsid w:val="007B50B7"/>
    <w:rsid w:val="007B50DC"/>
    <w:rsid w:val="007B5610"/>
    <w:rsid w:val="007B61A0"/>
    <w:rsid w:val="007B66DC"/>
    <w:rsid w:val="007B67CB"/>
    <w:rsid w:val="007B6C1C"/>
    <w:rsid w:val="007B6DA1"/>
    <w:rsid w:val="007B7C1C"/>
    <w:rsid w:val="007B7D60"/>
    <w:rsid w:val="007B7E7A"/>
    <w:rsid w:val="007C04C3"/>
    <w:rsid w:val="007C06B6"/>
    <w:rsid w:val="007C0839"/>
    <w:rsid w:val="007C0CA4"/>
    <w:rsid w:val="007C0F17"/>
    <w:rsid w:val="007C186D"/>
    <w:rsid w:val="007C21EA"/>
    <w:rsid w:val="007C2350"/>
    <w:rsid w:val="007C263D"/>
    <w:rsid w:val="007C403A"/>
    <w:rsid w:val="007C453D"/>
    <w:rsid w:val="007C493B"/>
    <w:rsid w:val="007C5163"/>
    <w:rsid w:val="007C5C53"/>
    <w:rsid w:val="007C5F90"/>
    <w:rsid w:val="007C6693"/>
    <w:rsid w:val="007C66B5"/>
    <w:rsid w:val="007C6B86"/>
    <w:rsid w:val="007C6C1D"/>
    <w:rsid w:val="007C7ADC"/>
    <w:rsid w:val="007C7C3D"/>
    <w:rsid w:val="007D0254"/>
    <w:rsid w:val="007D048F"/>
    <w:rsid w:val="007D05A1"/>
    <w:rsid w:val="007D0BAA"/>
    <w:rsid w:val="007D0D44"/>
    <w:rsid w:val="007D0FE8"/>
    <w:rsid w:val="007D1014"/>
    <w:rsid w:val="007D1D4C"/>
    <w:rsid w:val="007D22A7"/>
    <w:rsid w:val="007D22E1"/>
    <w:rsid w:val="007D2A62"/>
    <w:rsid w:val="007D2D8D"/>
    <w:rsid w:val="007D3510"/>
    <w:rsid w:val="007D36F1"/>
    <w:rsid w:val="007D38EA"/>
    <w:rsid w:val="007D432E"/>
    <w:rsid w:val="007D4673"/>
    <w:rsid w:val="007D59CE"/>
    <w:rsid w:val="007D5CF5"/>
    <w:rsid w:val="007D5FF2"/>
    <w:rsid w:val="007D6523"/>
    <w:rsid w:val="007D6562"/>
    <w:rsid w:val="007D65D0"/>
    <w:rsid w:val="007D695A"/>
    <w:rsid w:val="007D6A03"/>
    <w:rsid w:val="007D6C95"/>
    <w:rsid w:val="007D6DF8"/>
    <w:rsid w:val="007D7069"/>
    <w:rsid w:val="007D70C6"/>
    <w:rsid w:val="007D754D"/>
    <w:rsid w:val="007E0022"/>
    <w:rsid w:val="007E0712"/>
    <w:rsid w:val="007E08F2"/>
    <w:rsid w:val="007E0CE8"/>
    <w:rsid w:val="007E1657"/>
    <w:rsid w:val="007E1732"/>
    <w:rsid w:val="007E1B5C"/>
    <w:rsid w:val="007E1B7F"/>
    <w:rsid w:val="007E2390"/>
    <w:rsid w:val="007E270A"/>
    <w:rsid w:val="007E286E"/>
    <w:rsid w:val="007E2BDE"/>
    <w:rsid w:val="007E3415"/>
    <w:rsid w:val="007E3696"/>
    <w:rsid w:val="007E3837"/>
    <w:rsid w:val="007E3907"/>
    <w:rsid w:val="007E3B52"/>
    <w:rsid w:val="007E3BEB"/>
    <w:rsid w:val="007E4129"/>
    <w:rsid w:val="007E4300"/>
    <w:rsid w:val="007E4CB8"/>
    <w:rsid w:val="007E4D5C"/>
    <w:rsid w:val="007E509F"/>
    <w:rsid w:val="007E590C"/>
    <w:rsid w:val="007E609D"/>
    <w:rsid w:val="007E61FF"/>
    <w:rsid w:val="007E6575"/>
    <w:rsid w:val="007E686F"/>
    <w:rsid w:val="007E6EB6"/>
    <w:rsid w:val="007E72C7"/>
    <w:rsid w:val="007E7303"/>
    <w:rsid w:val="007E772E"/>
    <w:rsid w:val="007E7B45"/>
    <w:rsid w:val="007F0B57"/>
    <w:rsid w:val="007F0C40"/>
    <w:rsid w:val="007F0CD4"/>
    <w:rsid w:val="007F0F37"/>
    <w:rsid w:val="007F1031"/>
    <w:rsid w:val="007F1441"/>
    <w:rsid w:val="007F196E"/>
    <w:rsid w:val="007F1FFA"/>
    <w:rsid w:val="007F26EC"/>
    <w:rsid w:val="007F2926"/>
    <w:rsid w:val="007F2DAB"/>
    <w:rsid w:val="007F3026"/>
    <w:rsid w:val="007F3180"/>
    <w:rsid w:val="007F364C"/>
    <w:rsid w:val="007F37A4"/>
    <w:rsid w:val="007F3875"/>
    <w:rsid w:val="007F3A9A"/>
    <w:rsid w:val="007F3B6F"/>
    <w:rsid w:val="007F3D6D"/>
    <w:rsid w:val="007F405C"/>
    <w:rsid w:val="007F41D8"/>
    <w:rsid w:val="007F4486"/>
    <w:rsid w:val="007F50FC"/>
    <w:rsid w:val="007F5B66"/>
    <w:rsid w:val="007F5E7A"/>
    <w:rsid w:val="007F6168"/>
    <w:rsid w:val="007F62EB"/>
    <w:rsid w:val="007F6B8C"/>
    <w:rsid w:val="007F6CD7"/>
    <w:rsid w:val="007F74F9"/>
    <w:rsid w:val="007F7A06"/>
    <w:rsid w:val="007F7B82"/>
    <w:rsid w:val="00800147"/>
    <w:rsid w:val="008007AF"/>
    <w:rsid w:val="00800E49"/>
    <w:rsid w:val="00800FE0"/>
    <w:rsid w:val="0080278A"/>
    <w:rsid w:val="008028BF"/>
    <w:rsid w:val="0080294F"/>
    <w:rsid w:val="0080298D"/>
    <w:rsid w:val="00802D42"/>
    <w:rsid w:val="00802D58"/>
    <w:rsid w:val="00803431"/>
    <w:rsid w:val="0080393F"/>
    <w:rsid w:val="00804088"/>
    <w:rsid w:val="00804D44"/>
    <w:rsid w:val="008050D0"/>
    <w:rsid w:val="00805189"/>
    <w:rsid w:val="00805370"/>
    <w:rsid w:val="00805871"/>
    <w:rsid w:val="0080602E"/>
    <w:rsid w:val="00806BCB"/>
    <w:rsid w:val="00806BDB"/>
    <w:rsid w:val="0080735A"/>
    <w:rsid w:val="00807876"/>
    <w:rsid w:val="00807902"/>
    <w:rsid w:val="00807D41"/>
    <w:rsid w:val="00807F1F"/>
    <w:rsid w:val="00810722"/>
    <w:rsid w:val="00810769"/>
    <w:rsid w:val="00810C7C"/>
    <w:rsid w:val="00810D08"/>
    <w:rsid w:val="00811020"/>
    <w:rsid w:val="00811750"/>
    <w:rsid w:val="00811DE4"/>
    <w:rsid w:val="00812EA4"/>
    <w:rsid w:val="0081370E"/>
    <w:rsid w:val="00813DCE"/>
    <w:rsid w:val="008149A8"/>
    <w:rsid w:val="00814BCC"/>
    <w:rsid w:val="00814D32"/>
    <w:rsid w:val="00814FF2"/>
    <w:rsid w:val="008150E7"/>
    <w:rsid w:val="00815362"/>
    <w:rsid w:val="00816BAE"/>
    <w:rsid w:val="00816FD4"/>
    <w:rsid w:val="00817168"/>
    <w:rsid w:val="008177F1"/>
    <w:rsid w:val="00817962"/>
    <w:rsid w:val="00820A2B"/>
    <w:rsid w:val="00820C29"/>
    <w:rsid w:val="008213BC"/>
    <w:rsid w:val="0082159F"/>
    <w:rsid w:val="00821DCC"/>
    <w:rsid w:val="00821E3D"/>
    <w:rsid w:val="00822861"/>
    <w:rsid w:val="00822E88"/>
    <w:rsid w:val="00822E8B"/>
    <w:rsid w:val="0082366D"/>
    <w:rsid w:val="00823A6F"/>
    <w:rsid w:val="00823C96"/>
    <w:rsid w:val="00823FC0"/>
    <w:rsid w:val="008241F6"/>
    <w:rsid w:val="00824291"/>
    <w:rsid w:val="00824352"/>
    <w:rsid w:val="00824B25"/>
    <w:rsid w:val="00824E7E"/>
    <w:rsid w:val="0082528D"/>
    <w:rsid w:val="008252B3"/>
    <w:rsid w:val="00825307"/>
    <w:rsid w:val="00826081"/>
    <w:rsid w:val="00826178"/>
    <w:rsid w:val="00826374"/>
    <w:rsid w:val="00826BBB"/>
    <w:rsid w:val="0082706C"/>
    <w:rsid w:val="00827650"/>
    <w:rsid w:val="008276F0"/>
    <w:rsid w:val="00827C7B"/>
    <w:rsid w:val="0083039A"/>
    <w:rsid w:val="0083061A"/>
    <w:rsid w:val="00830B38"/>
    <w:rsid w:val="008310E1"/>
    <w:rsid w:val="008310F9"/>
    <w:rsid w:val="0083191A"/>
    <w:rsid w:val="00831971"/>
    <w:rsid w:val="00831CF0"/>
    <w:rsid w:val="00831EBB"/>
    <w:rsid w:val="008326DD"/>
    <w:rsid w:val="00832964"/>
    <w:rsid w:val="00833239"/>
    <w:rsid w:val="00833257"/>
    <w:rsid w:val="00833833"/>
    <w:rsid w:val="0083410A"/>
    <w:rsid w:val="008341C9"/>
    <w:rsid w:val="00835098"/>
    <w:rsid w:val="008353D3"/>
    <w:rsid w:val="008357BD"/>
    <w:rsid w:val="00836464"/>
    <w:rsid w:val="008366C9"/>
    <w:rsid w:val="00836765"/>
    <w:rsid w:val="0083736A"/>
    <w:rsid w:val="008373C8"/>
    <w:rsid w:val="008375EF"/>
    <w:rsid w:val="00837D49"/>
    <w:rsid w:val="00837E51"/>
    <w:rsid w:val="008402F2"/>
    <w:rsid w:val="00840409"/>
    <w:rsid w:val="00841725"/>
    <w:rsid w:val="00841B74"/>
    <w:rsid w:val="00841BF3"/>
    <w:rsid w:val="00841C29"/>
    <w:rsid w:val="00841C60"/>
    <w:rsid w:val="00841D4A"/>
    <w:rsid w:val="008429DF"/>
    <w:rsid w:val="00842FC1"/>
    <w:rsid w:val="00843543"/>
    <w:rsid w:val="00843645"/>
    <w:rsid w:val="0084376C"/>
    <w:rsid w:val="008438A9"/>
    <w:rsid w:val="008439EB"/>
    <w:rsid w:val="00843D64"/>
    <w:rsid w:val="008440A3"/>
    <w:rsid w:val="008440C9"/>
    <w:rsid w:val="0084411D"/>
    <w:rsid w:val="008441D0"/>
    <w:rsid w:val="0084423F"/>
    <w:rsid w:val="00844AE2"/>
    <w:rsid w:val="00844CC7"/>
    <w:rsid w:val="00844F98"/>
    <w:rsid w:val="00845AF6"/>
    <w:rsid w:val="00845CC8"/>
    <w:rsid w:val="00846322"/>
    <w:rsid w:val="008467A2"/>
    <w:rsid w:val="00846B13"/>
    <w:rsid w:val="00846BB5"/>
    <w:rsid w:val="00846E1B"/>
    <w:rsid w:val="00846E36"/>
    <w:rsid w:val="0085000E"/>
    <w:rsid w:val="00850193"/>
    <w:rsid w:val="008503DB"/>
    <w:rsid w:val="00850AF1"/>
    <w:rsid w:val="00850B3E"/>
    <w:rsid w:val="008511E7"/>
    <w:rsid w:val="00851796"/>
    <w:rsid w:val="00851C80"/>
    <w:rsid w:val="00851CCE"/>
    <w:rsid w:val="00851EDB"/>
    <w:rsid w:val="008529EB"/>
    <w:rsid w:val="008531B2"/>
    <w:rsid w:val="00853211"/>
    <w:rsid w:val="008537F8"/>
    <w:rsid w:val="00853875"/>
    <w:rsid w:val="00853C91"/>
    <w:rsid w:val="00853DA2"/>
    <w:rsid w:val="0085410E"/>
    <w:rsid w:val="00854477"/>
    <w:rsid w:val="008546AC"/>
    <w:rsid w:val="00854A40"/>
    <w:rsid w:val="00854BF5"/>
    <w:rsid w:val="008551C6"/>
    <w:rsid w:val="008551E9"/>
    <w:rsid w:val="00855340"/>
    <w:rsid w:val="00855E24"/>
    <w:rsid w:val="00856AE0"/>
    <w:rsid w:val="00856B81"/>
    <w:rsid w:val="00856D9A"/>
    <w:rsid w:val="00856EC2"/>
    <w:rsid w:val="00856EDE"/>
    <w:rsid w:val="00857024"/>
    <w:rsid w:val="008574C4"/>
    <w:rsid w:val="008574D8"/>
    <w:rsid w:val="00857649"/>
    <w:rsid w:val="0085767D"/>
    <w:rsid w:val="00857D0D"/>
    <w:rsid w:val="00857EC6"/>
    <w:rsid w:val="008604FA"/>
    <w:rsid w:val="00860561"/>
    <w:rsid w:val="008608A5"/>
    <w:rsid w:val="00860D85"/>
    <w:rsid w:val="00860E8A"/>
    <w:rsid w:val="00861195"/>
    <w:rsid w:val="00861555"/>
    <w:rsid w:val="00862C39"/>
    <w:rsid w:val="0086311D"/>
    <w:rsid w:val="008632B4"/>
    <w:rsid w:val="0086387B"/>
    <w:rsid w:val="00863946"/>
    <w:rsid w:val="00863BDA"/>
    <w:rsid w:val="00863D10"/>
    <w:rsid w:val="00863E47"/>
    <w:rsid w:val="00863E9C"/>
    <w:rsid w:val="008640BA"/>
    <w:rsid w:val="0086416D"/>
    <w:rsid w:val="008642D4"/>
    <w:rsid w:val="00864439"/>
    <w:rsid w:val="0086443D"/>
    <w:rsid w:val="0086453A"/>
    <w:rsid w:val="008645A3"/>
    <w:rsid w:val="00864799"/>
    <w:rsid w:val="008648A0"/>
    <w:rsid w:val="00864A3D"/>
    <w:rsid w:val="00864C9D"/>
    <w:rsid w:val="00864FF5"/>
    <w:rsid w:val="0086531D"/>
    <w:rsid w:val="0086552D"/>
    <w:rsid w:val="00865CA7"/>
    <w:rsid w:val="00865ED0"/>
    <w:rsid w:val="00866561"/>
    <w:rsid w:val="00866AC4"/>
    <w:rsid w:val="00867161"/>
    <w:rsid w:val="00867A00"/>
    <w:rsid w:val="00867C04"/>
    <w:rsid w:val="00867DBE"/>
    <w:rsid w:val="00867E33"/>
    <w:rsid w:val="00867F73"/>
    <w:rsid w:val="0087041F"/>
    <w:rsid w:val="00870E32"/>
    <w:rsid w:val="00871359"/>
    <w:rsid w:val="008719B8"/>
    <w:rsid w:val="00872DEC"/>
    <w:rsid w:val="00872E87"/>
    <w:rsid w:val="00873348"/>
    <w:rsid w:val="0087420E"/>
    <w:rsid w:val="00874347"/>
    <w:rsid w:val="00874573"/>
    <w:rsid w:val="00874942"/>
    <w:rsid w:val="00874A6D"/>
    <w:rsid w:val="00874B9C"/>
    <w:rsid w:val="00874D30"/>
    <w:rsid w:val="00874F2B"/>
    <w:rsid w:val="008757E2"/>
    <w:rsid w:val="00875930"/>
    <w:rsid w:val="00875D25"/>
    <w:rsid w:val="00876225"/>
    <w:rsid w:val="008763D5"/>
    <w:rsid w:val="00876978"/>
    <w:rsid w:val="00876BC2"/>
    <w:rsid w:val="00877720"/>
    <w:rsid w:val="0087791C"/>
    <w:rsid w:val="0088000F"/>
    <w:rsid w:val="0088011C"/>
    <w:rsid w:val="0088038B"/>
    <w:rsid w:val="0088086B"/>
    <w:rsid w:val="00880C83"/>
    <w:rsid w:val="00880E29"/>
    <w:rsid w:val="008811DB"/>
    <w:rsid w:val="008811F8"/>
    <w:rsid w:val="00881702"/>
    <w:rsid w:val="00881915"/>
    <w:rsid w:val="00881DF4"/>
    <w:rsid w:val="00881FD5"/>
    <w:rsid w:val="00882C92"/>
    <w:rsid w:val="00882E06"/>
    <w:rsid w:val="008830DE"/>
    <w:rsid w:val="00883926"/>
    <w:rsid w:val="00883A48"/>
    <w:rsid w:val="00883CAD"/>
    <w:rsid w:val="00883CDE"/>
    <w:rsid w:val="00883D3C"/>
    <w:rsid w:val="00884042"/>
    <w:rsid w:val="008842C2"/>
    <w:rsid w:val="0088451F"/>
    <w:rsid w:val="00884944"/>
    <w:rsid w:val="00884B8B"/>
    <w:rsid w:val="00884FAE"/>
    <w:rsid w:val="008850B2"/>
    <w:rsid w:val="008856A9"/>
    <w:rsid w:val="00886189"/>
    <w:rsid w:val="008863BD"/>
    <w:rsid w:val="0088652B"/>
    <w:rsid w:val="00886687"/>
    <w:rsid w:val="008868FB"/>
    <w:rsid w:val="00886B05"/>
    <w:rsid w:val="00887057"/>
    <w:rsid w:val="008871F8"/>
    <w:rsid w:val="008875D4"/>
    <w:rsid w:val="0088791A"/>
    <w:rsid w:val="0088792F"/>
    <w:rsid w:val="00887B18"/>
    <w:rsid w:val="00887FF0"/>
    <w:rsid w:val="0089002C"/>
    <w:rsid w:val="0089035F"/>
    <w:rsid w:val="0089079F"/>
    <w:rsid w:val="00890D60"/>
    <w:rsid w:val="00890E2F"/>
    <w:rsid w:val="00890E61"/>
    <w:rsid w:val="00890EAD"/>
    <w:rsid w:val="008911EF"/>
    <w:rsid w:val="00891B9D"/>
    <w:rsid w:val="00891DEB"/>
    <w:rsid w:val="00891E6E"/>
    <w:rsid w:val="008922C0"/>
    <w:rsid w:val="00892555"/>
    <w:rsid w:val="00892A10"/>
    <w:rsid w:val="00892A8D"/>
    <w:rsid w:val="0089333D"/>
    <w:rsid w:val="00893EDE"/>
    <w:rsid w:val="00893EFC"/>
    <w:rsid w:val="0089431E"/>
    <w:rsid w:val="00894B27"/>
    <w:rsid w:val="00894B55"/>
    <w:rsid w:val="00894EB1"/>
    <w:rsid w:val="008951E7"/>
    <w:rsid w:val="00895B16"/>
    <w:rsid w:val="00895BCA"/>
    <w:rsid w:val="00895E8E"/>
    <w:rsid w:val="00896B8F"/>
    <w:rsid w:val="00896DAB"/>
    <w:rsid w:val="008976FE"/>
    <w:rsid w:val="008977AD"/>
    <w:rsid w:val="008979E2"/>
    <w:rsid w:val="00897E06"/>
    <w:rsid w:val="008A0122"/>
    <w:rsid w:val="008A05D5"/>
    <w:rsid w:val="008A0850"/>
    <w:rsid w:val="008A0EB6"/>
    <w:rsid w:val="008A1626"/>
    <w:rsid w:val="008A1E61"/>
    <w:rsid w:val="008A1ECA"/>
    <w:rsid w:val="008A24E0"/>
    <w:rsid w:val="008A2C38"/>
    <w:rsid w:val="008A2FFA"/>
    <w:rsid w:val="008A2FFB"/>
    <w:rsid w:val="008A3357"/>
    <w:rsid w:val="008A3532"/>
    <w:rsid w:val="008A35A0"/>
    <w:rsid w:val="008A3824"/>
    <w:rsid w:val="008A3C72"/>
    <w:rsid w:val="008A4959"/>
    <w:rsid w:val="008A4F15"/>
    <w:rsid w:val="008A52A1"/>
    <w:rsid w:val="008A55F8"/>
    <w:rsid w:val="008A5936"/>
    <w:rsid w:val="008A59DB"/>
    <w:rsid w:val="008A5B03"/>
    <w:rsid w:val="008A6135"/>
    <w:rsid w:val="008A625D"/>
    <w:rsid w:val="008A6291"/>
    <w:rsid w:val="008A687A"/>
    <w:rsid w:val="008A68B5"/>
    <w:rsid w:val="008A68F8"/>
    <w:rsid w:val="008A691C"/>
    <w:rsid w:val="008A6A76"/>
    <w:rsid w:val="008A7736"/>
    <w:rsid w:val="008A78BB"/>
    <w:rsid w:val="008A7959"/>
    <w:rsid w:val="008A7E5D"/>
    <w:rsid w:val="008A7F1F"/>
    <w:rsid w:val="008B01AA"/>
    <w:rsid w:val="008B0563"/>
    <w:rsid w:val="008B0628"/>
    <w:rsid w:val="008B0865"/>
    <w:rsid w:val="008B0DEC"/>
    <w:rsid w:val="008B10FF"/>
    <w:rsid w:val="008B14E9"/>
    <w:rsid w:val="008B17FB"/>
    <w:rsid w:val="008B21CE"/>
    <w:rsid w:val="008B239E"/>
    <w:rsid w:val="008B2469"/>
    <w:rsid w:val="008B2B3F"/>
    <w:rsid w:val="008B2E57"/>
    <w:rsid w:val="008B318D"/>
    <w:rsid w:val="008B36E0"/>
    <w:rsid w:val="008B3789"/>
    <w:rsid w:val="008B37C3"/>
    <w:rsid w:val="008B4107"/>
    <w:rsid w:val="008B4B59"/>
    <w:rsid w:val="008B4F71"/>
    <w:rsid w:val="008B4FBE"/>
    <w:rsid w:val="008B502B"/>
    <w:rsid w:val="008B53FA"/>
    <w:rsid w:val="008B61CC"/>
    <w:rsid w:val="008B6600"/>
    <w:rsid w:val="008B6650"/>
    <w:rsid w:val="008B6797"/>
    <w:rsid w:val="008B6BE7"/>
    <w:rsid w:val="008B6E83"/>
    <w:rsid w:val="008B73F1"/>
    <w:rsid w:val="008B75EF"/>
    <w:rsid w:val="008B7AA3"/>
    <w:rsid w:val="008C089F"/>
    <w:rsid w:val="008C0FC4"/>
    <w:rsid w:val="008C0FF7"/>
    <w:rsid w:val="008C122D"/>
    <w:rsid w:val="008C206E"/>
    <w:rsid w:val="008C21D4"/>
    <w:rsid w:val="008C29D0"/>
    <w:rsid w:val="008C2A7A"/>
    <w:rsid w:val="008C2DD1"/>
    <w:rsid w:val="008C3787"/>
    <w:rsid w:val="008C40EB"/>
    <w:rsid w:val="008C4167"/>
    <w:rsid w:val="008C424C"/>
    <w:rsid w:val="008C4404"/>
    <w:rsid w:val="008C478D"/>
    <w:rsid w:val="008C4B64"/>
    <w:rsid w:val="008C51BB"/>
    <w:rsid w:val="008C579E"/>
    <w:rsid w:val="008C57D7"/>
    <w:rsid w:val="008C5860"/>
    <w:rsid w:val="008C63B8"/>
    <w:rsid w:val="008C6B28"/>
    <w:rsid w:val="008C6E2C"/>
    <w:rsid w:val="008C77C9"/>
    <w:rsid w:val="008C7844"/>
    <w:rsid w:val="008C7DC6"/>
    <w:rsid w:val="008C7F8D"/>
    <w:rsid w:val="008D04DE"/>
    <w:rsid w:val="008D06EE"/>
    <w:rsid w:val="008D0864"/>
    <w:rsid w:val="008D0DE3"/>
    <w:rsid w:val="008D11C5"/>
    <w:rsid w:val="008D1706"/>
    <w:rsid w:val="008D1B88"/>
    <w:rsid w:val="008D1BF7"/>
    <w:rsid w:val="008D1C38"/>
    <w:rsid w:val="008D1C49"/>
    <w:rsid w:val="008D265E"/>
    <w:rsid w:val="008D2BED"/>
    <w:rsid w:val="008D2C8E"/>
    <w:rsid w:val="008D34B3"/>
    <w:rsid w:val="008D43B9"/>
    <w:rsid w:val="008D4DF0"/>
    <w:rsid w:val="008D585D"/>
    <w:rsid w:val="008D5B96"/>
    <w:rsid w:val="008D5DAD"/>
    <w:rsid w:val="008D60EE"/>
    <w:rsid w:val="008D62C9"/>
    <w:rsid w:val="008D65B5"/>
    <w:rsid w:val="008D6FCB"/>
    <w:rsid w:val="008D73E2"/>
    <w:rsid w:val="008D78A8"/>
    <w:rsid w:val="008D7CDB"/>
    <w:rsid w:val="008D7DDD"/>
    <w:rsid w:val="008D7E10"/>
    <w:rsid w:val="008E0353"/>
    <w:rsid w:val="008E0908"/>
    <w:rsid w:val="008E1483"/>
    <w:rsid w:val="008E1694"/>
    <w:rsid w:val="008E1780"/>
    <w:rsid w:val="008E224C"/>
    <w:rsid w:val="008E271E"/>
    <w:rsid w:val="008E2876"/>
    <w:rsid w:val="008E2F51"/>
    <w:rsid w:val="008E34E9"/>
    <w:rsid w:val="008E3500"/>
    <w:rsid w:val="008E3641"/>
    <w:rsid w:val="008E378C"/>
    <w:rsid w:val="008E3826"/>
    <w:rsid w:val="008E3D05"/>
    <w:rsid w:val="008E3D46"/>
    <w:rsid w:val="008E4350"/>
    <w:rsid w:val="008E45D7"/>
    <w:rsid w:val="008E5514"/>
    <w:rsid w:val="008E5963"/>
    <w:rsid w:val="008E5A8B"/>
    <w:rsid w:val="008E5C55"/>
    <w:rsid w:val="008E5C82"/>
    <w:rsid w:val="008E5D73"/>
    <w:rsid w:val="008E5F3A"/>
    <w:rsid w:val="008E5F9C"/>
    <w:rsid w:val="008E6141"/>
    <w:rsid w:val="008E757A"/>
    <w:rsid w:val="008E7B79"/>
    <w:rsid w:val="008E7BF4"/>
    <w:rsid w:val="008F03ED"/>
    <w:rsid w:val="008F059F"/>
    <w:rsid w:val="008F0E01"/>
    <w:rsid w:val="008F0E1A"/>
    <w:rsid w:val="008F0F39"/>
    <w:rsid w:val="008F0FBA"/>
    <w:rsid w:val="008F1028"/>
    <w:rsid w:val="008F1335"/>
    <w:rsid w:val="008F1C60"/>
    <w:rsid w:val="008F1F30"/>
    <w:rsid w:val="008F24F0"/>
    <w:rsid w:val="008F28C4"/>
    <w:rsid w:val="008F28CA"/>
    <w:rsid w:val="008F2AFB"/>
    <w:rsid w:val="008F2B32"/>
    <w:rsid w:val="008F2E03"/>
    <w:rsid w:val="008F3426"/>
    <w:rsid w:val="008F34FC"/>
    <w:rsid w:val="008F3737"/>
    <w:rsid w:val="008F37D5"/>
    <w:rsid w:val="008F37F4"/>
    <w:rsid w:val="008F3A34"/>
    <w:rsid w:val="008F3AE2"/>
    <w:rsid w:val="008F3B8A"/>
    <w:rsid w:val="008F3D6C"/>
    <w:rsid w:val="008F3EF3"/>
    <w:rsid w:val="008F4412"/>
    <w:rsid w:val="008F4D11"/>
    <w:rsid w:val="008F4D3C"/>
    <w:rsid w:val="008F50F1"/>
    <w:rsid w:val="008F5375"/>
    <w:rsid w:val="008F53F3"/>
    <w:rsid w:val="008F5A8C"/>
    <w:rsid w:val="008F616B"/>
    <w:rsid w:val="008F66A6"/>
    <w:rsid w:val="008F6A58"/>
    <w:rsid w:val="008F7172"/>
    <w:rsid w:val="008F728F"/>
    <w:rsid w:val="008F7B32"/>
    <w:rsid w:val="008F7D9F"/>
    <w:rsid w:val="009005B2"/>
    <w:rsid w:val="00900ABA"/>
    <w:rsid w:val="00900EF1"/>
    <w:rsid w:val="00900F5E"/>
    <w:rsid w:val="00901323"/>
    <w:rsid w:val="0090145A"/>
    <w:rsid w:val="00901555"/>
    <w:rsid w:val="00901909"/>
    <w:rsid w:val="00901C77"/>
    <w:rsid w:val="00902A9C"/>
    <w:rsid w:val="00902F2C"/>
    <w:rsid w:val="00903049"/>
    <w:rsid w:val="00903213"/>
    <w:rsid w:val="00903765"/>
    <w:rsid w:val="009043C7"/>
    <w:rsid w:val="00904952"/>
    <w:rsid w:val="00904EEF"/>
    <w:rsid w:val="00904F8C"/>
    <w:rsid w:val="00905263"/>
    <w:rsid w:val="00905610"/>
    <w:rsid w:val="00905B9B"/>
    <w:rsid w:val="00905BBC"/>
    <w:rsid w:val="00905F74"/>
    <w:rsid w:val="009063A6"/>
    <w:rsid w:val="009063B8"/>
    <w:rsid w:val="0090678E"/>
    <w:rsid w:val="00907150"/>
    <w:rsid w:val="009072B1"/>
    <w:rsid w:val="00907451"/>
    <w:rsid w:val="009074A6"/>
    <w:rsid w:val="00907743"/>
    <w:rsid w:val="0090780C"/>
    <w:rsid w:val="00907BF5"/>
    <w:rsid w:val="00907D51"/>
    <w:rsid w:val="00910200"/>
    <w:rsid w:val="009106D0"/>
    <w:rsid w:val="00911E75"/>
    <w:rsid w:val="009129CA"/>
    <w:rsid w:val="00912B16"/>
    <w:rsid w:val="00912C08"/>
    <w:rsid w:val="00912EA0"/>
    <w:rsid w:val="00912F26"/>
    <w:rsid w:val="009133C0"/>
    <w:rsid w:val="0091372A"/>
    <w:rsid w:val="009143D4"/>
    <w:rsid w:val="009146AC"/>
    <w:rsid w:val="009148C8"/>
    <w:rsid w:val="009149E9"/>
    <w:rsid w:val="00914A1D"/>
    <w:rsid w:val="00915695"/>
    <w:rsid w:val="00915765"/>
    <w:rsid w:val="00915C45"/>
    <w:rsid w:val="00915CC5"/>
    <w:rsid w:val="00916205"/>
    <w:rsid w:val="009164A9"/>
    <w:rsid w:val="00916B9F"/>
    <w:rsid w:val="00916D7F"/>
    <w:rsid w:val="0091733A"/>
    <w:rsid w:val="00917360"/>
    <w:rsid w:val="00917711"/>
    <w:rsid w:val="00917A2E"/>
    <w:rsid w:val="00917C5C"/>
    <w:rsid w:val="0092103A"/>
    <w:rsid w:val="0092147A"/>
    <w:rsid w:val="00921729"/>
    <w:rsid w:val="0092188E"/>
    <w:rsid w:val="00921DA9"/>
    <w:rsid w:val="00922ADE"/>
    <w:rsid w:val="00923422"/>
    <w:rsid w:val="009234DA"/>
    <w:rsid w:val="0092377B"/>
    <w:rsid w:val="00923994"/>
    <w:rsid w:val="00923B54"/>
    <w:rsid w:val="00923F80"/>
    <w:rsid w:val="0092419A"/>
    <w:rsid w:val="009242E6"/>
    <w:rsid w:val="00924650"/>
    <w:rsid w:val="00924CA5"/>
    <w:rsid w:val="00925652"/>
    <w:rsid w:val="009256C2"/>
    <w:rsid w:val="0092589D"/>
    <w:rsid w:val="00925985"/>
    <w:rsid w:val="0092605F"/>
    <w:rsid w:val="009264E0"/>
    <w:rsid w:val="00926517"/>
    <w:rsid w:val="00926D17"/>
    <w:rsid w:val="00927070"/>
    <w:rsid w:val="009271AC"/>
    <w:rsid w:val="0092749A"/>
    <w:rsid w:val="009274ED"/>
    <w:rsid w:val="00927548"/>
    <w:rsid w:val="0092768E"/>
    <w:rsid w:val="00927A54"/>
    <w:rsid w:val="00930146"/>
    <w:rsid w:val="009306F3"/>
    <w:rsid w:val="00930711"/>
    <w:rsid w:val="00930880"/>
    <w:rsid w:val="00930D81"/>
    <w:rsid w:val="00931E1E"/>
    <w:rsid w:val="00931F76"/>
    <w:rsid w:val="009320BA"/>
    <w:rsid w:val="009321D5"/>
    <w:rsid w:val="00933304"/>
    <w:rsid w:val="009338A8"/>
    <w:rsid w:val="00933CD0"/>
    <w:rsid w:val="0093402D"/>
    <w:rsid w:val="00934580"/>
    <w:rsid w:val="00934BCA"/>
    <w:rsid w:val="00935132"/>
    <w:rsid w:val="0093575D"/>
    <w:rsid w:val="00935904"/>
    <w:rsid w:val="00935938"/>
    <w:rsid w:val="00936975"/>
    <w:rsid w:val="00936B69"/>
    <w:rsid w:val="00936F55"/>
    <w:rsid w:val="009372B3"/>
    <w:rsid w:val="00937C31"/>
    <w:rsid w:val="00937F1D"/>
    <w:rsid w:val="00940221"/>
    <w:rsid w:val="0094052E"/>
    <w:rsid w:val="00940D3B"/>
    <w:rsid w:val="00940F5B"/>
    <w:rsid w:val="00941229"/>
    <w:rsid w:val="0094151E"/>
    <w:rsid w:val="009424A9"/>
    <w:rsid w:val="00942D83"/>
    <w:rsid w:val="009433BE"/>
    <w:rsid w:val="00943C36"/>
    <w:rsid w:val="00944521"/>
    <w:rsid w:val="0094483F"/>
    <w:rsid w:val="00944916"/>
    <w:rsid w:val="00944B66"/>
    <w:rsid w:val="00944BBE"/>
    <w:rsid w:val="00944DDC"/>
    <w:rsid w:val="00945313"/>
    <w:rsid w:val="00945B50"/>
    <w:rsid w:val="00945E64"/>
    <w:rsid w:val="00945F2F"/>
    <w:rsid w:val="00945FA9"/>
    <w:rsid w:val="00946042"/>
    <w:rsid w:val="009462E0"/>
    <w:rsid w:val="009462FD"/>
    <w:rsid w:val="00946455"/>
    <w:rsid w:val="009466E5"/>
    <w:rsid w:val="00946C8C"/>
    <w:rsid w:val="009472DB"/>
    <w:rsid w:val="00947475"/>
    <w:rsid w:val="009477DD"/>
    <w:rsid w:val="00947B8E"/>
    <w:rsid w:val="00950085"/>
    <w:rsid w:val="00950544"/>
    <w:rsid w:val="00950834"/>
    <w:rsid w:val="00950BEA"/>
    <w:rsid w:val="0095104B"/>
    <w:rsid w:val="0095150E"/>
    <w:rsid w:val="009517CE"/>
    <w:rsid w:val="00951844"/>
    <w:rsid w:val="00951C54"/>
    <w:rsid w:val="0095216A"/>
    <w:rsid w:val="00952D85"/>
    <w:rsid w:val="00952FCE"/>
    <w:rsid w:val="00953455"/>
    <w:rsid w:val="00953587"/>
    <w:rsid w:val="009541C6"/>
    <w:rsid w:val="00954417"/>
    <w:rsid w:val="00954980"/>
    <w:rsid w:val="00954AA7"/>
    <w:rsid w:val="00954E49"/>
    <w:rsid w:val="009552A7"/>
    <w:rsid w:val="009559EA"/>
    <w:rsid w:val="0095657C"/>
    <w:rsid w:val="00957487"/>
    <w:rsid w:val="00957973"/>
    <w:rsid w:val="00957FE7"/>
    <w:rsid w:val="0096003A"/>
    <w:rsid w:val="00960144"/>
    <w:rsid w:val="009607F0"/>
    <w:rsid w:val="00960CD2"/>
    <w:rsid w:val="009620CB"/>
    <w:rsid w:val="00962494"/>
    <w:rsid w:val="009625EE"/>
    <w:rsid w:val="00962A77"/>
    <w:rsid w:val="00962E9D"/>
    <w:rsid w:val="00962F06"/>
    <w:rsid w:val="00962FC0"/>
    <w:rsid w:val="00963408"/>
    <w:rsid w:val="00963494"/>
    <w:rsid w:val="00963654"/>
    <w:rsid w:val="00963746"/>
    <w:rsid w:val="009637BC"/>
    <w:rsid w:val="009638A5"/>
    <w:rsid w:val="00964428"/>
    <w:rsid w:val="0096443B"/>
    <w:rsid w:val="00964E87"/>
    <w:rsid w:val="0096532F"/>
    <w:rsid w:val="00965747"/>
    <w:rsid w:val="00966072"/>
    <w:rsid w:val="00966130"/>
    <w:rsid w:val="0096614E"/>
    <w:rsid w:val="00966294"/>
    <w:rsid w:val="0096653F"/>
    <w:rsid w:val="0096738F"/>
    <w:rsid w:val="0096748C"/>
    <w:rsid w:val="00967792"/>
    <w:rsid w:val="009677E4"/>
    <w:rsid w:val="009702CD"/>
    <w:rsid w:val="00970977"/>
    <w:rsid w:val="00970CF6"/>
    <w:rsid w:val="00971CBE"/>
    <w:rsid w:val="00971E1C"/>
    <w:rsid w:val="00972A3D"/>
    <w:rsid w:val="00972EB9"/>
    <w:rsid w:val="00973064"/>
    <w:rsid w:val="0097319A"/>
    <w:rsid w:val="009746EE"/>
    <w:rsid w:val="00974CBD"/>
    <w:rsid w:val="009759C3"/>
    <w:rsid w:val="00975AB8"/>
    <w:rsid w:val="00975DB5"/>
    <w:rsid w:val="00976220"/>
    <w:rsid w:val="00976283"/>
    <w:rsid w:val="009763E4"/>
    <w:rsid w:val="00977613"/>
    <w:rsid w:val="00977734"/>
    <w:rsid w:val="0097780D"/>
    <w:rsid w:val="00977B8A"/>
    <w:rsid w:val="00980BB8"/>
    <w:rsid w:val="00980F82"/>
    <w:rsid w:val="0098117D"/>
    <w:rsid w:val="00981B43"/>
    <w:rsid w:val="00981E44"/>
    <w:rsid w:val="00981FF6"/>
    <w:rsid w:val="00982B1A"/>
    <w:rsid w:val="00983167"/>
    <w:rsid w:val="0098344A"/>
    <w:rsid w:val="009836F3"/>
    <w:rsid w:val="00983787"/>
    <w:rsid w:val="00983988"/>
    <w:rsid w:val="00983C60"/>
    <w:rsid w:val="00983E59"/>
    <w:rsid w:val="009847E4"/>
    <w:rsid w:val="0098488F"/>
    <w:rsid w:val="00984A85"/>
    <w:rsid w:val="00984CDC"/>
    <w:rsid w:val="009851CF"/>
    <w:rsid w:val="009853D6"/>
    <w:rsid w:val="00985968"/>
    <w:rsid w:val="00985AE5"/>
    <w:rsid w:val="00985B08"/>
    <w:rsid w:val="00985B2B"/>
    <w:rsid w:val="00985D75"/>
    <w:rsid w:val="00986A9A"/>
    <w:rsid w:val="00986C83"/>
    <w:rsid w:val="00986D44"/>
    <w:rsid w:val="00987397"/>
    <w:rsid w:val="009879F3"/>
    <w:rsid w:val="00990124"/>
    <w:rsid w:val="0099039C"/>
    <w:rsid w:val="009905B4"/>
    <w:rsid w:val="00990C82"/>
    <w:rsid w:val="00991104"/>
    <w:rsid w:val="009919ED"/>
    <w:rsid w:val="00991B0E"/>
    <w:rsid w:val="00991BC1"/>
    <w:rsid w:val="00991C94"/>
    <w:rsid w:val="00991EA0"/>
    <w:rsid w:val="009920F2"/>
    <w:rsid w:val="009924A8"/>
    <w:rsid w:val="00992959"/>
    <w:rsid w:val="00992AD0"/>
    <w:rsid w:val="00992C5B"/>
    <w:rsid w:val="00992E97"/>
    <w:rsid w:val="00992F35"/>
    <w:rsid w:val="0099307B"/>
    <w:rsid w:val="00993142"/>
    <w:rsid w:val="00993A88"/>
    <w:rsid w:val="00993C3F"/>
    <w:rsid w:val="009944D2"/>
    <w:rsid w:val="00994674"/>
    <w:rsid w:val="0099493B"/>
    <w:rsid w:val="00994B86"/>
    <w:rsid w:val="00994DF3"/>
    <w:rsid w:val="0099508A"/>
    <w:rsid w:val="00995312"/>
    <w:rsid w:val="00995879"/>
    <w:rsid w:val="00996969"/>
    <w:rsid w:val="009969A2"/>
    <w:rsid w:val="009969FD"/>
    <w:rsid w:val="0099728C"/>
    <w:rsid w:val="00997C96"/>
    <w:rsid w:val="00997F4F"/>
    <w:rsid w:val="009A103D"/>
    <w:rsid w:val="009A19B3"/>
    <w:rsid w:val="009A19EE"/>
    <w:rsid w:val="009A1F91"/>
    <w:rsid w:val="009A21E0"/>
    <w:rsid w:val="009A2E9A"/>
    <w:rsid w:val="009A3785"/>
    <w:rsid w:val="009A3AED"/>
    <w:rsid w:val="009A41A7"/>
    <w:rsid w:val="009A4C94"/>
    <w:rsid w:val="009A4C9E"/>
    <w:rsid w:val="009A5304"/>
    <w:rsid w:val="009A54AD"/>
    <w:rsid w:val="009A5A51"/>
    <w:rsid w:val="009A5CC0"/>
    <w:rsid w:val="009A6A99"/>
    <w:rsid w:val="009A6D6F"/>
    <w:rsid w:val="009A70A4"/>
    <w:rsid w:val="009A7D6F"/>
    <w:rsid w:val="009A7D7F"/>
    <w:rsid w:val="009B03E2"/>
    <w:rsid w:val="009B04CE"/>
    <w:rsid w:val="009B06E5"/>
    <w:rsid w:val="009B0FBB"/>
    <w:rsid w:val="009B14B5"/>
    <w:rsid w:val="009B162D"/>
    <w:rsid w:val="009B1990"/>
    <w:rsid w:val="009B216D"/>
    <w:rsid w:val="009B21D0"/>
    <w:rsid w:val="009B22FF"/>
    <w:rsid w:val="009B258A"/>
    <w:rsid w:val="009B2664"/>
    <w:rsid w:val="009B2C4E"/>
    <w:rsid w:val="009B306E"/>
    <w:rsid w:val="009B31E5"/>
    <w:rsid w:val="009B3CB2"/>
    <w:rsid w:val="009B3D27"/>
    <w:rsid w:val="009B3ED5"/>
    <w:rsid w:val="009B4378"/>
    <w:rsid w:val="009B437A"/>
    <w:rsid w:val="009B531E"/>
    <w:rsid w:val="009B6B0E"/>
    <w:rsid w:val="009B6CA3"/>
    <w:rsid w:val="009B733D"/>
    <w:rsid w:val="009B755D"/>
    <w:rsid w:val="009B7657"/>
    <w:rsid w:val="009B7905"/>
    <w:rsid w:val="009B7E13"/>
    <w:rsid w:val="009C0002"/>
    <w:rsid w:val="009C0015"/>
    <w:rsid w:val="009C0451"/>
    <w:rsid w:val="009C0554"/>
    <w:rsid w:val="009C0625"/>
    <w:rsid w:val="009C0BE5"/>
    <w:rsid w:val="009C0F44"/>
    <w:rsid w:val="009C0F76"/>
    <w:rsid w:val="009C0F77"/>
    <w:rsid w:val="009C129C"/>
    <w:rsid w:val="009C1A55"/>
    <w:rsid w:val="009C1C25"/>
    <w:rsid w:val="009C21CD"/>
    <w:rsid w:val="009C2633"/>
    <w:rsid w:val="009C269A"/>
    <w:rsid w:val="009C2860"/>
    <w:rsid w:val="009C2DB6"/>
    <w:rsid w:val="009C2E29"/>
    <w:rsid w:val="009C2F5D"/>
    <w:rsid w:val="009C36C4"/>
    <w:rsid w:val="009C3744"/>
    <w:rsid w:val="009C3CFC"/>
    <w:rsid w:val="009C3E5E"/>
    <w:rsid w:val="009C486F"/>
    <w:rsid w:val="009C4E53"/>
    <w:rsid w:val="009C4EB8"/>
    <w:rsid w:val="009C50D3"/>
    <w:rsid w:val="009C5205"/>
    <w:rsid w:val="009C5BE0"/>
    <w:rsid w:val="009C5EBD"/>
    <w:rsid w:val="009C61C4"/>
    <w:rsid w:val="009C6355"/>
    <w:rsid w:val="009C67BE"/>
    <w:rsid w:val="009C69AE"/>
    <w:rsid w:val="009C6A8F"/>
    <w:rsid w:val="009C6EB8"/>
    <w:rsid w:val="009C7235"/>
    <w:rsid w:val="009C7729"/>
    <w:rsid w:val="009C7A94"/>
    <w:rsid w:val="009C7B24"/>
    <w:rsid w:val="009C7D9E"/>
    <w:rsid w:val="009D04D1"/>
    <w:rsid w:val="009D0C72"/>
    <w:rsid w:val="009D1248"/>
    <w:rsid w:val="009D133C"/>
    <w:rsid w:val="009D194E"/>
    <w:rsid w:val="009D19E3"/>
    <w:rsid w:val="009D1DA1"/>
    <w:rsid w:val="009D1E8C"/>
    <w:rsid w:val="009D219B"/>
    <w:rsid w:val="009D21AE"/>
    <w:rsid w:val="009D23F9"/>
    <w:rsid w:val="009D2495"/>
    <w:rsid w:val="009D2BBA"/>
    <w:rsid w:val="009D30CE"/>
    <w:rsid w:val="009D341C"/>
    <w:rsid w:val="009D3BB3"/>
    <w:rsid w:val="009D4080"/>
    <w:rsid w:val="009D417A"/>
    <w:rsid w:val="009D4355"/>
    <w:rsid w:val="009D460B"/>
    <w:rsid w:val="009D4A22"/>
    <w:rsid w:val="009D4B5B"/>
    <w:rsid w:val="009D4C84"/>
    <w:rsid w:val="009D57A3"/>
    <w:rsid w:val="009D5A99"/>
    <w:rsid w:val="009D5C8F"/>
    <w:rsid w:val="009D647E"/>
    <w:rsid w:val="009D64E9"/>
    <w:rsid w:val="009D6766"/>
    <w:rsid w:val="009D6AD3"/>
    <w:rsid w:val="009D70C0"/>
    <w:rsid w:val="009D76B2"/>
    <w:rsid w:val="009D7A3A"/>
    <w:rsid w:val="009E0114"/>
    <w:rsid w:val="009E03BF"/>
    <w:rsid w:val="009E0DF8"/>
    <w:rsid w:val="009E0F1E"/>
    <w:rsid w:val="009E1230"/>
    <w:rsid w:val="009E1336"/>
    <w:rsid w:val="009E1933"/>
    <w:rsid w:val="009E1BB8"/>
    <w:rsid w:val="009E1CC7"/>
    <w:rsid w:val="009E220E"/>
    <w:rsid w:val="009E2AE8"/>
    <w:rsid w:val="009E2C6C"/>
    <w:rsid w:val="009E3693"/>
    <w:rsid w:val="009E36E8"/>
    <w:rsid w:val="009E379C"/>
    <w:rsid w:val="009E39CE"/>
    <w:rsid w:val="009E3E0F"/>
    <w:rsid w:val="009E4255"/>
    <w:rsid w:val="009E42C3"/>
    <w:rsid w:val="009E4409"/>
    <w:rsid w:val="009E46D1"/>
    <w:rsid w:val="009E4756"/>
    <w:rsid w:val="009E4A88"/>
    <w:rsid w:val="009E4DBA"/>
    <w:rsid w:val="009E4DC8"/>
    <w:rsid w:val="009E4E3B"/>
    <w:rsid w:val="009E51B7"/>
    <w:rsid w:val="009E5713"/>
    <w:rsid w:val="009E57E0"/>
    <w:rsid w:val="009E586D"/>
    <w:rsid w:val="009E5B47"/>
    <w:rsid w:val="009E62F2"/>
    <w:rsid w:val="009E68D9"/>
    <w:rsid w:val="009E711E"/>
    <w:rsid w:val="009E71E9"/>
    <w:rsid w:val="009E7254"/>
    <w:rsid w:val="009E733A"/>
    <w:rsid w:val="009E789D"/>
    <w:rsid w:val="009E7DFB"/>
    <w:rsid w:val="009F05CD"/>
    <w:rsid w:val="009F0632"/>
    <w:rsid w:val="009F0BEF"/>
    <w:rsid w:val="009F0C73"/>
    <w:rsid w:val="009F0ED6"/>
    <w:rsid w:val="009F0F67"/>
    <w:rsid w:val="009F14D2"/>
    <w:rsid w:val="009F1A22"/>
    <w:rsid w:val="009F2481"/>
    <w:rsid w:val="009F26F6"/>
    <w:rsid w:val="009F2A96"/>
    <w:rsid w:val="009F2C46"/>
    <w:rsid w:val="009F34F1"/>
    <w:rsid w:val="009F3638"/>
    <w:rsid w:val="009F38AE"/>
    <w:rsid w:val="009F3B8A"/>
    <w:rsid w:val="009F3D72"/>
    <w:rsid w:val="009F3F88"/>
    <w:rsid w:val="009F49B9"/>
    <w:rsid w:val="009F4D25"/>
    <w:rsid w:val="009F4DF8"/>
    <w:rsid w:val="009F527C"/>
    <w:rsid w:val="009F5426"/>
    <w:rsid w:val="009F592C"/>
    <w:rsid w:val="009F5B1F"/>
    <w:rsid w:val="009F5C72"/>
    <w:rsid w:val="009F60E8"/>
    <w:rsid w:val="009F6623"/>
    <w:rsid w:val="009F6799"/>
    <w:rsid w:val="009F6A41"/>
    <w:rsid w:val="009F6C5F"/>
    <w:rsid w:val="009F7003"/>
    <w:rsid w:val="009F7535"/>
    <w:rsid w:val="00A002E9"/>
    <w:rsid w:val="00A01533"/>
    <w:rsid w:val="00A0191A"/>
    <w:rsid w:val="00A02A4E"/>
    <w:rsid w:val="00A02CC3"/>
    <w:rsid w:val="00A02FBC"/>
    <w:rsid w:val="00A0317F"/>
    <w:rsid w:val="00A0328B"/>
    <w:rsid w:val="00A03B00"/>
    <w:rsid w:val="00A03B01"/>
    <w:rsid w:val="00A03DF8"/>
    <w:rsid w:val="00A04015"/>
    <w:rsid w:val="00A04785"/>
    <w:rsid w:val="00A04BD3"/>
    <w:rsid w:val="00A04C5E"/>
    <w:rsid w:val="00A05023"/>
    <w:rsid w:val="00A05068"/>
    <w:rsid w:val="00A050D9"/>
    <w:rsid w:val="00A0519F"/>
    <w:rsid w:val="00A06028"/>
    <w:rsid w:val="00A0627F"/>
    <w:rsid w:val="00A062D5"/>
    <w:rsid w:val="00A06808"/>
    <w:rsid w:val="00A06E8E"/>
    <w:rsid w:val="00A07022"/>
    <w:rsid w:val="00A070EA"/>
    <w:rsid w:val="00A0734B"/>
    <w:rsid w:val="00A07971"/>
    <w:rsid w:val="00A07B42"/>
    <w:rsid w:val="00A07F80"/>
    <w:rsid w:val="00A10112"/>
    <w:rsid w:val="00A1031D"/>
    <w:rsid w:val="00A10587"/>
    <w:rsid w:val="00A106B7"/>
    <w:rsid w:val="00A10A66"/>
    <w:rsid w:val="00A111C8"/>
    <w:rsid w:val="00A114E6"/>
    <w:rsid w:val="00A115C9"/>
    <w:rsid w:val="00A117C0"/>
    <w:rsid w:val="00A1223C"/>
    <w:rsid w:val="00A1254A"/>
    <w:rsid w:val="00A1272A"/>
    <w:rsid w:val="00A128D2"/>
    <w:rsid w:val="00A12A69"/>
    <w:rsid w:val="00A12EFF"/>
    <w:rsid w:val="00A1368D"/>
    <w:rsid w:val="00A139AA"/>
    <w:rsid w:val="00A13B7B"/>
    <w:rsid w:val="00A13BC2"/>
    <w:rsid w:val="00A13FAA"/>
    <w:rsid w:val="00A14713"/>
    <w:rsid w:val="00A1474D"/>
    <w:rsid w:val="00A1484F"/>
    <w:rsid w:val="00A149E8"/>
    <w:rsid w:val="00A15A36"/>
    <w:rsid w:val="00A15BEC"/>
    <w:rsid w:val="00A15BF1"/>
    <w:rsid w:val="00A15DF1"/>
    <w:rsid w:val="00A16215"/>
    <w:rsid w:val="00A1641F"/>
    <w:rsid w:val="00A16D35"/>
    <w:rsid w:val="00A1733B"/>
    <w:rsid w:val="00A17407"/>
    <w:rsid w:val="00A17853"/>
    <w:rsid w:val="00A17BF3"/>
    <w:rsid w:val="00A200D0"/>
    <w:rsid w:val="00A20196"/>
    <w:rsid w:val="00A201F8"/>
    <w:rsid w:val="00A206E9"/>
    <w:rsid w:val="00A20937"/>
    <w:rsid w:val="00A20E8C"/>
    <w:rsid w:val="00A20E93"/>
    <w:rsid w:val="00A21469"/>
    <w:rsid w:val="00A21838"/>
    <w:rsid w:val="00A22B48"/>
    <w:rsid w:val="00A232C5"/>
    <w:rsid w:val="00A232E8"/>
    <w:rsid w:val="00A23378"/>
    <w:rsid w:val="00A23745"/>
    <w:rsid w:val="00A23854"/>
    <w:rsid w:val="00A23A5D"/>
    <w:rsid w:val="00A24275"/>
    <w:rsid w:val="00A242C9"/>
    <w:rsid w:val="00A2432A"/>
    <w:rsid w:val="00A24E09"/>
    <w:rsid w:val="00A25194"/>
    <w:rsid w:val="00A2522B"/>
    <w:rsid w:val="00A25B88"/>
    <w:rsid w:val="00A2613E"/>
    <w:rsid w:val="00A2651D"/>
    <w:rsid w:val="00A275C3"/>
    <w:rsid w:val="00A27672"/>
    <w:rsid w:val="00A277B6"/>
    <w:rsid w:val="00A27AF1"/>
    <w:rsid w:val="00A27B07"/>
    <w:rsid w:val="00A300ED"/>
    <w:rsid w:val="00A30AB6"/>
    <w:rsid w:val="00A30B6B"/>
    <w:rsid w:val="00A30CF2"/>
    <w:rsid w:val="00A311B5"/>
    <w:rsid w:val="00A31232"/>
    <w:rsid w:val="00A3127D"/>
    <w:rsid w:val="00A317AD"/>
    <w:rsid w:val="00A31951"/>
    <w:rsid w:val="00A31E9F"/>
    <w:rsid w:val="00A31F63"/>
    <w:rsid w:val="00A3207A"/>
    <w:rsid w:val="00A323CB"/>
    <w:rsid w:val="00A3246F"/>
    <w:rsid w:val="00A32AD9"/>
    <w:rsid w:val="00A32B11"/>
    <w:rsid w:val="00A32C3B"/>
    <w:rsid w:val="00A3304C"/>
    <w:rsid w:val="00A334EC"/>
    <w:rsid w:val="00A33DA7"/>
    <w:rsid w:val="00A3411C"/>
    <w:rsid w:val="00A3454B"/>
    <w:rsid w:val="00A3498A"/>
    <w:rsid w:val="00A34992"/>
    <w:rsid w:val="00A34AAD"/>
    <w:rsid w:val="00A34F60"/>
    <w:rsid w:val="00A35C7E"/>
    <w:rsid w:val="00A36213"/>
    <w:rsid w:val="00A362AE"/>
    <w:rsid w:val="00A36579"/>
    <w:rsid w:val="00A36E87"/>
    <w:rsid w:val="00A36F8D"/>
    <w:rsid w:val="00A374A5"/>
    <w:rsid w:val="00A3784D"/>
    <w:rsid w:val="00A37B31"/>
    <w:rsid w:val="00A37CE1"/>
    <w:rsid w:val="00A37DCB"/>
    <w:rsid w:val="00A40423"/>
    <w:rsid w:val="00A40846"/>
    <w:rsid w:val="00A40B59"/>
    <w:rsid w:val="00A412C6"/>
    <w:rsid w:val="00A41818"/>
    <w:rsid w:val="00A418F2"/>
    <w:rsid w:val="00A41E75"/>
    <w:rsid w:val="00A4234E"/>
    <w:rsid w:val="00A426A6"/>
    <w:rsid w:val="00A42FE8"/>
    <w:rsid w:val="00A43581"/>
    <w:rsid w:val="00A43F01"/>
    <w:rsid w:val="00A440F7"/>
    <w:rsid w:val="00A4483E"/>
    <w:rsid w:val="00A44AED"/>
    <w:rsid w:val="00A44FFE"/>
    <w:rsid w:val="00A450E2"/>
    <w:rsid w:val="00A4560B"/>
    <w:rsid w:val="00A46192"/>
    <w:rsid w:val="00A461F3"/>
    <w:rsid w:val="00A462A8"/>
    <w:rsid w:val="00A468AD"/>
    <w:rsid w:val="00A46EE1"/>
    <w:rsid w:val="00A46FC3"/>
    <w:rsid w:val="00A47189"/>
    <w:rsid w:val="00A47906"/>
    <w:rsid w:val="00A47A12"/>
    <w:rsid w:val="00A47CBC"/>
    <w:rsid w:val="00A50073"/>
    <w:rsid w:val="00A504B2"/>
    <w:rsid w:val="00A51020"/>
    <w:rsid w:val="00A5115C"/>
    <w:rsid w:val="00A5144C"/>
    <w:rsid w:val="00A51D81"/>
    <w:rsid w:val="00A52699"/>
    <w:rsid w:val="00A52A61"/>
    <w:rsid w:val="00A52E91"/>
    <w:rsid w:val="00A53316"/>
    <w:rsid w:val="00A53CC1"/>
    <w:rsid w:val="00A53DA5"/>
    <w:rsid w:val="00A541A9"/>
    <w:rsid w:val="00A5447F"/>
    <w:rsid w:val="00A54500"/>
    <w:rsid w:val="00A54532"/>
    <w:rsid w:val="00A5460A"/>
    <w:rsid w:val="00A548EE"/>
    <w:rsid w:val="00A54AB5"/>
    <w:rsid w:val="00A54DD1"/>
    <w:rsid w:val="00A55116"/>
    <w:rsid w:val="00A559A5"/>
    <w:rsid w:val="00A559E9"/>
    <w:rsid w:val="00A56270"/>
    <w:rsid w:val="00A56AE3"/>
    <w:rsid w:val="00A5789E"/>
    <w:rsid w:val="00A57DD5"/>
    <w:rsid w:val="00A6013E"/>
    <w:rsid w:val="00A60386"/>
    <w:rsid w:val="00A605ED"/>
    <w:rsid w:val="00A60C95"/>
    <w:rsid w:val="00A60EC1"/>
    <w:rsid w:val="00A61298"/>
    <w:rsid w:val="00A614DF"/>
    <w:rsid w:val="00A61523"/>
    <w:rsid w:val="00A61948"/>
    <w:rsid w:val="00A61BAC"/>
    <w:rsid w:val="00A61ED2"/>
    <w:rsid w:val="00A625E8"/>
    <w:rsid w:val="00A62679"/>
    <w:rsid w:val="00A62DFE"/>
    <w:rsid w:val="00A63415"/>
    <w:rsid w:val="00A63C1E"/>
    <w:rsid w:val="00A63FF6"/>
    <w:rsid w:val="00A642D9"/>
    <w:rsid w:val="00A64533"/>
    <w:rsid w:val="00A654A3"/>
    <w:rsid w:val="00A65D2F"/>
    <w:rsid w:val="00A65F10"/>
    <w:rsid w:val="00A6620E"/>
    <w:rsid w:val="00A66214"/>
    <w:rsid w:val="00A662D6"/>
    <w:rsid w:val="00A6664D"/>
    <w:rsid w:val="00A678F3"/>
    <w:rsid w:val="00A70017"/>
    <w:rsid w:val="00A7012F"/>
    <w:rsid w:val="00A70244"/>
    <w:rsid w:val="00A70367"/>
    <w:rsid w:val="00A70408"/>
    <w:rsid w:val="00A70597"/>
    <w:rsid w:val="00A70602"/>
    <w:rsid w:val="00A7069D"/>
    <w:rsid w:val="00A70CA6"/>
    <w:rsid w:val="00A70D0C"/>
    <w:rsid w:val="00A70F79"/>
    <w:rsid w:val="00A71507"/>
    <w:rsid w:val="00A71CC7"/>
    <w:rsid w:val="00A71D7F"/>
    <w:rsid w:val="00A71E88"/>
    <w:rsid w:val="00A71FAA"/>
    <w:rsid w:val="00A72434"/>
    <w:rsid w:val="00A7258F"/>
    <w:rsid w:val="00A7265F"/>
    <w:rsid w:val="00A7323A"/>
    <w:rsid w:val="00A732DA"/>
    <w:rsid w:val="00A7344C"/>
    <w:rsid w:val="00A739AE"/>
    <w:rsid w:val="00A741C3"/>
    <w:rsid w:val="00A7504E"/>
    <w:rsid w:val="00A755DA"/>
    <w:rsid w:val="00A758F1"/>
    <w:rsid w:val="00A7596A"/>
    <w:rsid w:val="00A763E3"/>
    <w:rsid w:val="00A764CA"/>
    <w:rsid w:val="00A76510"/>
    <w:rsid w:val="00A76927"/>
    <w:rsid w:val="00A77161"/>
    <w:rsid w:val="00A774D1"/>
    <w:rsid w:val="00A775E2"/>
    <w:rsid w:val="00A77B71"/>
    <w:rsid w:val="00A77C23"/>
    <w:rsid w:val="00A80762"/>
    <w:rsid w:val="00A80A6F"/>
    <w:rsid w:val="00A80C71"/>
    <w:rsid w:val="00A80EDB"/>
    <w:rsid w:val="00A8104A"/>
    <w:rsid w:val="00A82219"/>
    <w:rsid w:val="00A82295"/>
    <w:rsid w:val="00A8255A"/>
    <w:rsid w:val="00A8273E"/>
    <w:rsid w:val="00A829B9"/>
    <w:rsid w:val="00A82D49"/>
    <w:rsid w:val="00A82DF6"/>
    <w:rsid w:val="00A833BF"/>
    <w:rsid w:val="00A83EBE"/>
    <w:rsid w:val="00A83F1A"/>
    <w:rsid w:val="00A83F84"/>
    <w:rsid w:val="00A84490"/>
    <w:rsid w:val="00A848F5"/>
    <w:rsid w:val="00A84A2E"/>
    <w:rsid w:val="00A84E66"/>
    <w:rsid w:val="00A85780"/>
    <w:rsid w:val="00A85D57"/>
    <w:rsid w:val="00A860F5"/>
    <w:rsid w:val="00A862FC"/>
    <w:rsid w:val="00A86346"/>
    <w:rsid w:val="00A863AB"/>
    <w:rsid w:val="00A867F7"/>
    <w:rsid w:val="00A86949"/>
    <w:rsid w:val="00A86A0C"/>
    <w:rsid w:val="00A87079"/>
    <w:rsid w:val="00A87B7C"/>
    <w:rsid w:val="00A87B7F"/>
    <w:rsid w:val="00A87D56"/>
    <w:rsid w:val="00A87D69"/>
    <w:rsid w:val="00A87EC6"/>
    <w:rsid w:val="00A90123"/>
    <w:rsid w:val="00A9059E"/>
    <w:rsid w:val="00A90735"/>
    <w:rsid w:val="00A91013"/>
    <w:rsid w:val="00A913E2"/>
    <w:rsid w:val="00A9146E"/>
    <w:rsid w:val="00A916B1"/>
    <w:rsid w:val="00A918D8"/>
    <w:rsid w:val="00A920C0"/>
    <w:rsid w:val="00A92483"/>
    <w:rsid w:val="00A92B89"/>
    <w:rsid w:val="00A931FD"/>
    <w:rsid w:val="00A9348F"/>
    <w:rsid w:val="00A93B1B"/>
    <w:rsid w:val="00A942EB"/>
    <w:rsid w:val="00A946F1"/>
    <w:rsid w:val="00A95286"/>
    <w:rsid w:val="00A95744"/>
    <w:rsid w:val="00A95AB8"/>
    <w:rsid w:val="00A95C4F"/>
    <w:rsid w:val="00A95CC1"/>
    <w:rsid w:val="00A9601F"/>
    <w:rsid w:val="00A96C2D"/>
    <w:rsid w:val="00A96CCD"/>
    <w:rsid w:val="00A970B5"/>
    <w:rsid w:val="00A97560"/>
    <w:rsid w:val="00A976A0"/>
    <w:rsid w:val="00A97895"/>
    <w:rsid w:val="00A97A37"/>
    <w:rsid w:val="00A97A7F"/>
    <w:rsid w:val="00A97D2A"/>
    <w:rsid w:val="00AA01B4"/>
    <w:rsid w:val="00AA01E0"/>
    <w:rsid w:val="00AA03CF"/>
    <w:rsid w:val="00AA0401"/>
    <w:rsid w:val="00AA088A"/>
    <w:rsid w:val="00AA152A"/>
    <w:rsid w:val="00AA159E"/>
    <w:rsid w:val="00AA20CD"/>
    <w:rsid w:val="00AA26D6"/>
    <w:rsid w:val="00AA2CE3"/>
    <w:rsid w:val="00AA2D7A"/>
    <w:rsid w:val="00AA2E81"/>
    <w:rsid w:val="00AA2F6B"/>
    <w:rsid w:val="00AA3495"/>
    <w:rsid w:val="00AA3866"/>
    <w:rsid w:val="00AA3BEF"/>
    <w:rsid w:val="00AA45EF"/>
    <w:rsid w:val="00AA473D"/>
    <w:rsid w:val="00AA551D"/>
    <w:rsid w:val="00AA570E"/>
    <w:rsid w:val="00AA5AA1"/>
    <w:rsid w:val="00AA614D"/>
    <w:rsid w:val="00AA6A4F"/>
    <w:rsid w:val="00AA6BF0"/>
    <w:rsid w:val="00AA6DE7"/>
    <w:rsid w:val="00AA7BF5"/>
    <w:rsid w:val="00AB05E3"/>
    <w:rsid w:val="00AB0B31"/>
    <w:rsid w:val="00AB1124"/>
    <w:rsid w:val="00AB128E"/>
    <w:rsid w:val="00AB1482"/>
    <w:rsid w:val="00AB1578"/>
    <w:rsid w:val="00AB188B"/>
    <w:rsid w:val="00AB1A0A"/>
    <w:rsid w:val="00AB1D67"/>
    <w:rsid w:val="00AB2183"/>
    <w:rsid w:val="00AB33F0"/>
    <w:rsid w:val="00AB3989"/>
    <w:rsid w:val="00AB3D7A"/>
    <w:rsid w:val="00AB428F"/>
    <w:rsid w:val="00AB4612"/>
    <w:rsid w:val="00AB4D26"/>
    <w:rsid w:val="00AB552B"/>
    <w:rsid w:val="00AB57E2"/>
    <w:rsid w:val="00AB5B33"/>
    <w:rsid w:val="00AB5CBA"/>
    <w:rsid w:val="00AB5ED8"/>
    <w:rsid w:val="00AB61E0"/>
    <w:rsid w:val="00AB621A"/>
    <w:rsid w:val="00AB64FB"/>
    <w:rsid w:val="00AB674A"/>
    <w:rsid w:val="00AB68FE"/>
    <w:rsid w:val="00AB7168"/>
    <w:rsid w:val="00AB76F9"/>
    <w:rsid w:val="00AB7841"/>
    <w:rsid w:val="00AB794B"/>
    <w:rsid w:val="00AB7DD8"/>
    <w:rsid w:val="00AB7E44"/>
    <w:rsid w:val="00AB7F99"/>
    <w:rsid w:val="00AC01D0"/>
    <w:rsid w:val="00AC0327"/>
    <w:rsid w:val="00AC06B5"/>
    <w:rsid w:val="00AC08E8"/>
    <w:rsid w:val="00AC0D4F"/>
    <w:rsid w:val="00AC18B7"/>
    <w:rsid w:val="00AC18B9"/>
    <w:rsid w:val="00AC1ADE"/>
    <w:rsid w:val="00AC2A6E"/>
    <w:rsid w:val="00AC39AF"/>
    <w:rsid w:val="00AC3B50"/>
    <w:rsid w:val="00AC4ADF"/>
    <w:rsid w:val="00AC4FCA"/>
    <w:rsid w:val="00AC53FD"/>
    <w:rsid w:val="00AC5678"/>
    <w:rsid w:val="00AC5DF1"/>
    <w:rsid w:val="00AC5FFB"/>
    <w:rsid w:val="00AC622E"/>
    <w:rsid w:val="00AC6312"/>
    <w:rsid w:val="00AC6407"/>
    <w:rsid w:val="00AC6409"/>
    <w:rsid w:val="00AC698C"/>
    <w:rsid w:val="00AC699E"/>
    <w:rsid w:val="00AC722F"/>
    <w:rsid w:val="00AC78A7"/>
    <w:rsid w:val="00AD0340"/>
    <w:rsid w:val="00AD06DB"/>
    <w:rsid w:val="00AD0886"/>
    <w:rsid w:val="00AD0A0A"/>
    <w:rsid w:val="00AD11AE"/>
    <w:rsid w:val="00AD1633"/>
    <w:rsid w:val="00AD19BD"/>
    <w:rsid w:val="00AD1CA6"/>
    <w:rsid w:val="00AD1E02"/>
    <w:rsid w:val="00AD2108"/>
    <w:rsid w:val="00AD2326"/>
    <w:rsid w:val="00AD276F"/>
    <w:rsid w:val="00AD2CD3"/>
    <w:rsid w:val="00AD321A"/>
    <w:rsid w:val="00AD392F"/>
    <w:rsid w:val="00AD39B1"/>
    <w:rsid w:val="00AD3FF6"/>
    <w:rsid w:val="00AD4891"/>
    <w:rsid w:val="00AD4B67"/>
    <w:rsid w:val="00AD4CC8"/>
    <w:rsid w:val="00AD4D61"/>
    <w:rsid w:val="00AD4F48"/>
    <w:rsid w:val="00AD50BE"/>
    <w:rsid w:val="00AD5615"/>
    <w:rsid w:val="00AD5AB3"/>
    <w:rsid w:val="00AD63EA"/>
    <w:rsid w:val="00AD6755"/>
    <w:rsid w:val="00AD679A"/>
    <w:rsid w:val="00AD6B78"/>
    <w:rsid w:val="00AD76E7"/>
    <w:rsid w:val="00AD7934"/>
    <w:rsid w:val="00AD7C64"/>
    <w:rsid w:val="00AD7E73"/>
    <w:rsid w:val="00AD7FE0"/>
    <w:rsid w:val="00AE0419"/>
    <w:rsid w:val="00AE04BA"/>
    <w:rsid w:val="00AE0812"/>
    <w:rsid w:val="00AE128A"/>
    <w:rsid w:val="00AE1924"/>
    <w:rsid w:val="00AE1A2E"/>
    <w:rsid w:val="00AE1A9D"/>
    <w:rsid w:val="00AE1FA9"/>
    <w:rsid w:val="00AE2135"/>
    <w:rsid w:val="00AE21A7"/>
    <w:rsid w:val="00AE2248"/>
    <w:rsid w:val="00AE2EF2"/>
    <w:rsid w:val="00AE358C"/>
    <w:rsid w:val="00AE3C3C"/>
    <w:rsid w:val="00AE3E51"/>
    <w:rsid w:val="00AE3EF3"/>
    <w:rsid w:val="00AE3F36"/>
    <w:rsid w:val="00AE3F7E"/>
    <w:rsid w:val="00AE3FA6"/>
    <w:rsid w:val="00AE478C"/>
    <w:rsid w:val="00AE4E8E"/>
    <w:rsid w:val="00AE5226"/>
    <w:rsid w:val="00AE5624"/>
    <w:rsid w:val="00AE581B"/>
    <w:rsid w:val="00AE5E8C"/>
    <w:rsid w:val="00AE692C"/>
    <w:rsid w:val="00AE73E8"/>
    <w:rsid w:val="00AF07E6"/>
    <w:rsid w:val="00AF0A78"/>
    <w:rsid w:val="00AF0ABA"/>
    <w:rsid w:val="00AF0AEA"/>
    <w:rsid w:val="00AF1337"/>
    <w:rsid w:val="00AF17AF"/>
    <w:rsid w:val="00AF1A42"/>
    <w:rsid w:val="00AF230A"/>
    <w:rsid w:val="00AF2686"/>
    <w:rsid w:val="00AF27D1"/>
    <w:rsid w:val="00AF293E"/>
    <w:rsid w:val="00AF2A25"/>
    <w:rsid w:val="00AF2B94"/>
    <w:rsid w:val="00AF2DFA"/>
    <w:rsid w:val="00AF2E2A"/>
    <w:rsid w:val="00AF3025"/>
    <w:rsid w:val="00AF313E"/>
    <w:rsid w:val="00AF3718"/>
    <w:rsid w:val="00AF3CFB"/>
    <w:rsid w:val="00AF411C"/>
    <w:rsid w:val="00AF498C"/>
    <w:rsid w:val="00AF4D67"/>
    <w:rsid w:val="00AF5077"/>
    <w:rsid w:val="00AF54A7"/>
    <w:rsid w:val="00AF6A8B"/>
    <w:rsid w:val="00AF6F0D"/>
    <w:rsid w:val="00AF76EA"/>
    <w:rsid w:val="00AF7722"/>
    <w:rsid w:val="00AF7C7B"/>
    <w:rsid w:val="00B00677"/>
    <w:rsid w:val="00B00FA3"/>
    <w:rsid w:val="00B0118A"/>
    <w:rsid w:val="00B01C93"/>
    <w:rsid w:val="00B01DD1"/>
    <w:rsid w:val="00B022EB"/>
    <w:rsid w:val="00B02704"/>
    <w:rsid w:val="00B028A4"/>
    <w:rsid w:val="00B02AF5"/>
    <w:rsid w:val="00B02E64"/>
    <w:rsid w:val="00B036F9"/>
    <w:rsid w:val="00B03E49"/>
    <w:rsid w:val="00B03F69"/>
    <w:rsid w:val="00B04069"/>
    <w:rsid w:val="00B04102"/>
    <w:rsid w:val="00B042A8"/>
    <w:rsid w:val="00B04BE8"/>
    <w:rsid w:val="00B0519B"/>
    <w:rsid w:val="00B059E8"/>
    <w:rsid w:val="00B05C8F"/>
    <w:rsid w:val="00B05DBD"/>
    <w:rsid w:val="00B06766"/>
    <w:rsid w:val="00B06A0F"/>
    <w:rsid w:val="00B06D64"/>
    <w:rsid w:val="00B072DB"/>
    <w:rsid w:val="00B0761F"/>
    <w:rsid w:val="00B07BCF"/>
    <w:rsid w:val="00B1021F"/>
    <w:rsid w:val="00B103E1"/>
    <w:rsid w:val="00B10B97"/>
    <w:rsid w:val="00B10FEC"/>
    <w:rsid w:val="00B11858"/>
    <w:rsid w:val="00B11914"/>
    <w:rsid w:val="00B11D9F"/>
    <w:rsid w:val="00B11EEB"/>
    <w:rsid w:val="00B11F66"/>
    <w:rsid w:val="00B12556"/>
    <w:rsid w:val="00B12666"/>
    <w:rsid w:val="00B12A92"/>
    <w:rsid w:val="00B1305D"/>
    <w:rsid w:val="00B13499"/>
    <w:rsid w:val="00B1388B"/>
    <w:rsid w:val="00B13A9C"/>
    <w:rsid w:val="00B13AE1"/>
    <w:rsid w:val="00B14097"/>
    <w:rsid w:val="00B143E2"/>
    <w:rsid w:val="00B147F2"/>
    <w:rsid w:val="00B14DE9"/>
    <w:rsid w:val="00B15084"/>
    <w:rsid w:val="00B15FE7"/>
    <w:rsid w:val="00B16029"/>
    <w:rsid w:val="00B1609E"/>
    <w:rsid w:val="00B16DB7"/>
    <w:rsid w:val="00B171D6"/>
    <w:rsid w:val="00B17C6E"/>
    <w:rsid w:val="00B201FD"/>
    <w:rsid w:val="00B206FD"/>
    <w:rsid w:val="00B20CB8"/>
    <w:rsid w:val="00B20EE8"/>
    <w:rsid w:val="00B210F1"/>
    <w:rsid w:val="00B2119C"/>
    <w:rsid w:val="00B21401"/>
    <w:rsid w:val="00B217C3"/>
    <w:rsid w:val="00B21C7F"/>
    <w:rsid w:val="00B21E87"/>
    <w:rsid w:val="00B22268"/>
    <w:rsid w:val="00B222E0"/>
    <w:rsid w:val="00B2271D"/>
    <w:rsid w:val="00B22A59"/>
    <w:rsid w:val="00B23360"/>
    <w:rsid w:val="00B23D28"/>
    <w:rsid w:val="00B23E14"/>
    <w:rsid w:val="00B2427A"/>
    <w:rsid w:val="00B24411"/>
    <w:rsid w:val="00B24AF0"/>
    <w:rsid w:val="00B25542"/>
    <w:rsid w:val="00B25B0E"/>
    <w:rsid w:val="00B2751A"/>
    <w:rsid w:val="00B27A3D"/>
    <w:rsid w:val="00B27BBC"/>
    <w:rsid w:val="00B300CB"/>
    <w:rsid w:val="00B301C3"/>
    <w:rsid w:val="00B30308"/>
    <w:rsid w:val="00B306A5"/>
    <w:rsid w:val="00B30B64"/>
    <w:rsid w:val="00B30D45"/>
    <w:rsid w:val="00B310ED"/>
    <w:rsid w:val="00B310F1"/>
    <w:rsid w:val="00B314C9"/>
    <w:rsid w:val="00B31CB0"/>
    <w:rsid w:val="00B3237D"/>
    <w:rsid w:val="00B325B3"/>
    <w:rsid w:val="00B32E23"/>
    <w:rsid w:val="00B32FAC"/>
    <w:rsid w:val="00B331A0"/>
    <w:rsid w:val="00B33603"/>
    <w:rsid w:val="00B33994"/>
    <w:rsid w:val="00B339AA"/>
    <w:rsid w:val="00B33D2D"/>
    <w:rsid w:val="00B33E61"/>
    <w:rsid w:val="00B33F7A"/>
    <w:rsid w:val="00B3421E"/>
    <w:rsid w:val="00B3442A"/>
    <w:rsid w:val="00B34553"/>
    <w:rsid w:val="00B34841"/>
    <w:rsid w:val="00B34871"/>
    <w:rsid w:val="00B35550"/>
    <w:rsid w:val="00B356BD"/>
    <w:rsid w:val="00B35BF7"/>
    <w:rsid w:val="00B3622D"/>
    <w:rsid w:val="00B362E5"/>
    <w:rsid w:val="00B36349"/>
    <w:rsid w:val="00B377E0"/>
    <w:rsid w:val="00B37B58"/>
    <w:rsid w:val="00B37C8F"/>
    <w:rsid w:val="00B401C0"/>
    <w:rsid w:val="00B401F4"/>
    <w:rsid w:val="00B4065E"/>
    <w:rsid w:val="00B407D2"/>
    <w:rsid w:val="00B4097F"/>
    <w:rsid w:val="00B40D11"/>
    <w:rsid w:val="00B41348"/>
    <w:rsid w:val="00B413AD"/>
    <w:rsid w:val="00B41846"/>
    <w:rsid w:val="00B42095"/>
    <w:rsid w:val="00B4277B"/>
    <w:rsid w:val="00B42AD5"/>
    <w:rsid w:val="00B439FD"/>
    <w:rsid w:val="00B43BC2"/>
    <w:rsid w:val="00B43DC2"/>
    <w:rsid w:val="00B43E44"/>
    <w:rsid w:val="00B43EF8"/>
    <w:rsid w:val="00B445CB"/>
    <w:rsid w:val="00B44885"/>
    <w:rsid w:val="00B44DA1"/>
    <w:rsid w:val="00B451D4"/>
    <w:rsid w:val="00B45D1E"/>
    <w:rsid w:val="00B45E09"/>
    <w:rsid w:val="00B46886"/>
    <w:rsid w:val="00B46B69"/>
    <w:rsid w:val="00B4705E"/>
    <w:rsid w:val="00B47625"/>
    <w:rsid w:val="00B47652"/>
    <w:rsid w:val="00B4780F"/>
    <w:rsid w:val="00B507D7"/>
    <w:rsid w:val="00B508FD"/>
    <w:rsid w:val="00B50B91"/>
    <w:rsid w:val="00B50CB0"/>
    <w:rsid w:val="00B50FA5"/>
    <w:rsid w:val="00B51088"/>
    <w:rsid w:val="00B5157E"/>
    <w:rsid w:val="00B51712"/>
    <w:rsid w:val="00B51B10"/>
    <w:rsid w:val="00B51CE3"/>
    <w:rsid w:val="00B51D89"/>
    <w:rsid w:val="00B51DC6"/>
    <w:rsid w:val="00B52545"/>
    <w:rsid w:val="00B5255C"/>
    <w:rsid w:val="00B525C4"/>
    <w:rsid w:val="00B5306F"/>
    <w:rsid w:val="00B533E4"/>
    <w:rsid w:val="00B533FB"/>
    <w:rsid w:val="00B539B4"/>
    <w:rsid w:val="00B53F8C"/>
    <w:rsid w:val="00B54221"/>
    <w:rsid w:val="00B54764"/>
    <w:rsid w:val="00B54905"/>
    <w:rsid w:val="00B549B7"/>
    <w:rsid w:val="00B54CF9"/>
    <w:rsid w:val="00B5537C"/>
    <w:rsid w:val="00B55B0A"/>
    <w:rsid w:val="00B55D43"/>
    <w:rsid w:val="00B566CB"/>
    <w:rsid w:val="00B5671E"/>
    <w:rsid w:val="00B568BE"/>
    <w:rsid w:val="00B56A41"/>
    <w:rsid w:val="00B571A1"/>
    <w:rsid w:val="00B57898"/>
    <w:rsid w:val="00B57F2F"/>
    <w:rsid w:val="00B60ADC"/>
    <w:rsid w:val="00B61546"/>
    <w:rsid w:val="00B61770"/>
    <w:rsid w:val="00B619B9"/>
    <w:rsid w:val="00B61C6A"/>
    <w:rsid w:val="00B61DAD"/>
    <w:rsid w:val="00B621BC"/>
    <w:rsid w:val="00B625AD"/>
    <w:rsid w:val="00B6285C"/>
    <w:rsid w:val="00B628E5"/>
    <w:rsid w:val="00B62D4B"/>
    <w:rsid w:val="00B62D85"/>
    <w:rsid w:val="00B63BE5"/>
    <w:rsid w:val="00B643F9"/>
    <w:rsid w:val="00B64690"/>
    <w:rsid w:val="00B65472"/>
    <w:rsid w:val="00B65738"/>
    <w:rsid w:val="00B65A9C"/>
    <w:rsid w:val="00B65AF9"/>
    <w:rsid w:val="00B66470"/>
    <w:rsid w:val="00B66A89"/>
    <w:rsid w:val="00B66DED"/>
    <w:rsid w:val="00B66E3D"/>
    <w:rsid w:val="00B66F01"/>
    <w:rsid w:val="00B67874"/>
    <w:rsid w:val="00B67D25"/>
    <w:rsid w:val="00B70093"/>
    <w:rsid w:val="00B70801"/>
    <w:rsid w:val="00B7088C"/>
    <w:rsid w:val="00B7098B"/>
    <w:rsid w:val="00B70F65"/>
    <w:rsid w:val="00B71055"/>
    <w:rsid w:val="00B71685"/>
    <w:rsid w:val="00B716C3"/>
    <w:rsid w:val="00B717E9"/>
    <w:rsid w:val="00B721B3"/>
    <w:rsid w:val="00B7228C"/>
    <w:rsid w:val="00B726A7"/>
    <w:rsid w:val="00B72774"/>
    <w:rsid w:val="00B72ECE"/>
    <w:rsid w:val="00B73439"/>
    <w:rsid w:val="00B73892"/>
    <w:rsid w:val="00B73AE3"/>
    <w:rsid w:val="00B73D9E"/>
    <w:rsid w:val="00B741B6"/>
    <w:rsid w:val="00B7474F"/>
    <w:rsid w:val="00B74881"/>
    <w:rsid w:val="00B75243"/>
    <w:rsid w:val="00B7532B"/>
    <w:rsid w:val="00B7569D"/>
    <w:rsid w:val="00B75749"/>
    <w:rsid w:val="00B75D94"/>
    <w:rsid w:val="00B76002"/>
    <w:rsid w:val="00B7617A"/>
    <w:rsid w:val="00B763C6"/>
    <w:rsid w:val="00B7646C"/>
    <w:rsid w:val="00B765DA"/>
    <w:rsid w:val="00B76654"/>
    <w:rsid w:val="00B77517"/>
    <w:rsid w:val="00B77694"/>
    <w:rsid w:val="00B77A53"/>
    <w:rsid w:val="00B77A87"/>
    <w:rsid w:val="00B80103"/>
    <w:rsid w:val="00B804F6"/>
    <w:rsid w:val="00B804FE"/>
    <w:rsid w:val="00B80AF5"/>
    <w:rsid w:val="00B8119C"/>
    <w:rsid w:val="00B813BA"/>
    <w:rsid w:val="00B81558"/>
    <w:rsid w:val="00B8155A"/>
    <w:rsid w:val="00B818C2"/>
    <w:rsid w:val="00B81DDD"/>
    <w:rsid w:val="00B81EDE"/>
    <w:rsid w:val="00B81F80"/>
    <w:rsid w:val="00B825DE"/>
    <w:rsid w:val="00B82A84"/>
    <w:rsid w:val="00B82AB4"/>
    <w:rsid w:val="00B82B53"/>
    <w:rsid w:val="00B830AD"/>
    <w:rsid w:val="00B83194"/>
    <w:rsid w:val="00B835B4"/>
    <w:rsid w:val="00B83842"/>
    <w:rsid w:val="00B83C0F"/>
    <w:rsid w:val="00B83D1B"/>
    <w:rsid w:val="00B84213"/>
    <w:rsid w:val="00B846EF"/>
    <w:rsid w:val="00B85289"/>
    <w:rsid w:val="00B85415"/>
    <w:rsid w:val="00B85AC5"/>
    <w:rsid w:val="00B85F47"/>
    <w:rsid w:val="00B86250"/>
    <w:rsid w:val="00B86605"/>
    <w:rsid w:val="00B8670F"/>
    <w:rsid w:val="00B86772"/>
    <w:rsid w:val="00B86DEE"/>
    <w:rsid w:val="00B87673"/>
    <w:rsid w:val="00B879B0"/>
    <w:rsid w:val="00B87C4D"/>
    <w:rsid w:val="00B87D39"/>
    <w:rsid w:val="00B90154"/>
    <w:rsid w:val="00B901E2"/>
    <w:rsid w:val="00B902B2"/>
    <w:rsid w:val="00B90BFD"/>
    <w:rsid w:val="00B90EE0"/>
    <w:rsid w:val="00B918A7"/>
    <w:rsid w:val="00B91B32"/>
    <w:rsid w:val="00B92402"/>
    <w:rsid w:val="00B92CFC"/>
    <w:rsid w:val="00B92EC1"/>
    <w:rsid w:val="00B92F70"/>
    <w:rsid w:val="00B92FDF"/>
    <w:rsid w:val="00B9355B"/>
    <w:rsid w:val="00B937A9"/>
    <w:rsid w:val="00B93885"/>
    <w:rsid w:val="00B93C79"/>
    <w:rsid w:val="00B93F7B"/>
    <w:rsid w:val="00B94301"/>
    <w:rsid w:val="00B94904"/>
    <w:rsid w:val="00B951A5"/>
    <w:rsid w:val="00B958BF"/>
    <w:rsid w:val="00B959D7"/>
    <w:rsid w:val="00B9615D"/>
    <w:rsid w:val="00B964A2"/>
    <w:rsid w:val="00B96795"/>
    <w:rsid w:val="00B96FA2"/>
    <w:rsid w:val="00B96FFC"/>
    <w:rsid w:val="00B975BB"/>
    <w:rsid w:val="00BA0469"/>
    <w:rsid w:val="00BA06CD"/>
    <w:rsid w:val="00BA09C3"/>
    <w:rsid w:val="00BA0E8D"/>
    <w:rsid w:val="00BA10D5"/>
    <w:rsid w:val="00BA14CC"/>
    <w:rsid w:val="00BA15BA"/>
    <w:rsid w:val="00BA1B44"/>
    <w:rsid w:val="00BA1BF7"/>
    <w:rsid w:val="00BA1C99"/>
    <w:rsid w:val="00BA2047"/>
    <w:rsid w:val="00BA207F"/>
    <w:rsid w:val="00BA2285"/>
    <w:rsid w:val="00BA2F9E"/>
    <w:rsid w:val="00BA354B"/>
    <w:rsid w:val="00BA4283"/>
    <w:rsid w:val="00BA47AF"/>
    <w:rsid w:val="00BA4C74"/>
    <w:rsid w:val="00BA5373"/>
    <w:rsid w:val="00BA54F6"/>
    <w:rsid w:val="00BA5528"/>
    <w:rsid w:val="00BA55D0"/>
    <w:rsid w:val="00BA5C05"/>
    <w:rsid w:val="00BA5D32"/>
    <w:rsid w:val="00BA60C8"/>
    <w:rsid w:val="00BA6A34"/>
    <w:rsid w:val="00BA6B09"/>
    <w:rsid w:val="00BA6B9C"/>
    <w:rsid w:val="00BA6EAB"/>
    <w:rsid w:val="00BA749E"/>
    <w:rsid w:val="00BA75AF"/>
    <w:rsid w:val="00BB06BF"/>
    <w:rsid w:val="00BB09B9"/>
    <w:rsid w:val="00BB0EE2"/>
    <w:rsid w:val="00BB0F07"/>
    <w:rsid w:val="00BB298A"/>
    <w:rsid w:val="00BB2A2C"/>
    <w:rsid w:val="00BB2A61"/>
    <w:rsid w:val="00BB2F2A"/>
    <w:rsid w:val="00BB37C5"/>
    <w:rsid w:val="00BB3D63"/>
    <w:rsid w:val="00BB3D86"/>
    <w:rsid w:val="00BB400D"/>
    <w:rsid w:val="00BB4731"/>
    <w:rsid w:val="00BB496C"/>
    <w:rsid w:val="00BB4F24"/>
    <w:rsid w:val="00BB5036"/>
    <w:rsid w:val="00BB531D"/>
    <w:rsid w:val="00BB5321"/>
    <w:rsid w:val="00BB5358"/>
    <w:rsid w:val="00BB5522"/>
    <w:rsid w:val="00BB5608"/>
    <w:rsid w:val="00BB57A8"/>
    <w:rsid w:val="00BB57B9"/>
    <w:rsid w:val="00BB5871"/>
    <w:rsid w:val="00BB58E7"/>
    <w:rsid w:val="00BB5F96"/>
    <w:rsid w:val="00BB6630"/>
    <w:rsid w:val="00BB6794"/>
    <w:rsid w:val="00BB6796"/>
    <w:rsid w:val="00BB6EA2"/>
    <w:rsid w:val="00BB7329"/>
    <w:rsid w:val="00BB7720"/>
    <w:rsid w:val="00BB7C0E"/>
    <w:rsid w:val="00BB7E63"/>
    <w:rsid w:val="00BC0458"/>
    <w:rsid w:val="00BC04A1"/>
    <w:rsid w:val="00BC0504"/>
    <w:rsid w:val="00BC0637"/>
    <w:rsid w:val="00BC0709"/>
    <w:rsid w:val="00BC1007"/>
    <w:rsid w:val="00BC11B9"/>
    <w:rsid w:val="00BC1FCF"/>
    <w:rsid w:val="00BC2EDF"/>
    <w:rsid w:val="00BC3927"/>
    <w:rsid w:val="00BC3B3F"/>
    <w:rsid w:val="00BC430A"/>
    <w:rsid w:val="00BC4517"/>
    <w:rsid w:val="00BC4A04"/>
    <w:rsid w:val="00BC4C9B"/>
    <w:rsid w:val="00BC4CCD"/>
    <w:rsid w:val="00BC506E"/>
    <w:rsid w:val="00BC51D4"/>
    <w:rsid w:val="00BC52A0"/>
    <w:rsid w:val="00BC5545"/>
    <w:rsid w:val="00BC571A"/>
    <w:rsid w:val="00BC5C3A"/>
    <w:rsid w:val="00BC5CDB"/>
    <w:rsid w:val="00BC5F9E"/>
    <w:rsid w:val="00BC61A2"/>
    <w:rsid w:val="00BC6319"/>
    <w:rsid w:val="00BC665E"/>
    <w:rsid w:val="00BC6876"/>
    <w:rsid w:val="00BC6A3D"/>
    <w:rsid w:val="00BC6BCF"/>
    <w:rsid w:val="00BC71A1"/>
    <w:rsid w:val="00BC7330"/>
    <w:rsid w:val="00BC7AB1"/>
    <w:rsid w:val="00BD00F4"/>
    <w:rsid w:val="00BD063E"/>
    <w:rsid w:val="00BD074C"/>
    <w:rsid w:val="00BD075F"/>
    <w:rsid w:val="00BD085A"/>
    <w:rsid w:val="00BD0A1C"/>
    <w:rsid w:val="00BD0FB7"/>
    <w:rsid w:val="00BD186C"/>
    <w:rsid w:val="00BD224C"/>
    <w:rsid w:val="00BD3293"/>
    <w:rsid w:val="00BD4F6C"/>
    <w:rsid w:val="00BD50F3"/>
    <w:rsid w:val="00BD603E"/>
    <w:rsid w:val="00BD60FB"/>
    <w:rsid w:val="00BD6766"/>
    <w:rsid w:val="00BD6909"/>
    <w:rsid w:val="00BD6ACC"/>
    <w:rsid w:val="00BD6AF6"/>
    <w:rsid w:val="00BD6FE4"/>
    <w:rsid w:val="00BD7056"/>
    <w:rsid w:val="00BD733E"/>
    <w:rsid w:val="00BD7A8A"/>
    <w:rsid w:val="00BD7B14"/>
    <w:rsid w:val="00BE012B"/>
    <w:rsid w:val="00BE08C2"/>
    <w:rsid w:val="00BE1451"/>
    <w:rsid w:val="00BE16D1"/>
    <w:rsid w:val="00BE17A8"/>
    <w:rsid w:val="00BE195B"/>
    <w:rsid w:val="00BE1AF0"/>
    <w:rsid w:val="00BE1F15"/>
    <w:rsid w:val="00BE3E1A"/>
    <w:rsid w:val="00BE3F89"/>
    <w:rsid w:val="00BE4540"/>
    <w:rsid w:val="00BE47D8"/>
    <w:rsid w:val="00BE4801"/>
    <w:rsid w:val="00BE4CB0"/>
    <w:rsid w:val="00BE5025"/>
    <w:rsid w:val="00BE56CF"/>
    <w:rsid w:val="00BE583E"/>
    <w:rsid w:val="00BE623E"/>
    <w:rsid w:val="00BE64DA"/>
    <w:rsid w:val="00BE6509"/>
    <w:rsid w:val="00BE696C"/>
    <w:rsid w:val="00BE6DAF"/>
    <w:rsid w:val="00BE6E5D"/>
    <w:rsid w:val="00BE7007"/>
    <w:rsid w:val="00BE7347"/>
    <w:rsid w:val="00BE7604"/>
    <w:rsid w:val="00BE7E05"/>
    <w:rsid w:val="00BF0226"/>
    <w:rsid w:val="00BF0256"/>
    <w:rsid w:val="00BF05B5"/>
    <w:rsid w:val="00BF0D0B"/>
    <w:rsid w:val="00BF1DA8"/>
    <w:rsid w:val="00BF1F5E"/>
    <w:rsid w:val="00BF1FF8"/>
    <w:rsid w:val="00BF23E4"/>
    <w:rsid w:val="00BF2531"/>
    <w:rsid w:val="00BF2E0C"/>
    <w:rsid w:val="00BF3085"/>
    <w:rsid w:val="00BF318E"/>
    <w:rsid w:val="00BF35EC"/>
    <w:rsid w:val="00BF36BB"/>
    <w:rsid w:val="00BF3D5A"/>
    <w:rsid w:val="00BF4E39"/>
    <w:rsid w:val="00BF4F06"/>
    <w:rsid w:val="00BF5236"/>
    <w:rsid w:val="00BF55B9"/>
    <w:rsid w:val="00BF5C92"/>
    <w:rsid w:val="00BF601B"/>
    <w:rsid w:val="00BF6243"/>
    <w:rsid w:val="00BF64E9"/>
    <w:rsid w:val="00BF6F15"/>
    <w:rsid w:val="00BF6F17"/>
    <w:rsid w:val="00BF72F5"/>
    <w:rsid w:val="00BF73FC"/>
    <w:rsid w:val="00BF7532"/>
    <w:rsid w:val="00BF756B"/>
    <w:rsid w:val="00BF7864"/>
    <w:rsid w:val="00BF7CE8"/>
    <w:rsid w:val="00C001FD"/>
    <w:rsid w:val="00C0042F"/>
    <w:rsid w:val="00C004EB"/>
    <w:rsid w:val="00C00769"/>
    <w:rsid w:val="00C01350"/>
    <w:rsid w:val="00C01442"/>
    <w:rsid w:val="00C01A1F"/>
    <w:rsid w:val="00C01A9C"/>
    <w:rsid w:val="00C01C79"/>
    <w:rsid w:val="00C01C95"/>
    <w:rsid w:val="00C01E37"/>
    <w:rsid w:val="00C01EB6"/>
    <w:rsid w:val="00C0239B"/>
    <w:rsid w:val="00C0260C"/>
    <w:rsid w:val="00C0268C"/>
    <w:rsid w:val="00C027C7"/>
    <w:rsid w:val="00C02DEE"/>
    <w:rsid w:val="00C030C6"/>
    <w:rsid w:val="00C031DE"/>
    <w:rsid w:val="00C0324E"/>
    <w:rsid w:val="00C03AF0"/>
    <w:rsid w:val="00C03E49"/>
    <w:rsid w:val="00C05378"/>
    <w:rsid w:val="00C055AB"/>
    <w:rsid w:val="00C05B54"/>
    <w:rsid w:val="00C05F55"/>
    <w:rsid w:val="00C0619E"/>
    <w:rsid w:val="00C06268"/>
    <w:rsid w:val="00C06823"/>
    <w:rsid w:val="00C06B6D"/>
    <w:rsid w:val="00C06D5E"/>
    <w:rsid w:val="00C07929"/>
    <w:rsid w:val="00C0798A"/>
    <w:rsid w:val="00C07A4B"/>
    <w:rsid w:val="00C07A5C"/>
    <w:rsid w:val="00C07C39"/>
    <w:rsid w:val="00C101FB"/>
    <w:rsid w:val="00C10437"/>
    <w:rsid w:val="00C10630"/>
    <w:rsid w:val="00C109AF"/>
    <w:rsid w:val="00C10D1B"/>
    <w:rsid w:val="00C115D3"/>
    <w:rsid w:val="00C116ED"/>
    <w:rsid w:val="00C11945"/>
    <w:rsid w:val="00C119AF"/>
    <w:rsid w:val="00C11F08"/>
    <w:rsid w:val="00C1206E"/>
    <w:rsid w:val="00C1216A"/>
    <w:rsid w:val="00C123E2"/>
    <w:rsid w:val="00C124EB"/>
    <w:rsid w:val="00C13225"/>
    <w:rsid w:val="00C13914"/>
    <w:rsid w:val="00C13CD2"/>
    <w:rsid w:val="00C140A6"/>
    <w:rsid w:val="00C14670"/>
    <w:rsid w:val="00C15013"/>
    <w:rsid w:val="00C1527E"/>
    <w:rsid w:val="00C15374"/>
    <w:rsid w:val="00C1547F"/>
    <w:rsid w:val="00C156CA"/>
    <w:rsid w:val="00C1579D"/>
    <w:rsid w:val="00C16CD7"/>
    <w:rsid w:val="00C17638"/>
    <w:rsid w:val="00C1779A"/>
    <w:rsid w:val="00C17918"/>
    <w:rsid w:val="00C17D58"/>
    <w:rsid w:val="00C17D71"/>
    <w:rsid w:val="00C17FCA"/>
    <w:rsid w:val="00C20240"/>
    <w:rsid w:val="00C20273"/>
    <w:rsid w:val="00C20AF5"/>
    <w:rsid w:val="00C20D00"/>
    <w:rsid w:val="00C20D49"/>
    <w:rsid w:val="00C20D4E"/>
    <w:rsid w:val="00C2113C"/>
    <w:rsid w:val="00C2114A"/>
    <w:rsid w:val="00C211DF"/>
    <w:rsid w:val="00C21C46"/>
    <w:rsid w:val="00C21F3C"/>
    <w:rsid w:val="00C229BF"/>
    <w:rsid w:val="00C22AFB"/>
    <w:rsid w:val="00C231D6"/>
    <w:rsid w:val="00C23803"/>
    <w:rsid w:val="00C23B98"/>
    <w:rsid w:val="00C23CD2"/>
    <w:rsid w:val="00C23F1E"/>
    <w:rsid w:val="00C242A1"/>
    <w:rsid w:val="00C242AC"/>
    <w:rsid w:val="00C2456F"/>
    <w:rsid w:val="00C2461D"/>
    <w:rsid w:val="00C253A5"/>
    <w:rsid w:val="00C25602"/>
    <w:rsid w:val="00C265AA"/>
    <w:rsid w:val="00C2697F"/>
    <w:rsid w:val="00C26CBE"/>
    <w:rsid w:val="00C26E66"/>
    <w:rsid w:val="00C270DE"/>
    <w:rsid w:val="00C277BD"/>
    <w:rsid w:val="00C27FA4"/>
    <w:rsid w:val="00C30A4F"/>
    <w:rsid w:val="00C311FF"/>
    <w:rsid w:val="00C3142E"/>
    <w:rsid w:val="00C3194B"/>
    <w:rsid w:val="00C31954"/>
    <w:rsid w:val="00C322BF"/>
    <w:rsid w:val="00C329C9"/>
    <w:rsid w:val="00C32BB7"/>
    <w:rsid w:val="00C32C23"/>
    <w:rsid w:val="00C33085"/>
    <w:rsid w:val="00C3343E"/>
    <w:rsid w:val="00C334B1"/>
    <w:rsid w:val="00C3375A"/>
    <w:rsid w:val="00C338C2"/>
    <w:rsid w:val="00C339D0"/>
    <w:rsid w:val="00C34012"/>
    <w:rsid w:val="00C3414E"/>
    <w:rsid w:val="00C3428E"/>
    <w:rsid w:val="00C343BD"/>
    <w:rsid w:val="00C34CB7"/>
    <w:rsid w:val="00C34FB0"/>
    <w:rsid w:val="00C35DE9"/>
    <w:rsid w:val="00C361BE"/>
    <w:rsid w:val="00C363A5"/>
    <w:rsid w:val="00C3663A"/>
    <w:rsid w:val="00C3773A"/>
    <w:rsid w:val="00C3782A"/>
    <w:rsid w:val="00C37B8B"/>
    <w:rsid w:val="00C37D75"/>
    <w:rsid w:val="00C400E6"/>
    <w:rsid w:val="00C4018D"/>
    <w:rsid w:val="00C40419"/>
    <w:rsid w:val="00C406FC"/>
    <w:rsid w:val="00C407AF"/>
    <w:rsid w:val="00C40D5A"/>
    <w:rsid w:val="00C40DC1"/>
    <w:rsid w:val="00C40FAD"/>
    <w:rsid w:val="00C410A3"/>
    <w:rsid w:val="00C41198"/>
    <w:rsid w:val="00C417E7"/>
    <w:rsid w:val="00C418BB"/>
    <w:rsid w:val="00C4250A"/>
    <w:rsid w:val="00C42EA2"/>
    <w:rsid w:val="00C4301D"/>
    <w:rsid w:val="00C438FB"/>
    <w:rsid w:val="00C43AAD"/>
    <w:rsid w:val="00C4401C"/>
    <w:rsid w:val="00C44890"/>
    <w:rsid w:val="00C45886"/>
    <w:rsid w:val="00C46581"/>
    <w:rsid w:val="00C465F3"/>
    <w:rsid w:val="00C468A4"/>
    <w:rsid w:val="00C469D6"/>
    <w:rsid w:val="00C46D4C"/>
    <w:rsid w:val="00C471E8"/>
    <w:rsid w:val="00C4754F"/>
    <w:rsid w:val="00C47DAB"/>
    <w:rsid w:val="00C5022C"/>
    <w:rsid w:val="00C502F9"/>
    <w:rsid w:val="00C50410"/>
    <w:rsid w:val="00C50A8F"/>
    <w:rsid w:val="00C50CD9"/>
    <w:rsid w:val="00C5132F"/>
    <w:rsid w:val="00C51332"/>
    <w:rsid w:val="00C51AF6"/>
    <w:rsid w:val="00C51C2D"/>
    <w:rsid w:val="00C51C42"/>
    <w:rsid w:val="00C51E20"/>
    <w:rsid w:val="00C537B0"/>
    <w:rsid w:val="00C5390A"/>
    <w:rsid w:val="00C53D7C"/>
    <w:rsid w:val="00C54B9B"/>
    <w:rsid w:val="00C54CD2"/>
    <w:rsid w:val="00C54CE2"/>
    <w:rsid w:val="00C5508A"/>
    <w:rsid w:val="00C5520E"/>
    <w:rsid w:val="00C55859"/>
    <w:rsid w:val="00C5590F"/>
    <w:rsid w:val="00C5599D"/>
    <w:rsid w:val="00C55D6D"/>
    <w:rsid w:val="00C56A5F"/>
    <w:rsid w:val="00C56A6E"/>
    <w:rsid w:val="00C56DB5"/>
    <w:rsid w:val="00C57221"/>
    <w:rsid w:val="00C576BD"/>
    <w:rsid w:val="00C577AC"/>
    <w:rsid w:val="00C57F8C"/>
    <w:rsid w:val="00C60007"/>
    <w:rsid w:val="00C60151"/>
    <w:rsid w:val="00C60430"/>
    <w:rsid w:val="00C60DE8"/>
    <w:rsid w:val="00C61282"/>
    <w:rsid w:val="00C612F8"/>
    <w:rsid w:val="00C6135A"/>
    <w:rsid w:val="00C6140F"/>
    <w:rsid w:val="00C61860"/>
    <w:rsid w:val="00C619DB"/>
    <w:rsid w:val="00C61A0A"/>
    <w:rsid w:val="00C61DE9"/>
    <w:rsid w:val="00C622A3"/>
    <w:rsid w:val="00C62617"/>
    <w:rsid w:val="00C627E5"/>
    <w:rsid w:val="00C6292F"/>
    <w:rsid w:val="00C629FD"/>
    <w:rsid w:val="00C62B72"/>
    <w:rsid w:val="00C634E7"/>
    <w:rsid w:val="00C636A4"/>
    <w:rsid w:val="00C638D5"/>
    <w:rsid w:val="00C63A66"/>
    <w:rsid w:val="00C63B31"/>
    <w:rsid w:val="00C63E07"/>
    <w:rsid w:val="00C6479E"/>
    <w:rsid w:val="00C64BEB"/>
    <w:rsid w:val="00C64D8D"/>
    <w:rsid w:val="00C6543D"/>
    <w:rsid w:val="00C66318"/>
    <w:rsid w:val="00C66420"/>
    <w:rsid w:val="00C66B8F"/>
    <w:rsid w:val="00C66C34"/>
    <w:rsid w:val="00C67084"/>
    <w:rsid w:val="00C67709"/>
    <w:rsid w:val="00C67764"/>
    <w:rsid w:val="00C67A6B"/>
    <w:rsid w:val="00C67B0E"/>
    <w:rsid w:val="00C67CD7"/>
    <w:rsid w:val="00C70A19"/>
    <w:rsid w:val="00C70AE6"/>
    <w:rsid w:val="00C70E46"/>
    <w:rsid w:val="00C71137"/>
    <w:rsid w:val="00C71F70"/>
    <w:rsid w:val="00C7274D"/>
    <w:rsid w:val="00C7297B"/>
    <w:rsid w:val="00C731A8"/>
    <w:rsid w:val="00C736CA"/>
    <w:rsid w:val="00C73777"/>
    <w:rsid w:val="00C73969"/>
    <w:rsid w:val="00C73EDA"/>
    <w:rsid w:val="00C73F18"/>
    <w:rsid w:val="00C742A3"/>
    <w:rsid w:val="00C74677"/>
    <w:rsid w:val="00C74B9A"/>
    <w:rsid w:val="00C74CCB"/>
    <w:rsid w:val="00C74DC3"/>
    <w:rsid w:val="00C751EC"/>
    <w:rsid w:val="00C75A56"/>
    <w:rsid w:val="00C75EA6"/>
    <w:rsid w:val="00C761C5"/>
    <w:rsid w:val="00C76428"/>
    <w:rsid w:val="00C76900"/>
    <w:rsid w:val="00C76CE8"/>
    <w:rsid w:val="00C7705B"/>
    <w:rsid w:val="00C77215"/>
    <w:rsid w:val="00C77544"/>
    <w:rsid w:val="00C77585"/>
    <w:rsid w:val="00C775E9"/>
    <w:rsid w:val="00C801FA"/>
    <w:rsid w:val="00C80303"/>
    <w:rsid w:val="00C80782"/>
    <w:rsid w:val="00C8087E"/>
    <w:rsid w:val="00C80A16"/>
    <w:rsid w:val="00C813D6"/>
    <w:rsid w:val="00C8178D"/>
    <w:rsid w:val="00C81C8C"/>
    <w:rsid w:val="00C81D15"/>
    <w:rsid w:val="00C823B4"/>
    <w:rsid w:val="00C829BF"/>
    <w:rsid w:val="00C82AB3"/>
    <w:rsid w:val="00C82E2D"/>
    <w:rsid w:val="00C8303B"/>
    <w:rsid w:val="00C83368"/>
    <w:rsid w:val="00C83A27"/>
    <w:rsid w:val="00C83C4A"/>
    <w:rsid w:val="00C83CA9"/>
    <w:rsid w:val="00C83EF5"/>
    <w:rsid w:val="00C84015"/>
    <w:rsid w:val="00C847D8"/>
    <w:rsid w:val="00C8485C"/>
    <w:rsid w:val="00C848DB"/>
    <w:rsid w:val="00C84E4B"/>
    <w:rsid w:val="00C84E97"/>
    <w:rsid w:val="00C85196"/>
    <w:rsid w:val="00C852A7"/>
    <w:rsid w:val="00C8546E"/>
    <w:rsid w:val="00C856A0"/>
    <w:rsid w:val="00C856A9"/>
    <w:rsid w:val="00C861E7"/>
    <w:rsid w:val="00C86459"/>
    <w:rsid w:val="00C86BC9"/>
    <w:rsid w:val="00C86E59"/>
    <w:rsid w:val="00C876DF"/>
    <w:rsid w:val="00C877CE"/>
    <w:rsid w:val="00C87A4C"/>
    <w:rsid w:val="00C87B71"/>
    <w:rsid w:val="00C87C08"/>
    <w:rsid w:val="00C90814"/>
    <w:rsid w:val="00C90B55"/>
    <w:rsid w:val="00C90B7B"/>
    <w:rsid w:val="00C90C3A"/>
    <w:rsid w:val="00C910E9"/>
    <w:rsid w:val="00C91594"/>
    <w:rsid w:val="00C91D19"/>
    <w:rsid w:val="00C9258E"/>
    <w:rsid w:val="00C92976"/>
    <w:rsid w:val="00C92F21"/>
    <w:rsid w:val="00C93466"/>
    <w:rsid w:val="00C93E11"/>
    <w:rsid w:val="00C94291"/>
    <w:rsid w:val="00C942D4"/>
    <w:rsid w:val="00C942E4"/>
    <w:rsid w:val="00C948DD"/>
    <w:rsid w:val="00C94C13"/>
    <w:rsid w:val="00C950F6"/>
    <w:rsid w:val="00C95568"/>
    <w:rsid w:val="00C95837"/>
    <w:rsid w:val="00C95A09"/>
    <w:rsid w:val="00C95AFC"/>
    <w:rsid w:val="00C964CE"/>
    <w:rsid w:val="00C96611"/>
    <w:rsid w:val="00C96687"/>
    <w:rsid w:val="00C9671F"/>
    <w:rsid w:val="00C967F0"/>
    <w:rsid w:val="00C96CF9"/>
    <w:rsid w:val="00C9760E"/>
    <w:rsid w:val="00C976BB"/>
    <w:rsid w:val="00C976F9"/>
    <w:rsid w:val="00C978B1"/>
    <w:rsid w:val="00C97A40"/>
    <w:rsid w:val="00CA0057"/>
    <w:rsid w:val="00CA06E0"/>
    <w:rsid w:val="00CA082A"/>
    <w:rsid w:val="00CA0A12"/>
    <w:rsid w:val="00CA0CAE"/>
    <w:rsid w:val="00CA0F3E"/>
    <w:rsid w:val="00CA14AA"/>
    <w:rsid w:val="00CA14F5"/>
    <w:rsid w:val="00CA1B80"/>
    <w:rsid w:val="00CA1EF2"/>
    <w:rsid w:val="00CA2319"/>
    <w:rsid w:val="00CA24C6"/>
    <w:rsid w:val="00CA2670"/>
    <w:rsid w:val="00CA2905"/>
    <w:rsid w:val="00CA2989"/>
    <w:rsid w:val="00CA2F91"/>
    <w:rsid w:val="00CA30E7"/>
    <w:rsid w:val="00CA3C5C"/>
    <w:rsid w:val="00CA440A"/>
    <w:rsid w:val="00CA44E9"/>
    <w:rsid w:val="00CA4C9D"/>
    <w:rsid w:val="00CA62CE"/>
    <w:rsid w:val="00CA6308"/>
    <w:rsid w:val="00CA646C"/>
    <w:rsid w:val="00CA6A4C"/>
    <w:rsid w:val="00CA6A57"/>
    <w:rsid w:val="00CA6BC4"/>
    <w:rsid w:val="00CA6D52"/>
    <w:rsid w:val="00CA6F40"/>
    <w:rsid w:val="00CA70ED"/>
    <w:rsid w:val="00CA7EAE"/>
    <w:rsid w:val="00CB016A"/>
    <w:rsid w:val="00CB0913"/>
    <w:rsid w:val="00CB0D7E"/>
    <w:rsid w:val="00CB0DE2"/>
    <w:rsid w:val="00CB0EEF"/>
    <w:rsid w:val="00CB1069"/>
    <w:rsid w:val="00CB12AB"/>
    <w:rsid w:val="00CB26D7"/>
    <w:rsid w:val="00CB27E9"/>
    <w:rsid w:val="00CB2E33"/>
    <w:rsid w:val="00CB2E3E"/>
    <w:rsid w:val="00CB2F6A"/>
    <w:rsid w:val="00CB3517"/>
    <w:rsid w:val="00CB3967"/>
    <w:rsid w:val="00CB4037"/>
    <w:rsid w:val="00CB4DEC"/>
    <w:rsid w:val="00CB5109"/>
    <w:rsid w:val="00CB567A"/>
    <w:rsid w:val="00CB5C73"/>
    <w:rsid w:val="00CB615A"/>
    <w:rsid w:val="00CB65BD"/>
    <w:rsid w:val="00CB6BC1"/>
    <w:rsid w:val="00CB6EAF"/>
    <w:rsid w:val="00CB6FEF"/>
    <w:rsid w:val="00CB733A"/>
    <w:rsid w:val="00CB73BC"/>
    <w:rsid w:val="00CB7429"/>
    <w:rsid w:val="00CB7B57"/>
    <w:rsid w:val="00CB7EF8"/>
    <w:rsid w:val="00CC0BBD"/>
    <w:rsid w:val="00CC0EE8"/>
    <w:rsid w:val="00CC0FE9"/>
    <w:rsid w:val="00CC159F"/>
    <w:rsid w:val="00CC16EC"/>
    <w:rsid w:val="00CC22DA"/>
    <w:rsid w:val="00CC266E"/>
    <w:rsid w:val="00CC2CBA"/>
    <w:rsid w:val="00CC2D83"/>
    <w:rsid w:val="00CC2F2A"/>
    <w:rsid w:val="00CC3453"/>
    <w:rsid w:val="00CC3F3B"/>
    <w:rsid w:val="00CC4006"/>
    <w:rsid w:val="00CC4744"/>
    <w:rsid w:val="00CC4747"/>
    <w:rsid w:val="00CC567B"/>
    <w:rsid w:val="00CC5745"/>
    <w:rsid w:val="00CC5A8B"/>
    <w:rsid w:val="00CC5B52"/>
    <w:rsid w:val="00CC5EAB"/>
    <w:rsid w:val="00CC5F7B"/>
    <w:rsid w:val="00CC64AE"/>
    <w:rsid w:val="00CC661D"/>
    <w:rsid w:val="00CC67A6"/>
    <w:rsid w:val="00CC6A34"/>
    <w:rsid w:val="00CC6DE2"/>
    <w:rsid w:val="00CC6FE4"/>
    <w:rsid w:val="00CC75D8"/>
    <w:rsid w:val="00CC77CC"/>
    <w:rsid w:val="00CC79DF"/>
    <w:rsid w:val="00CC79E5"/>
    <w:rsid w:val="00CD0449"/>
    <w:rsid w:val="00CD0AFC"/>
    <w:rsid w:val="00CD0D05"/>
    <w:rsid w:val="00CD11B8"/>
    <w:rsid w:val="00CD1CBA"/>
    <w:rsid w:val="00CD23DC"/>
    <w:rsid w:val="00CD2425"/>
    <w:rsid w:val="00CD2494"/>
    <w:rsid w:val="00CD2EE6"/>
    <w:rsid w:val="00CD3377"/>
    <w:rsid w:val="00CD364C"/>
    <w:rsid w:val="00CD448E"/>
    <w:rsid w:val="00CD44C6"/>
    <w:rsid w:val="00CD47F6"/>
    <w:rsid w:val="00CD48FB"/>
    <w:rsid w:val="00CD4BF3"/>
    <w:rsid w:val="00CD4CBA"/>
    <w:rsid w:val="00CD4FCD"/>
    <w:rsid w:val="00CD5128"/>
    <w:rsid w:val="00CD528B"/>
    <w:rsid w:val="00CD547C"/>
    <w:rsid w:val="00CD5631"/>
    <w:rsid w:val="00CD57CB"/>
    <w:rsid w:val="00CD5BBA"/>
    <w:rsid w:val="00CD5C36"/>
    <w:rsid w:val="00CD63F8"/>
    <w:rsid w:val="00CD6BAC"/>
    <w:rsid w:val="00CD7539"/>
    <w:rsid w:val="00CD7781"/>
    <w:rsid w:val="00CD7AA8"/>
    <w:rsid w:val="00CE02DA"/>
    <w:rsid w:val="00CE04AB"/>
    <w:rsid w:val="00CE04FE"/>
    <w:rsid w:val="00CE133E"/>
    <w:rsid w:val="00CE203D"/>
    <w:rsid w:val="00CE2D51"/>
    <w:rsid w:val="00CE3769"/>
    <w:rsid w:val="00CE3788"/>
    <w:rsid w:val="00CE3F8D"/>
    <w:rsid w:val="00CE3FAE"/>
    <w:rsid w:val="00CE45FC"/>
    <w:rsid w:val="00CE4672"/>
    <w:rsid w:val="00CE4673"/>
    <w:rsid w:val="00CE47FA"/>
    <w:rsid w:val="00CE4824"/>
    <w:rsid w:val="00CE4A71"/>
    <w:rsid w:val="00CE4C23"/>
    <w:rsid w:val="00CE503A"/>
    <w:rsid w:val="00CE542D"/>
    <w:rsid w:val="00CE5C2A"/>
    <w:rsid w:val="00CE689C"/>
    <w:rsid w:val="00CE6D19"/>
    <w:rsid w:val="00CE7060"/>
    <w:rsid w:val="00CE70B2"/>
    <w:rsid w:val="00CE7B61"/>
    <w:rsid w:val="00CF0389"/>
    <w:rsid w:val="00CF0EEE"/>
    <w:rsid w:val="00CF1229"/>
    <w:rsid w:val="00CF1D4A"/>
    <w:rsid w:val="00CF1E92"/>
    <w:rsid w:val="00CF2361"/>
    <w:rsid w:val="00CF29E7"/>
    <w:rsid w:val="00CF2C43"/>
    <w:rsid w:val="00CF3391"/>
    <w:rsid w:val="00CF37E0"/>
    <w:rsid w:val="00CF382E"/>
    <w:rsid w:val="00CF45E2"/>
    <w:rsid w:val="00CF496B"/>
    <w:rsid w:val="00CF4A6C"/>
    <w:rsid w:val="00CF5007"/>
    <w:rsid w:val="00CF51D5"/>
    <w:rsid w:val="00CF552F"/>
    <w:rsid w:val="00CF5F1C"/>
    <w:rsid w:val="00CF61C4"/>
    <w:rsid w:val="00CF643A"/>
    <w:rsid w:val="00CF650E"/>
    <w:rsid w:val="00CF661C"/>
    <w:rsid w:val="00CF6BC0"/>
    <w:rsid w:val="00CF6FD6"/>
    <w:rsid w:val="00CF7293"/>
    <w:rsid w:val="00CF7CE1"/>
    <w:rsid w:val="00D00013"/>
    <w:rsid w:val="00D000F7"/>
    <w:rsid w:val="00D00417"/>
    <w:rsid w:val="00D007F7"/>
    <w:rsid w:val="00D00C92"/>
    <w:rsid w:val="00D01497"/>
    <w:rsid w:val="00D01523"/>
    <w:rsid w:val="00D017E3"/>
    <w:rsid w:val="00D01DCF"/>
    <w:rsid w:val="00D01EBE"/>
    <w:rsid w:val="00D021A6"/>
    <w:rsid w:val="00D021AC"/>
    <w:rsid w:val="00D032F9"/>
    <w:rsid w:val="00D0395E"/>
    <w:rsid w:val="00D03AF0"/>
    <w:rsid w:val="00D03E96"/>
    <w:rsid w:val="00D045CF"/>
    <w:rsid w:val="00D048F6"/>
    <w:rsid w:val="00D04D61"/>
    <w:rsid w:val="00D0535F"/>
    <w:rsid w:val="00D0584F"/>
    <w:rsid w:val="00D0619F"/>
    <w:rsid w:val="00D063AC"/>
    <w:rsid w:val="00D064A4"/>
    <w:rsid w:val="00D06623"/>
    <w:rsid w:val="00D0689F"/>
    <w:rsid w:val="00D0709A"/>
    <w:rsid w:val="00D0770A"/>
    <w:rsid w:val="00D07C48"/>
    <w:rsid w:val="00D10C01"/>
    <w:rsid w:val="00D10CDB"/>
    <w:rsid w:val="00D11060"/>
    <w:rsid w:val="00D11733"/>
    <w:rsid w:val="00D1177B"/>
    <w:rsid w:val="00D11904"/>
    <w:rsid w:val="00D11AC2"/>
    <w:rsid w:val="00D11D6D"/>
    <w:rsid w:val="00D12A71"/>
    <w:rsid w:val="00D13156"/>
    <w:rsid w:val="00D135CA"/>
    <w:rsid w:val="00D13994"/>
    <w:rsid w:val="00D13EAE"/>
    <w:rsid w:val="00D13F8F"/>
    <w:rsid w:val="00D13FEA"/>
    <w:rsid w:val="00D1417B"/>
    <w:rsid w:val="00D14265"/>
    <w:rsid w:val="00D14629"/>
    <w:rsid w:val="00D1478B"/>
    <w:rsid w:val="00D14ABD"/>
    <w:rsid w:val="00D14B84"/>
    <w:rsid w:val="00D14C8D"/>
    <w:rsid w:val="00D14CBC"/>
    <w:rsid w:val="00D15070"/>
    <w:rsid w:val="00D150DB"/>
    <w:rsid w:val="00D1518C"/>
    <w:rsid w:val="00D15528"/>
    <w:rsid w:val="00D15625"/>
    <w:rsid w:val="00D15653"/>
    <w:rsid w:val="00D15754"/>
    <w:rsid w:val="00D15C2D"/>
    <w:rsid w:val="00D16413"/>
    <w:rsid w:val="00D164D7"/>
    <w:rsid w:val="00D16CFD"/>
    <w:rsid w:val="00D16E9E"/>
    <w:rsid w:val="00D16ED4"/>
    <w:rsid w:val="00D16FFE"/>
    <w:rsid w:val="00D17067"/>
    <w:rsid w:val="00D17141"/>
    <w:rsid w:val="00D1715F"/>
    <w:rsid w:val="00D175C7"/>
    <w:rsid w:val="00D17A71"/>
    <w:rsid w:val="00D201CE"/>
    <w:rsid w:val="00D203AA"/>
    <w:rsid w:val="00D20726"/>
    <w:rsid w:val="00D20D4C"/>
    <w:rsid w:val="00D21988"/>
    <w:rsid w:val="00D21F64"/>
    <w:rsid w:val="00D222FF"/>
    <w:rsid w:val="00D2279A"/>
    <w:rsid w:val="00D22AA8"/>
    <w:rsid w:val="00D22DFC"/>
    <w:rsid w:val="00D22E9A"/>
    <w:rsid w:val="00D23076"/>
    <w:rsid w:val="00D235A3"/>
    <w:rsid w:val="00D237B2"/>
    <w:rsid w:val="00D239FD"/>
    <w:rsid w:val="00D23AF1"/>
    <w:rsid w:val="00D24567"/>
    <w:rsid w:val="00D245B2"/>
    <w:rsid w:val="00D24708"/>
    <w:rsid w:val="00D24B34"/>
    <w:rsid w:val="00D24CF6"/>
    <w:rsid w:val="00D24F14"/>
    <w:rsid w:val="00D24FA5"/>
    <w:rsid w:val="00D253F5"/>
    <w:rsid w:val="00D257CF"/>
    <w:rsid w:val="00D25917"/>
    <w:rsid w:val="00D26012"/>
    <w:rsid w:val="00D260C4"/>
    <w:rsid w:val="00D26104"/>
    <w:rsid w:val="00D26461"/>
    <w:rsid w:val="00D2698F"/>
    <w:rsid w:val="00D26B76"/>
    <w:rsid w:val="00D30249"/>
    <w:rsid w:val="00D304F4"/>
    <w:rsid w:val="00D30B77"/>
    <w:rsid w:val="00D30C4F"/>
    <w:rsid w:val="00D31340"/>
    <w:rsid w:val="00D31790"/>
    <w:rsid w:val="00D32533"/>
    <w:rsid w:val="00D32A92"/>
    <w:rsid w:val="00D32B67"/>
    <w:rsid w:val="00D3332D"/>
    <w:rsid w:val="00D333A6"/>
    <w:rsid w:val="00D3393C"/>
    <w:rsid w:val="00D33C84"/>
    <w:rsid w:val="00D34144"/>
    <w:rsid w:val="00D3491C"/>
    <w:rsid w:val="00D34943"/>
    <w:rsid w:val="00D34C57"/>
    <w:rsid w:val="00D35072"/>
    <w:rsid w:val="00D35D22"/>
    <w:rsid w:val="00D36656"/>
    <w:rsid w:val="00D36CCF"/>
    <w:rsid w:val="00D36FA2"/>
    <w:rsid w:val="00D3726A"/>
    <w:rsid w:val="00D37833"/>
    <w:rsid w:val="00D37A5B"/>
    <w:rsid w:val="00D40099"/>
    <w:rsid w:val="00D41078"/>
    <w:rsid w:val="00D4109B"/>
    <w:rsid w:val="00D411C6"/>
    <w:rsid w:val="00D416DF"/>
    <w:rsid w:val="00D419CB"/>
    <w:rsid w:val="00D41AE5"/>
    <w:rsid w:val="00D41AE9"/>
    <w:rsid w:val="00D425C0"/>
    <w:rsid w:val="00D42843"/>
    <w:rsid w:val="00D42AA9"/>
    <w:rsid w:val="00D42BFE"/>
    <w:rsid w:val="00D42D6F"/>
    <w:rsid w:val="00D42E67"/>
    <w:rsid w:val="00D42E7E"/>
    <w:rsid w:val="00D430C0"/>
    <w:rsid w:val="00D4318C"/>
    <w:rsid w:val="00D4382D"/>
    <w:rsid w:val="00D44200"/>
    <w:rsid w:val="00D44284"/>
    <w:rsid w:val="00D4443D"/>
    <w:rsid w:val="00D44E42"/>
    <w:rsid w:val="00D4510B"/>
    <w:rsid w:val="00D45668"/>
    <w:rsid w:val="00D45A4C"/>
    <w:rsid w:val="00D45D2A"/>
    <w:rsid w:val="00D460B6"/>
    <w:rsid w:val="00D4624A"/>
    <w:rsid w:val="00D464E0"/>
    <w:rsid w:val="00D46512"/>
    <w:rsid w:val="00D466D8"/>
    <w:rsid w:val="00D46742"/>
    <w:rsid w:val="00D46E43"/>
    <w:rsid w:val="00D475CB"/>
    <w:rsid w:val="00D47639"/>
    <w:rsid w:val="00D476AB"/>
    <w:rsid w:val="00D5010B"/>
    <w:rsid w:val="00D502F1"/>
    <w:rsid w:val="00D5092A"/>
    <w:rsid w:val="00D509F6"/>
    <w:rsid w:val="00D50BE2"/>
    <w:rsid w:val="00D51682"/>
    <w:rsid w:val="00D51824"/>
    <w:rsid w:val="00D518EF"/>
    <w:rsid w:val="00D520CC"/>
    <w:rsid w:val="00D523D0"/>
    <w:rsid w:val="00D5275C"/>
    <w:rsid w:val="00D52841"/>
    <w:rsid w:val="00D52D83"/>
    <w:rsid w:val="00D5319F"/>
    <w:rsid w:val="00D53A93"/>
    <w:rsid w:val="00D53D22"/>
    <w:rsid w:val="00D53DBC"/>
    <w:rsid w:val="00D53FCA"/>
    <w:rsid w:val="00D5438F"/>
    <w:rsid w:val="00D546B3"/>
    <w:rsid w:val="00D5489E"/>
    <w:rsid w:val="00D54B2E"/>
    <w:rsid w:val="00D54C98"/>
    <w:rsid w:val="00D551DF"/>
    <w:rsid w:val="00D56712"/>
    <w:rsid w:val="00D56846"/>
    <w:rsid w:val="00D569CA"/>
    <w:rsid w:val="00D56A50"/>
    <w:rsid w:val="00D5727E"/>
    <w:rsid w:val="00D57BC1"/>
    <w:rsid w:val="00D57FD0"/>
    <w:rsid w:val="00D6072D"/>
    <w:rsid w:val="00D60E20"/>
    <w:rsid w:val="00D6155C"/>
    <w:rsid w:val="00D61747"/>
    <w:rsid w:val="00D62148"/>
    <w:rsid w:val="00D623D1"/>
    <w:rsid w:val="00D637C2"/>
    <w:rsid w:val="00D63AF3"/>
    <w:rsid w:val="00D63E28"/>
    <w:rsid w:val="00D65EBE"/>
    <w:rsid w:val="00D661ED"/>
    <w:rsid w:val="00D66519"/>
    <w:rsid w:val="00D66529"/>
    <w:rsid w:val="00D66A76"/>
    <w:rsid w:val="00D66DAD"/>
    <w:rsid w:val="00D67078"/>
    <w:rsid w:val="00D672E6"/>
    <w:rsid w:val="00D6776C"/>
    <w:rsid w:val="00D67A93"/>
    <w:rsid w:val="00D703F5"/>
    <w:rsid w:val="00D7081E"/>
    <w:rsid w:val="00D70948"/>
    <w:rsid w:val="00D70E91"/>
    <w:rsid w:val="00D71050"/>
    <w:rsid w:val="00D7106F"/>
    <w:rsid w:val="00D71AAA"/>
    <w:rsid w:val="00D7252D"/>
    <w:rsid w:val="00D72A1D"/>
    <w:rsid w:val="00D72CAC"/>
    <w:rsid w:val="00D73797"/>
    <w:rsid w:val="00D738A7"/>
    <w:rsid w:val="00D73AD6"/>
    <w:rsid w:val="00D73B2B"/>
    <w:rsid w:val="00D73EC2"/>
    <w:rsid w:val="00D7412D"/>
    <w:rsid w:val="00D74B32"/>
    <w:rsid w:val="00D74E94"/>
    <w:rsid w:val="00D74EA8"/>
    <w:rsid w:val="00D75A8A"/>
    <w:rsid w:val="00D76EB2"/>
    <w:rsid w:val="00D77156"/>
    <w:rsid w:val="00D776DA"/>
    <w:rsid w:val="00D7778F"/>
    <w:rsid w:val="00D77AE9"/>
    <w:rsid w:val="00D77E73"/>
    <w:rsid w:val="00D802E7"/>
    <w:rsid w:val="00D803BA"/>
    <w:rsid w:val="00D80A98"/>
    <w:rsid w:val="00D80B80"/>
    <w:rsid w:val="00D80D34"/>
    <w:rsid w:val="00D80FF8"/>
    <w:rsid w:val="00D81485"/>
    <w:rsid w:val="00D81527"/>
    <w:rsid w:val="00D8173A"/>
    <w:rsid w:val="00D82394"/>
    <w:rsid w:val="00D8243D"/>
    <w:rsid w:val="00D8258E"/>
    <w:rsid w:val="00D8268C"/>
    <w:rsid w:val="00D840E3"/>
    <w:rsid w:val="00D8414D"/>
    <w:rsid w:val="00D841E9"/>
    <w:rsid w:val="00D8469E"/>
    <w:rsid w:val="00D84E3E"/>
    <w:rsid w:val="00D84E5C"/>
    <w:rsid w:val="00D8593E"/>
    <w:rsid w:val="00D86347"/>
    <w:rsid w:val="00D86D86"/>
    <w:rsid w:val="00D8721B"/>
    <w:rsid w:val="00D8737A"/>
    <w:rsid w:val="00D874D5"/>
    <w:rsid w:val="00D87702"/>
    <w:rsid w:val="00D87816"/>
    <w:rsid w:val="00D90132"/>
    <w:rsid w:val="00D907AF"/>
    <w:rsid w:val="00D91175"/>
    <w:rsid w:val="00D91541"/>
    <w:rsid w:val="00D91F6B"/>
    <w:rsid w:val="00D9239F"/>
    <w:rsid w:val="00D925B6"/>
    <w:rsid w:val="00D9298A"/>
    <w:rsid w:val="00D929BA"/>
    <w:rsid w:val="00D9350C"/>
    <w:rsid w:val="00D93554"/>
    <w:rsid w:val="00D9390B"/>
    <w:rsid w:val="00D939B5"/>
    <w:rsid w:val="00D93B2A"/>
    <w:rsid w:val="00D93C5F"/>
    <w:rsid w:val="00D93E66"/>
    <w:rsid w:val="00D93F0C"/>
    <w:rsid w:val="00D93F0F"/>
    <w:rsid w:val="00D941DD"/>
    <w:rsid w:val="00D943AE"/>
    <w:rsid w:val="00D94895"/>
    <w:rsid w:val="00D94B5D"/>
    <w:rsid w:val="00D9527C"/>
    <w:rsid w:val="00D9583B"/>
    <w:rsid w:val="00D95C0B"/>
    <w:rsid w:val="00D95E8C"/>
    <w:rsid w:val="00D96684"/>
    <w:rsid w:val="00D9671D"/>
    <w:rsid w:val="00D96C30"/>
    <w:rsid w:val="00D97964"/>
    <w:rsid w:val="00D97F76"/>
    <w:rsid w:val="00DA0576"/>
    <w:rsid w:val="00DA06D1"/>
    <w:rsid w:val="00DA08C3"/>
    <w:rsid w:val="00DA10C5"/>
    <w:rsid w:val="00DA1560"/>
    <w:rsid w:val="00DA17D1"/>
    <w:rsid w:val="00DA1CC8"/>
    <w:rsid w:val="00DA25C3"/>
    <w:rsid w:val="00DA2C9A"/>
    <w:rsid w:val="00DA2E45"/>
    <w:rsid w:val="00DA3057"/>
    <w:rsid w:val="00DA380B"/>
    <w:rsid w:val="00DA3C53"/>
    <w:rsid w:val="00DA3D5E"/>
    <w:rsid w:val="00DA42F1"/>
    <w:rsid w:val="00DA43F4"/>
    <w:rsid w:val="00DA4FC8"/>
    <w:rsid w:val="00DA50B5"/>
    <w:rsid w:val="00DA56D9"/>
    <w:rsid w:val="00DA58AA"/>
    <w:rsid w:val="00DA5924"/>
    <w:rsid w:val="00DA6273"/>
    <w:rsid w:val="00DA62EC"/>
    <w:rsid w:val="00DA6B7B"/>
    <w:rsid w:val="00DA70EA"/>
    <w:rsid w:val="00DA75F3"/>
    <w:rsid w:val="00DB0B39"/>
    <w:rsid w:val="00DB0C16"/>
    <w:rsid w:val="00DB0EC6"/>
    <w:rsid w:val="00DB1245"/>
    <w:rsid w:val="00DB1249"/>
    <w:rsid w:val="00DB131E"/>
    <w:rsid w:val="00DB1322"/>
    <w:rsid w:val="00DB16DC"/>
    <w:rsid w:val="00DB1D87"/>
    <w:rsid w:val="00DB1EE0"/>
    <w:rsid w:val="00DB23DF"/>
    <w:rsid w:val="00DB2BD0"/>
    <w:rsid w:val="00DB358C"/>
    <w:rsid w:val="00DB37F8"/>
    <w:rsid w:val="00DB4065"/>
    <w:rsid w:val="00DB4208"/>
    <w:rsid w:val="00DB45E3"/>
    <w:rsid w:val="00DB468E"/>
    <w:rsid w:val="00DB4AF9"/>
    <w:rsid w:val="00DB5196"/>
    <w:rsid w:val="00DB5268"/>
    <w:rsid w:val="00DB5433"/>
    <w:rsid w:val="00DB55DC"/>
    <w:rsid w:val="00DB57D9"/>
    <w:rsid w:val="00DB5A94"/>
    <w:rsid w:val="00DB6412"/>
    <w:rsid w:val="00DB68A0"/>
    <w:rsid w:val="00DB6FAA"/>
    <w:rsid w:val="00DB71B2"/>
    <w:rsid w:val="00DB739B"/>
    <w:rsid w:val="00DB74FD"/>
    <w:rsid w:val="00DB791E"/>
    <w:rsid w:val="00DB799F"/>
    <w:rsid w:val="00DB7B7A"/>
    <w:rsid w:val="00DB7FAC"/>
    <w:rsid w:val="00DC041E"/>
    <w:rsid w:val="00DC07E0"/>
    <w:rsid w:val="00DC0843"/>
    <w:rsid w:val="00DC0B69"/>
    <w:rsid w:val="00DC0E51"/>
    <w:rsid w:val="00DC176C"/>
    <w:rsid w:val="00DC19B4"/>
    <w:rsid w:val="00DC1A6D"/>
    <w:rsid w:val="00DC1A9C"/>
    <w:rsid w:val="00DC1C18"/>
    <w:rsid w:val="00DC242B"/>
    <w:rsid w:val="00DC254A"/>
    <w:rsid w:val="00DC2784"/>
    <w:rsid w:val="00DC2895"/>
    <w:rsid w:val="00DC2E12"/>
    <w:rsid w:val="00DC2E1C"/>
    <w:rsid w:val="00DC2FE8"/>
    <w:rsid w:val="00DC3249"/>
    <w:rsid w:val="00DC37A7"/>
    <w:rsid w:val="00DC38E2"/>
    <w:rsid w:val="00DC3BD0"/>
    <w:rsid w:val="00DC4341"/>
    <w:rsid w:val="00DC45D5"/>
    <w:rsid w:val="00DC4C5A"/>
    <w:rsid w:val="00DC4DA7"/>
    <w:rsid w:val="00DC5322"/>
    <w:rsid w:val="00DC5365"/>
    <w:rsid w:val="00DC53D0"/>
    <w:rsid w:val="00DC61F7"/>
    <w:rsid w:val="00DC6A10"/>
    <w:rsid w:val="00DC77E4"/>
    <w:rsid w:val="00DD0A03"/>
    <w:rsid w:val="00DD0A87"/>
    <w:rsid w:val="00DD109F"/>
    <w:rsid w:val="00DD13FB"/>
    <w:rsid w:val="00DD189C"/>
    <w:rsid w:val="00DD1923"/>
    <w:rsid w:val="00DD1931"/>
    <w:rsid w:val="00DD1B07"/>
    <w:rsid w:val="00DD1D4D"/>
    <w:rsid w:val="00DD1F3F"/>
    <w:rsid w:val="00DD217E"/>
    <w:rsid w:val="00DD22D5"/>
    <w:rsid w:val="00DD25AA"/>
    <w:rsid w:val="00DD292C"/>
    <w:rsid w:val="00DD29BC"/>
    <w:rsid w:val="00DD2BFA"/>
    <w:rsid w:val="00DD2E06"/>
    <w:rsid w:val="00DD30A6"/>
    <w:rsid w:val="00DD31B8"/>
    <w:rsid w:val="00DD4122"/>
    <w:rsid w:val="00DD41B1"/>
    <w:rsid w:val="00DD423A"/>
    <w:rsid w:val="00DD44E6"/>
    <w:rsid w:val="00DD4569"/>
    <w:rsid w:val="00DD4CC7"/>
    <w:rsid w:val="00DD4FDE"/>
    <w:rsid w:val="00DD5256"/>
    <w:rsid w:val="00DD54CA"/>
    <w:rsid w:val="00DD5A6F"/>
    <w:rsid w:val="00DD5A7C"/>
    <w:rsid w:val="00DD5DF2"/>
    <w:rsid w:val="00DD5FC0"/>
    <w:rsid w:val="00DD6239"/>
    <w:rsid w:val="00DD6A17"/>
    <w:rsid w:val="00DD6D4E"/>
    <w:rsid w:val="00DD6DC7"/>
    <w:rsid w:val="00DD6F8C"/>
    <w:rsid w:val="00DD70EC"/>
    <w:rsid w:val="00DD7391"/>
    <w:rsid w:val="00DD75E4"/>
    <w:rsid w:val="00DE000D"/>
    <w:rsid w:val="00DE06D3"/>
    <w:rsid w:val="00DE08C1"/>
    <w:rsid w:val="00DE0CC6"/>
    <w:rsid w:val="00DE1609"/>
    <w:rsid w:val="00DE1932"/>
    <w:rsid w:val="00DE1990"/>
    <w:rsid w:val="00DE1E39"/>
    <w:rsid w:val="00DE2770"/>
    <w:rsid w:val="00DE2840"/>
    <w:rsid w:val="00DE2D22"/>
    <w:rsid w:val="00DE2E42"/>
    <w:rsid w:val="00DE3189"/>
    <w:rsid w:val="00DE345A"/>
    <w:rsid w:val="00DE34B2"/>
    <w:rsid w:val="00DE363D"/>
    <w:rsid w:val="00DE370D"/>
    <w:rsid w:val="00DE38A3"/>
    <w:rsid w:val="00DE394D"/>
    <w:rsid w:val="00DE3E1F"/>
    <w:rsid w:val="00DE3EB0"/>
    <w:rsid w:val="00DE46B9"/>
    <w:rsid w:val="00DE4A4E"/>
    <w:rsid w:val="00DE4A75"/>
    <w:rsid w:val="00DE56EB"/>
    <w:rsid w:val="00DE5D6F"/>
    <w:rsid w:val="00DE69CB"/>
    <w:rsid w:val="00DE6B23"/>
    <w:rsid w:val="00DE731D"/>
    <w:rsid w:val="00DE73F2"/>
    <w:rsid w:val="00DE7E28"/>
    <w:rsid w:val="00DF0005"/>
    <w:rsid w:val="00DF0057"/>
    <w:rsid w:val="00DF00F4"/>
    <w:rsid w:val="00DF0926"/>
    <w:rsid w:val="00DF09C8"/>
    <w:rsid w:val="00DF0D32"/>
    <w:rsid w:val="00DF0D40"/>
    <w:rsid w:val="00DF120E"/>
    <w:rsid w:val="00DF136A"/>
    <w:rsid w:val="00DF1398"/>
    <w:rsid w:val="00DF1B35"/>
    <w:rsid w:val="00DF1B97"/>
    <w:rsid w:val="00DF1C33"/>
    <w:rsid w:val="00DF1E92"/>
    <w:rsid w:val="00DF22FC"/>
    <w:rsid w:val="00DF2647"/>
    <w:rsid w:val="00DF27FB"/>
    <w:rsid w:val="00DF29CB"/>
    <w:rsid w:val="00DF3030"/>
    <w:rsid w:val="00DF3576"/>
    <w:rsid w:val="00DF3643"/>
    <w:rsid w:val="00DF387E"/>
    <w:rsid w:val="00DF401D"/>
    <w:rsid w:val="00DF4185"/>
    <w:rsid w:val="00DF4276"/>
    <w:rsid w:val="00DF43CF"/>
    <w:rsid w:val="00DF46A2"/>
    <w:rsid w:val="00DF49AA"/>
    <w:rsid w:val="00DF5321"/>
    <w:rsid w:val="00DF5518"/>
    <w:rsid w:val="00DF5842"/>
    <w:rsid w:val="00DF58B1"/>
    <w:rsid w:val="00DF5A4F"/>
    <w:rsid w:val="00DF6877"/>
    <w:rsid w:val="00DF68AE"/>
    <w:rsid w:val="00DF6E08"/>
    <w:rsid w:val="00DF6F9A"/>
    <w:rsid w:val="00DF78E4"/>
    <w:rsid w:val="00DF7965"/>
    <w:rsid w:val="00DF7A28"/>
    <w:rsid w:val="00E0002E"/>
    <w:rsid w:val="00E004A4"/>
    <w:rsid w:val="00E005FD"/>
    <w:rsid w:val="00E00957"/>
    <w:rsid w:val="00E01780"/>
    <w:rsid w:val="00E01B10"/>
    <w:rsid w:val="00E026D7"/>
    <w:rsid w:val="00E02A37"/>
    <w:rsid w:val="00E02D6B"/>
    <w:rsid w:val="00E0338D"/>
    <w:rsid w:val="00E037C2"/>
    <w:rsid w:val="00E03ABF"/>
    <w:rsid w:val="00E0426F"/>
    <w:rsid w:val="00E04405"/>
    <w:rsid w:val="00E047C7"/>
    <w:rsid w:val="00E047E1"/>
    <w:rsid w:val="00E0503A"/>
    <w:rsid w:val="00E05094"/>
    <w:rsid w:val="00E05A9F"/>
    <w:rsid w:val="00E05ACA"/>
    <w:rsid w:val="00E05AFF"/>
    <w:rsid w:val="00E06117"/>
    <w:rsid w:val="00E061C4"/>
    <w:rsid w:val="00E06541"/>
    <w:rsid w:val="00E06899"/>
    <w:rsid w:val="00E06DEA"/>
    <w:rsid w:val="00E070A6"/>
    <w:rsid w:val="00E0770D"/>
    <w:rsid w:val="00E07816"/>
    <w:rsid w:val="00E079CF"/>
    <w:rsid w:val="00E07E3C"/>
    <w:rsid w:val="00E102FC"/>
    <w:rsid w:val="00E1050C"/>
    <w:rsid w:val="00E108ED"/>
    <w:rsid w:val="00E10BF5"/>
    <w:rsid w:val="00E10EA9"/>
    <w:rsid w:val="00E114F3"/>
    <w:rsid w:val="00E117B8"/>
    <w:rsid w:val="00E11ED3"/>
    <w:rsid w:val="00E130F3"/>
    <w:rsid w:val="00E1329C"/>
    <w:rsid w:val="00E14350"/>
    <w:rsid w:val="00E14A0D"/>
    <w:rsid w:val="00E14B75"/>
    <w:rsid w:val="00E14C7D"/>
    <w:rsid w:val="00E15395"/>
    <w:rsid w:val="00E15B38"/>
    <w:rsid w:val="00E15C85"/>
    <w:rsid w:val="00E15E02"/>
    <w:rsid w:val="00E15EEF"/>
    <w:rsid w:val="00E15F29"/>
    <w:rsid w:val="00E162A1"/>
    <w:rsid w:val="00E16A32"/>
    <w:rsid w:val="00E16E42"/>
    <w:rsid w:val="00E16F57"/>
    <w:rsid w:val="00E1760C"/>
    <w:rsid w:val="00E177B9"/>
    <w:rsid w:val="00E2029E"/>
    <w:rsid w:val="00E204F0"/>
    <w:rsid w:val="00E205D5"/>
    <w:rsid w:val="00E20D72"/>
    <w:rsid w:val="00E20F0F"/>
    <w:rsid w:val="00E221A0"/>
    <w:rsid w:val="00E230C8"/>
    <w:rsid w:val="00E236E1"/>
    <w:rsid w:val="00E23826"/>
    <w:rsid w:val="00E23953"/>
    <w:rsid w:val="00E239C6"/>
    <w:rsid w:val="00E23A9D"/>
    <w:rsid w:val="00E23AEF"/>
    <w:rsid w:val="00E23E48"/>
    <w:rsid w:val="00E24914"/>
    <w:rsid w:val="00E24F10"/>
    <w:rsid w:val="00E25150"/>
    <w:rsid w:val="00E2519D"/>
    <w:rsid w:val="00E2535C"/>
    <w:rsid w:val="00E25586"/>
    <w:rsid w:val="00E26115"/>
    <w:rsid w:val="00E267AC"/>
    <w:rsid w:val="00E267F0"/>
    <w:rsid w:val="00E26902"/>
    <w:rsid w:val="00E27528"/>
    <w:rsid w:val="00E275F0"/>
    <w:rsid w:val="00E27F8B"/>
    <w:rsid w:val="00E304CD"/>
    <w:rsid w:val="00E307AE"/>
    <w:rsid w:val="00E30DBA"/>
    <w:rsid w:val="00E313F0"/>
    <w:rsid w:val="00E317F4"/>
    <w:rsid w:val="00E31F68"/>
    <w:rsid w:val="00E32987"/>
    <w:rsid w:val="00E32C29"/>
    <w:rsid w:val="00E32ED4"/>
    <w:rsid w:val="00E32F1F"/>
    <w:rsid w:val="00E332CF"/>
    <w:rsid w:val="00E33A44"/>
    <w:rsid w:val="00E33D17"/>
    <w:rsid w:val="00E33E8B"/>
    <w:rsid w:val="00E3417A"/>
    <w:rsid w:val="00E346E5"/>
    <w:rsid w:val="00E34771"/>
    <w:rsid w:val="00E34D91"/>
    <w:rsid w:val="00E34E15"/>
    <w:rsid w:val="00E3528D"/>
    <w:rsid w:val="00E3630A"/>
    <w:rsid w:val="00E36417"/>
    <w:rsid w:val="00E3666F"/>
    <w:rsid w:val="00E3670D"/>
    <w:rsid w:val="00E368DB"/>
    <w:rsid w:val="00E36B72"/>
    <w:rsid w:val="00E37223"/>
    <w:rsid w:val="00E373FA"/>
    <w:rsid w:val="00E374E0"/>
    <w:rsid w:val="00E37DF5"/>
    <w:rsid w:val="00E4020E"/>
    <w:rsid w:val="00E4025B"/>
    <w:rsid w:val="00E4036C"/>
    <w:rsid w:val="00E40A15"/>
    <w:rsid w:val="00E40F21"/>
    <w:rsid w:val="00E40F25"/>
    <w:rsid w:val="00E41AF5"/>
    <w:rsid w:val="00E41B3C"/>
    <w:rsid w:val="00E41CF7"/>
    <w:rsid w:val="00E42012"/>
    <w:rsid w:val="00E420B9"/>
    <w:rsid w:val="00E423E7"/>
    <w:rsid w:val="00E42619"/>
    <w:rsid w:val="00E42B92"/>
    <w:rsid w:val="00E42D9B"/>
    <w:rsid w:val="00E43075"/>
    <w:rsid w:val="00E43224"/>
    <w:rsid w:val="00E439F6"/>
    <w:rsid w:val="00E43E06"/>
    <w:rsid w:val="00E441BF"/>
    <w:rsid w:val="00E444C1"/>
    <w:rsid w:val="00E448A7"/>
    <w:rsid w:val="00E44AD8"/>
    <w:rsid w:val="00E4529C"/>
    <w:rsid w:val="00E45647"/>
    <w:rsid w:val="00E4579F"/>
    <w:rsid w:val="00E45A02"/>
    <w:rsid w:val="00E45FAC"/>
    <w:rsid w:val="00E4662C"/>
    <w:rsid w:val="00E46A1E"/>
    <w:rsid w:val="00E46C5B"/>
    <w:rsid w:val="00E471CC"/>
    <w:rsid w:val="00E47415"/>
    <w:rsid w:val="00E47470"/>
    <w:rsid w:val="00E479D7"/>
    <w:rsid w:val="00E500D3"/>
    <w:rsid w:val="00E50285"/>
    <w:rsid w:val="00E50995"/>
    <w:rsid w:val="00E509B9"/>
    <w:rsid w:val="00E50BD4"/>
    <w:rsid w:val="00E50C54"/>
    <w:rsid w:val="00E50E17"/>
    <w:rsid w:val="00E50E64"/>
    <w:rsid w:val="00E50E7B"/>
    <w:rsid w:val="00E50FD5"/>
    <w:rsid w:val="00E516CF"/>
    <w:rsid w:val="00E51BA3"/>
    <w:rsid w:val="00E51C71"/>
    <w:rsid w:val="00E52114"/>
    <w:rsid w:val="00E52801"/>
    <w:rsid w:val="00E529AF"/>
    <w:rsid w:val="00E52D8C"/>
    <w:rsid w:val="00E53D11"/>
    <w:rsid w:val="00E53DD8"/>
    <w:rsid w:val="00E53EAF"/>
    <w:rsid w:val="00E5434D"/>
    <w:rsid w:val="00E5439B"/>
    <w:rsid w:val="00E54ECC"/>
    <w:rsid w:val="00E55356"/>
    <w:rsid w:val="00E55FD8"/>
    <w:rsid w:val="00E5660B"/>
    <w:rsid w:val="00E56945"/>
    <w:rsid w:val="00E56E0D"/>
    <w:rsid w:val="00E5705A"/>
    <w:rsid w:val="00E570E1"/>
    <w:rsid w:val="00E57343"/>
    <w:rsid w:val="00E57DDD"/>
    <w:rsid w:val="00E57E39"/>
    <w:rsid w:val="00E601C0"/>
    <w:rsid w:val="00E602C9"/>
    <w:rsid w:val="00E61475"/>
    <w:rsid w:val="00E6195C"/>
    <w:rsid w:val="00E61DDC"/>
    <w:rsid w:val="00E6213A"/>
    <w:rsid w:val="00E621A4"/>
    <w:rsid w:val="00E62509"/>
    <w:rsid w:val="00E62B9F"/>
    <w:rsid w:val="00E62F8F"/>
    <w:rsid w:val="00E631DB"/>
    <w:rsid w:val="00E63730"/>
    <w:rsid w:val="00E637AE"/>
    <w:rsid w:val="00E63856"/>
    <w:rsid w:val="00E639DF"/>
    <w:rsid w:val="00E63F91"/>
    <w:rsid w:val="00E64557"/>
    <w:rsid w:val="00E6486A"/>
    <w:rsid w:val="00E64946"/>
    <w:rsid w:val="00E65884"/>
    <w:rsid w:val="00E6597A"/>
    <w:rsid w:val="00E65A95"/>
    <w:rsid w:val="00E65BC9"/>
    <w:rsid w:val="00E65F9D"/>
    <w:rsid w:val="00E66278"/>
    <w:rsid w:val="00E664F2"/>
    <w:rsid w:val="00E66FDE"/>
    <w:rsid w:val="00E670B1"/>
    <w:rsid w:val="00E6765D"/>
    <w:rsid w:val="00E67660"/>
    <w:rsid w:val="00E70237"/>
    <w:rsid w:val="00E704FD"/>
    <w:rsid w:val="00E7088A"/>
    <w:rsid w:val="00E70AD6"/>
    <w:rsid w:val="00E70B57"/>
    <w:rsid w:val="00E716D1"/>
    <w:rsid w:val="00E71BFB"/>
    <w:rsid w:val="00E7244E"/>
    <w:rsid w:val="00E72473"/>
    <w:rsid w:val="00E72783"/>
    <w:rsid w:val="00E7280C"/>
    <w:rsid w:val="00E7283C"/>
    <w:rsid w:val="00E7292F"/>
    <w:rsid w:val="00E73269"/>
    <w:rsid w:val="00E743B3"/>
    <w:rsid w:val="00E74405"/>
    <w:rsid w:val="00E745E1"/>
    <w:rsid w:val="00E74746"/>
    <w:rsid w:val="00E7481D"/>
    <w:rsid w:val="00E74A6D"/>
    <w:rsid w:val="00E74ACC"/>
    <w:rsid w:val="00E74CF7"/>
    <w:rsid w:val="00E74E88"/>
    <w:rsid w:val="00E761C2"/>
    <w:rsid w:val="00E764F5"/>
    <w:rsid w:val="00E7682D"/>
    <w:rsid w:val="00E769A7"/>
    <w:rsid w:val="00E76A5D"/>
    <w:rsid w:val="00E76CA9"/>
    <w:rsid w:val="00E76CEE"/>
    <w:rsid w:val="00E771C2"/>
    <w:rsid w:val="00E772B3"/>
    <w:rsid w:val="00E77324"/>
    <w:rsid w:val="00E77876"/>
    <w:rsid w:val="00E77D5F"/>
    <w:rsid w:val="00E802D1"/>
    <w:rsid w:val="00E8071F"/>
    <w:rsid w:val="00E80801"/>
    <w:rsid w:val="00E80CB6"/>
    <w:rsid w:val="00E8122F"/>
    <w:rsid w:val="00E81522"/>
    <w:rsid w:val="00E8161F"/>
    <w:rsid w:val="00E81B51"/>
    <w:rsid w:val="00E81DF4"/>
    <w:rsid w:val="00E825D3"/>
    <w:rsid w:val="00E8289F"/>
    <w:rsid w:val="00E82D2A"/>
    <w:rsid w:val="00E837BE"/>
    <w:rsid w:val="00E838B1"/>
    <w:rsid w:val="00E839F9"/>
    <w:rsid w:val="00E83AE3"/>
    <w:rsid w:val="00E83E9F"/>
    <w:rsid w:val="00E84284"/>
    <w:rsid w:val="00E849BD"/>
    <w:rsid w:val="00E84C40"/>
    <w:rsid w:val="00E84E8E"/>
    <w:rsid w:val="00E85E83"/>
    <w:rsid w:val="00E868C2"/>
    <w:rsid w:val="00E86916"/>
    <w:rsid w:val="00E87195"/>
    <w:rsid w:val="00E87220"/>
    <w:rsid w:val="00E874C5"/>
    <w:rsid w:val="00E87BB2"/>
    <w:rsid w:val="00E87E43"/>
    <w:rsid w:val="00E90199"/>
    <w:rsid w:val="00E901D9"/>
    <w:rsid w:val="00E904BF"/>
    <w:rsid w:val="00E90CB2"/>
    <w:rsid w:val="00E90DB6"/>
    <w:rsid w:val="00E91214"/>
    <w:rsid w:val="00E91858"/>
    <w:rsid w:val="00E91FE1"/>
    <w:rsid w:val="00E9244F"/>
    <w:rsid w:val="00E9261D"/>
    <w:rsid w:val="00E9287F"/>
    <w:rsid w:val="00E9293C"/>
    <w:rsid w:val="00E929B3"/>
    <w:rsid w:val="00E92C60"/>
    <w:rsid w:val="00E92CE7"/>
    <w:rsid w:val="00E93289"/>
    <w:rsid w:val="00E93534"/>
    <w:rsid w:val="00E93985"/>
    <w:rsid w:val="00E93B84"/>
    <w:rsid w:val="00E940BA"/>
    <w:rsid w:val="00E948AD"/>
    <w:rsid w:val="00E9495B"/>
    <w:rsid w:val="00E95DBA"/>
    <w:rsid w:val="00E96124"/>
    <w:rsid w:val="00E96403"/>
    <w:rsid w:val="00E9664A"/>
    <w:rsid w:val="00E9691C"/>
    <w:rsid w:val="00E96AC8"/>
    <w:rsid w:val="00E96AEE"/>
    <w:rsid w:val="00E96F86"/>
    <w:rsid w:val="00E96FCD"/>
    <w:rsid w:val="00E97582"/>
    <w:rsid w:val="00E978CF"/>
    <w:rsid w:val="00E979DB"/>
    <w:rsid w:val="00E97E2C"/>
    <w:rsid w:val="00E97FC1"/>
    <w:rsid w:val="00EA049F"/>
    <w:rsid w:val="00EA0803"/>
    <w:rsid w:val="00EA0B9B"/>
    <w:rsid w:val="00EA0FC4"/>
    <w:rsid w:val="00EA199A"/>
    <w:rsid w:val="00EA2005"/>
    <w:rsid w:val="00EA2200"/>
    <w:rsid w:val="00EA2517"/>
    <w:rsid w:val="00EA28F4"/>
    <w:rsid w:val="00EA2A88"/>
    <w:rsid w:val="00EA3054"/>
    <w:rsid w:val="00EA32D1"/>
    <w:rsid w:val="00EA3A5B"/>
    <w:rsid w:val="00EA3D62"/>
    <w:rsid w:val="00EA3D6B"/>
    <w:rsid w:val="00EA3E40"/>
    <w:rsid w:val="00EA4735"/>
    <w:rsid w:val="00EA4747"/>
    <w:rsid w:val="00EA4B38"/>
    <w:rsid w:val="00EA51DE"/>
    <w:rsid w:val="00EA577F"/>
    <w:rsid w:val="00EA58A4"/>
    <w:rsid w:val="00EA65FE"/>
    <w:rsid w:val="00EA7081"/>
    <w:rsid w:val="00EA712A"/>
    <w:rsid w:val="00EA712B"/>
    <w:rsid w:val="00EA7471"/>
    <w:rsid w:val="00EA7A2E"/>
    <w:rsid w:val="00EA7BD7"/>
    <w:rsid w:val="00EA7CFA"/>
    <w:rsid w:val="00EA7E79"/>
    <w:rsid w:val="00EB029B"/>
    <w:rsid w:val="00EB0888"/>
    <w:rsid w:val="00EB09C1"/>
    <w:rsid w:val="00EB1020"/>
    <w:rsid w:val="00EB1690"/>
    <w:rsid w:val="00EB1961"/>
    <w:rsid w:val="00EB1F4C"/>
    <w:rsid w:val="00EB2E7C"/>
    <w:rsid w:val="00EB3337"/>
    <w:rsid w:val="00EB3372"/>
    <w:rsid w:val="00EB3455"/>
    <w:rsid w:val="00EB35CF"/>
    <w:rsid w:val="00EB38A5"/>
    <w:rsid w:val="00EB4412"/>
    <w:rsid w:val="00EB474D"/>
    <w:rsid w:val="00EB4E0B"/>
    <w:rsid w:val="00EB561E"/>
    <w:rsid w:val="00EB632B"/>
    <w:rsid w:val="00EB66B0"/>
    <w:rsid w:val="00EB6D48"/>
    <w:rsid w:val="00EB7860"/>
    <w:rsid w:val="00EB7A37"/>
    <w:rsid w:val="00EC03C4"/>
    <w:rsid w:val="00EC04BC"/>
    <w:rsid w:val="00EC0FE2"/>
    <w:rsid w:val="00EC1653"/>
    <w:rsid w:val="00EC16DD"/>
    <w:rsid w:val="00EC1AB9"/>
    <w:rsid w:val="00EC1AF9"/>
    <w:rsid w:val="00EC1F20"/>
    <w:rsid w:val="00EC2381"/>
    <w:rsid w:val="00EC248D"/>
    <w:rsid w:val="00EC267E"/>
    <w:rsid w:val="00EC2684"/>
    <w:rsid w:val="00EC26A8"/>
    <w:rsid w:val="00EC2FCB"/>
    <w:rsid w:val="00EC300D"/>
    <w:rsid w:val="00EC3D62"/>
    <w:rsid w:val="00EC3E56"/>
    <w:rsid w:val="00EC47D0"/>
    <w:rsid w:val="00EC48ED"/>
    <w:rsid w:val="00EC4A07"/>
    <w:rsid w:val="00EC4AA5"/>
    <w:rsid w:val="00EC4BCD"/>
    <w:rsid w:val="00EC4C41"/>
    <w:rsid w:val="00EC4D75"/>
    <w:rsid w:val="00EC5320"/>
    <w:rsid w:val="00EC5E15"/>
    <w:rsid w:val="00EC611A"/>
    <w:rsid w:val="00EC62B9"/>
    <w:rsid w:val="00EC6A10"/>
    <w:rsid w:val="00EC6E1F"/>
    <w:rsid w:val="00EC6F0D"/>
    <w:rsid w:val="00EC7483"/>
    <w:rsid w:val="00ED0503"/>
    <w:rsid w:val="00ED0A71"/>
    <w:rsid w:val="00ED0D32"/>
    <w:rsid w:val="00ED0DA1"/>
    <w:rsid w:val="00ED18CD"/>
    <w:rsid w:val="00ED1A6B"/>
    <w:rsid w:val="00ED1F34"/>
    <w:rsid w:val="00ED26BD"/>
    <w:rsid w:val="00ED40F6"/>
    <w:rsid w:val="00ED45D0"/>
    <w:rsid w:val="00ED4653"/>
    <w:rsid w:val="00ED49E7"/>
    <w:rsid w:val="00ED4B5B"/>
    <w:rsid w:val="00ED4E77"/>
    <w:rsid w:val="00ED6308"/>
    <w:rsid w:val="00ED6AC4"/>
    <w:rsid w:val="00ED6BA4"/>
    <w:rsid w:val="00ED6C6F"/>
    <w:rsid w:val="00ED6E92"/>
    <w:rsid w:val="00ED73B1"/>
    <w:rsid w:val="00ED7D48"/>
    <w:rsid w:val="00ED7EB5"/>
    <w:rsid w:val="00EE0014"/>
    <w:rsid w:val="00EE0FE2"/>
    <w:rsid w:val="00EE1436"/>
    <w:rsid w:val="00EE1C9E"/>
    <w:rsid w:val="00EE21C1"/>
    <w:rsid w:val="00EE24D3"/>
    <w:rsid w:val="00EE2A82"/>
    <w:rsid w:val="00EE2BFB"/>
    <w:rsid w:val="00EE2D6B"/>
    <w:rsid w:val="00EE2FF8"/>
    <w:rsid w:val="00EE3270"/>
    <w:rsid w:val="00EE3527"/>
    <w:rsid w:val="00EE42F6"/>
    <w:rsid w:val="00EE4463"/>
    <w:rsid w:val="00EE4CCA"/>
    <w:rsid w:val="00EE4DF8"/>
    <w:rsid w:val="00EE5A58"/>
    <w:rsid w:val="00EE6184"/>
    <w:rsid w:val="00EE62BD"/>
    <w:rsid w:val="00EE654F"/>
    <w:rsid w:val="00EE6657"/>
    <w:rsid w:val="00EE6669"/>
    <w:rsid w:val="00EE6E13"/>
    <w:rsid w:val="00EE6F82"/>
    <w:rsid w:val="00EE72C8"/>
    <w:rsid w:val="00EE7706"/>
    <w:rsid w:val="00EF0E89"/>
    <w:rsid w:val="00EF1500"/>
    <w:rsid w:val="00EF1786"/>
    <w:rsid w:val="00EF2B1B"/>
    <w:rsid w:val="00EF2E18"/>
    <w:rsid w:val="00EF3063"/>
    <w:rsid w:val="00EF33C9"/>
    <w:rsid w:val="00EF4652"/>
    <w:rsid w:val="00EF4C8C"/>
    <w:rsid w:val="00EF5390"/>
    <w:rsid w:val="00EF5822"/>
    <w:rsid w:val="00EF5AE3"/>
    <w:rsid w:val="00EF6279"/>
    <w:rsid w:val="00EF63F4"/>
    <w:rsid w:val="00EF667F"/>
    <w:rsid w:val="00EF6B9E"/>
    <w:rsid w:val="00EF75A1"/>
    <w:rsid w:val="00EF7BA3"/>
    <w:rsid w:val="00F004ED"/>
    <w:rsid w:val="00F008F9"/>
    <w:rsid w:val="00F0095E"/>
    <w:rsid w:val="00F00A46"/>
    <w:rsid w:val="00F00AD9"/>
    <w:rsid w:val="00F02011"/>
    <w:rsid w:val="00F022D2"/>
    <w:rsid w:val="00F02437"/>
    <w:rsid w:val="00F02572"/>
    <w:rsid w:val="00F026D9"/>
    <w:rsid w:val="00F028A3"/>
    <w:rsid w:val="00F02A78"/>
    <w:rsid w:val="00F02AE8"/>
    <w:rsid w:val="00F02C5A"/>
    <w:rsid w:val="00F03017"/>
    <w:rsid w:val="00F0325F"/>
    <w:rsid w:val="00F03474"/>
    <w:rsid w:val="00F03744"/>
    <w:rsid w:val="00F037F0"/>
    <w:rsid w:val="00F03BC7"/>
    <w:rsid w:val="00F03EBA"/>
    <w:rsid w:val="00F048FB"/>
    <w:rsid w:val="00F04A3D"/>
    <w:rsid w:val="00F04DA3"/>
    <w:rsid w:val="00F04E94"/>
    <w:rsid w:val="00F050C0"/>
    <w:rsid w:val="00F057FD"/>
    <w:rsid w:val="00F06C87"/>
    <w:rsid w:val="00F0751A"/>
    <w:rsid w:val="00F07539"/>
    <w:rsid w:val="00F0770C"/>
    <w:rsid w:val="00F0788B"/>
    <w:rsid w:val="00F07AF8"/>
    <w:rsid w:val="00F103EF"/>
    <w:rsid w:val="00F1069E"/>
    <w:rsid w:val="00F10CE2"/>
    <w:rsid w:val="00F1107D"/>
    <w:rsid w:val="00F110ED"/>
    <w:rsid w:val="00F112EB"/>
    <w:rsid w:val="00F11523"/>
    <w:rsid w:val="00F11A8F"/>
    <w:rsid w:val="00F11ADD"/>
    <w:rsid w:val="00F11BA6"/>
    <w:rsid w:val="00F11E62"/>
    <w:rsid w:val="00F11FD8"/>
    <w:rsid w:val="00F122CB"/>
    <w:rsid w:val="00F12AD5"/>
    <w:rsid w:val="00F12E43"/>
    <w:rsid w:val="00F12E46"/>
    <w:rsid w:val="00F13598"/>
    <w:rsid w:val="00F13779"/>
    <w:rsid w:val="00F13B3C"/>
    <w:rsid w:val="00F13BC1"/>
    <w:rsid w:val="00F13CB9"/>
    <w:rsid w:val="00F1466F"/>
    <w:rsid w:val="00F146D4"/>
    <w:rsid w:val="00F14741"/>
    <w:rsid w:val="00F14A0D"/>
    <w:rsid w:val="00F14A87"/>
    <w:rsid w:val="00F14F7B"/>
    <w:rsid w:val="00F14FD8"/>
    <w:rsid w:val="00F1500E"/>
    <w:rsid w:val="00F15527"/>
    <w:rsid w:val="00F16812"/>
    <w:rsid w:val="00F16E70"/>
    <w:rsid w:val="00F1705B"/>
    <w:rsid w:val="00F17736"/>
    <w:rsid w:val="00F1773A"/>
    <w:rsid w:val="00F17A11"/>
    <w:rsid w:val="00F17ECA"/>
    <w:rsid w:val="00F20314"/>
    <w:rsid w:val="00F207DB"/>
    <w:rsid w:val="00F2090E"/>
    <w:rsid w:val="00F209A5"/>
    <w:rsid w:val="00F20A4E"/>
    <w:rsid w:val="00F20B50"/>
    <w:rsid w:val="00F20C2F"/>
    <w:rsid w:val="00F2119C"/>
    <w:rsid w:val="00F21810"/>
    <w:rsid w:val="00F218A6"/>
    <w:rsid w:val="00F21F0C"/>
    <w:rsid w:val="00F22324"/>
    <w:rsid w:val="00F22F66"/>
    <w:rsid w:val="00F231F2"/>
    <w:rsid w:val="00F235A5"/>
    <w:rsid w:val="00F235D4"/>
    <w:rsid w:val="00F23A6A"/>
    <w:rsid w:val="00F23AF4"/>
    <w:rsid w:val="00F23D0A"/>
    <w:rsid w:val="00F23F00"/>
    <w:rsid w:val="00F243B9"/>
    <w:rsid w:val="00F24514"/>
    <w:rsid w:val="00F2507C"/>
    <w:rsid w:val="00F2546E"/>
    <w:rsid w:val="00F2572C"/>
    <w:rsid w:val="00F2590D"/>
    <w:rsid w:val="00F25D37"/>
    <w:rsid w:val="00F25EB2"/>
    <w:rsid w:val="00F261B7"/>
    <w:rsid w:val="00F262BE"/>
    <w:rsid w:val="00F26CDE"/>
    <w:rsid w:val="00F26E3D"/>
    <w:rsid w:val="00F27071"/>
    <w:rsid w:val="00F273F4"/>
    <w:rsid w:val="00F302CB"/>
    <w:rsid w:val="00F3087B"/>
    <w:rsid w:val="00F30A09"/>
    <w:rsid w:val="00F30B72"/>
    <w:rsid w:val="00F30C33"/>
    <w:rsid w:val="00F318C7"/>
    <w:rsid w:val="00F31BC7"/>
    <w:rsid w:val="00F31C6C"/>
    <w:rsid w:val="00F31DF7"/>
    <w:rsid w:val="00F31F8A"/>
    <w:rsid w:val="00F32514"/>
    <w:rsid w:val="00F3271B"/>
    <w:rsid w:val="00F328C1"/>
    <w:rsid w:val="00F32949"/>
    <w:rsid w:val="00F32A51"/>
    <w:rsid w:val="00F32BCE"/>
    <w:rsid w:val="00F33677"/>
    <w:rsid w:val="00F3371B"/>
    <w:rsid w:val="00F33D47"/>
    <w:rsid w:val="00F341D0"/>
    <w:rsid w:val="00F34379"/>
    <w:rsid w:val="00F3443D"/>
    <w:rsid w:val="00F348DA"/>
    <w:rsid w:val="00F34EDB"/>
    <w:rsid w:val="00F34EE0"/>
    <w:rsid w:val="00F34F3B"/>
    <w:rsid w:val="00F35258"/>
    <w:rsid w:val="00F3590F"/>
    <w:rsid w:val="00F36378"/>
    <w:rsid w:val="00F366B2"/>
    <w:rsid w:val="00F3685D"/>
    <w:rsid w:val="00F3688A"/>
    <w:rsid w:val="00F368AC"/>
    <w:rsid w:val="00F36C24"/>
    <w:rsid w:val="00F36C81"/>
    <w:rsid w:val="00F36EB5"/>
    <w:rsid w:val="00F36F03"/>
    <w:rsid w:val="00F370A8"/>
    <w:rsid w:val="00F37393"/>
    <w:rsid w:val="00F37553"/>
    <w:rsid w:val="00F375A8"/>
    <w:rsid w:val="00F37C7C"/>
    <w:rsid w:val="00F37DC2"/>
    <w:rsid w:val="00F400A9"/>
    <w:rsid w:val="00F404C3"/>
    <w:rsid w:val="00F409EB"/>
    <w:rsid w:val="00F409FA"/>
    <w:rsid w:val="00F40BEB"/>
    <w:rsid w:val="00F41135"/>
    <w:rsid w:val="00F41165"/>
    <w:rsid w:val="00F411BC"/>
    <w:rsid w:val="00F413CB"/>
    <w:rsid w:val="00F41752"/>
    <w:rsid w:val="00F419CC"/>
    <w:rsid w:val="00F41DEA"/>
    <w:rsid w:val="00F41E36"/>
    <w:rsid w:val="00F4226E"/>
    <w:rsid w:val="00F42A48"/>
    <w:rsid w:val="00F42B93"/>
    <w:rsid w:val="00F42BB2"/>
    <w:rsid w:val="00F43649"/>
    <w:rsid w:val="00F436A0"/>
    <w:rsid w:val="00F43791"/>
    <w:rsid w:val="00F438E8"/>
    <w:rsid w:val="00F43A9C"/>
    <w:rsid w:val="00F4495B"/>
    <w:rsid w:val="00F45701"/>
    <w:rsid w:val="00F45728"/>
    <w:rsid w:val="00F458EA"/>
    <w:rsid w:val="00F45A8F"/>
    <w:rsid w:val="00F45FC0"/>
    <w:rsid w:val="00F460CC"/>
    <w:rsid w:val="00F4614B"/>
    <w:rsid w:val="00F46769"/>
    <w:rsid w:val="00F4683D"/>
    <w:rsid w:val="00F46E0A"/>
    <w:rsid w:val="00F474A0"/>
    <w:rsid w:val="00F47566"/>
    <w:rsid w:val="00F47912"/>
    <w:rsid w:val="00F50F7B"/>
    <w:rsid w:val="00F5112C"/>
    <w:rsid w:val="00F5156D"/>
    <w:rsid w:val="00F51579"/>
    <w:rsid w:val="00F51836"/>
    <w:rsid w:val="00F518B1"/>
    <w:rsid w:val="00F51C28"/>
    <w:rsid w:val="00F5234D"/>
    <w:rsid w:val="00F52A7E"/>
    <w:rsid w:val="00F52AEC"/>
    <w:rsid w:val="00F5306A"/>
    <w:rsid w:val="00F5319E"/>
    <w:rsid w:val="00F53308"/>
    <w:rsid w:val="00F53352"/>
    <w:rsid w:val="00F53A27"/>
    <w:rsid w:val="00F53A89"/>
    <w:rsid w:val="00F53B37"/>
    <w:rsid w:val="00F5425E"/>
    <w:rsid w:val="00F544C9"/>
    <w:rsid w:val="00F54A83"/>
    <w:rsid w:val="00F55A19"/>
    <w:rsid w:val="00F55B84"/>
    <w:rsid w:val="00F55CEF"/>
    <w:rsid w:val="00F55E2D"/>
    <w:rsid w:val="00F55EC6"/>
    <w:rsid w:val="00F55F52"/>
    <w:rsid w:val="00F5647F"/>
    <w:rsid w:val="00F564DD"/>
    <w:rsid w:val="00F56508"/>
    <w:rsid w:val="00F5679B"/>
    <w:rsid w:val="00F569B8"/>
    <w:rsid w:val="00F56AB0"/>
    <w:rsid w:val="00F56E16"/>
    <w:rsid w:val="00F57229"/>
    <w:rsid w:val="00F5795F"/>
    <w:rsid w:val="00F579ED"/>
    <w:rsid w:val="00F57B6C"/>
    <w:rsid w:val="00F57C2D"/>
    <w:rsid w:val="00F60174"/>
    <w:rsid w:val="00F6036E"/>
    <w:rsid w:val="00F60707"/>
    <w:rsid w:val="00F60F6B"/>
    <w:rsid w:val="00F6136A"/>
    <w:rsid w:val="00F61495"/>
    <w:rsid w:val="00F615FA"/>
    <w:rsid w:val="00F61B64"/>
    <w:rsid w:val="00F6206A"/>
    <w:rsid w:val="00F62776"/>
    <w:rsid w:val="00F62B10"/>
    <w:rsid w:val="00F62D03"/>
    <w:rsid w:val="00F63EFA"/>
    <w:rsid w:val="00F6402B"/>
    <w:rsid w:val="00F64060"/>
    <w:rsid w:val="00F6454C"/>
    <w:rsid w:val="00F64F86"/>
    <w:rsid w:val="00F65256"/>
    <w:rsid w:val="00F65552"/>
    <w:rsid w:val="00F656EC"/>
    <w:rsid w:val="00F65987"/>
    <w:rsid w:val="00F65CD5"/>
    <w:rsid w:val="00F65FC4"/>
    <w:rsid w:val="00F66691"/>
    <w:rsid w:val="00F66718"/>
    <w:rsid w:val="00F66BE2"/>
    <w:rsid w:val="00F66D4D"/>
    <w:rsid w:val="00F66D74"/>
    <w:rsid w:val="00F67AA0"/>
    <w:rsid w:val="00F67CDC"/>
    <w:rsid w:val="00F67CF3"/>
    <w:rsid w:val="00F67DF8"/>
    <w:rsid w:val="00F67EC3"/>
    <w:rsid w:val="00F67F72"/>
    <w:rsid w:val="00F70136"/>
    <w:rsid w:val="00F706CF"/>
    <w:rsid w:val="00F70980"/>
    <w:rsid w:val="00F70D39"/>
    <w:rsid w:val="00F70F87"/>
    <w:rsid w:val="00F7176C"/>
    <w:rsid w:val="00F71AE8"/>
    <w:rsid w:val="00F71BE0"/>
    <w:rsid w:val="00F71C62"/>
    <w:rsid w:val="00F722CD"/>
    <w:rsid w:val="00F72A69"/>
    <w:rsid w:val="00F72B81"/>
    <w:rsid w:val="00F72E3B"/>
    <w:rsid w:val="00F72E82"/>
    <w:rsid w:val="00F73413"/>
    <w:rsid w:val="00F73506"/>
    <w:rsid w:val="00F73DE6"/>
    <w:rsid w:val="00F748F6"/>
    <w:rsid w:val="00F75241"/>
    <w:rsid w:val="00F7563E"/>
    <w:rsid w:val="00F75ADD"/>
    <w:rsid w:val="00F75B69"/>
    <w:rsid w:val="00F75CAA"/>
    <w:rsid w:val="00F76555"/>
    <w:rsid w:val="00F768DF"/>
    <w:rsid w:val="00F76A8B"/>
    <w:rsid w:val="00F76AE3"/>
    <w:rsid w:val="00F774B9"/>
    <w:rsid w:val="00F77755"/>
    <w:rsid w:val="00F7784E"/>
    <w:rsid w:val="00F80366"/>
    <w:rsid w:val="00F80415"/>
    <w:rsid w:val="00F808AF"/>
    <w:rsid w:val="00F80A6C"/>
    <w:rsid w:val="00F80B20"/>
    <w:rsid w:val="00F80FCD"/>
    <w:rsid w:val="00F8104D"/>
    <w:rsid w:val="00F811C4"/>
    <w:rsid w:val="00F812A1"/>
    <w:rsid w:val="00F81662"/>
    <w:rsid w:val="00F81D01"/>
    <w:rsid w:val="00F82115"/>
    <w:rsid w:val="00F821C6"/>
    <w:rsid w:val="00F82343"/>
    <w:rsid w:val="00F82590"/>
    <w:rsid w:val="00F830F8"/>
    <w:rsid w:val="00F835A7"/>
    <w:rsid w:val="00F83FAD"/>
    <w:rsid w:val="00F8401E"/>
    <w:rsid w:val="00F84160"/>
    <w:rsid w:val="00F847D9"/>
    <w:rsid w:val="00F84BD2"/>
    <w:rsid w:val="00F84E64"/>
    <w:rsid w:val="00F85021"/>
    <w:rsid w:val="00F85131"/>
    <w:rsid w:val="00F8513B"/>
    <w:rsid w:val="00F8573A"/>
    <w:rsid w:val="00F859E9"/>
    <w:rsid w:val="00F85A55"/>
    <w:rsid w:val="00F85E7B"/>
    <w:rsid w:val="00F85F76"/>
    <w:rsid w:val="00F8645C"/>
    <w:rsid w:val="00F864A9"/>
    <w:rsid w:val="00F86D9E"/>
    <w:rsid w:val="00F874EE"/>
    <w:rsid w:val="00F875A4"/>
    <w:rsid w:val="00F877E8"/>
    <w:rsid w:val="00F87F9F"/>
    <w:rsid w:val="00F90569"/>
    <w:rsid w:val="00F90966"/>
    <w:rsid w:val="00F90CDA"/>
    <w:rsid w:val="00F90EE8"/>
    <w:rsid w:val="00F91172"/>
    <w:rsid w:val="00F914B5"/>
    <w:rsid w:val="00F91A0E"/>
    <w:rsid w:val="00F91ECF"/>
    <w:rsid w:val="00F91F37"/>
    <w:rsid w:val="00F9231D"/>
    <w:rsid w:val="00F925E6"/>
    <w:rsid w:val="00F930F3"/>
    <w:rsid w:val="00F937DE"/>
    <w:rsid w:val="00F93A18"/>
    <w:rsid w:val="00F93F3C"/>
    <w:rsid w:val="00F94234"/>
    <w:rsid w:val="00F9429C"/>
    <w:rsid w:val="00F9434C"/>
    <w:rsid w:val="00F947B8"/>
    <w:rsid w:val="00F9490C"/>
    <w:rsid w:val="00F955CA"/>
    <w:rsid w:val="00F958CE"/>
    <w:rsid w:val="00F95C36"/>
    <w:rsid w:val="00F95C7D"/>
    <w:rsid w:val="00F9608B"/>
    <w:rsid w:val="00F962E4"/>
    <w:rsid w:val="00F96862"/>
    <w:rsid w:val="00F96CEC"/>
    <w:rsid w:val="00F97465"/>
    <w:rsid w:val="00F97729"/>
    <w:rsid w:val="00FA041B"/>
    <w:rsid w:val="00FA050F"/>
    <w:rsid w:val="00FA0594"/>
    <w:rsid w:val="00FA0778"/>
    <w:rsid w:val="00FA0F14"/>
    <w:rsid w:val="00FA0F2F"/>
    <w:rsid w:val="00FA193B"/>
    <w:rsid w:val="00FA1977"/>
    <w:rsid w:val="00FA2675"/>
    <w:rsid w:val="00FA2FCC"/>
    <w:rsid w:val="00FA3073"/>
    <w:rsid w:val="00FA35C4"/>
    <w:rsid w:val="00FA3B77"/>
    <w:rsid w:val="00FA3D12"/>
    <w:rsid w:val="00FA40BD"/>
    <w:rsid w:val="00FA449F"/>
    <w:rsid w:val="00FA4825"/>
    <w:rsid w:val="00FA4956"/>
    <w:rsid w:val="00FA4D89"/>
    <w:rsid w:val="00FA533D"/>
    <w:rsid w:val="00FA680C"/>
    <w:rsid w:val="00FA6A3B"/>
    <w:rsid w:val="00FA6A3D"/>
    <w:rsid w:val="00FA6B04"/>
    <w:rsid w:val="00FA6D9A"/>
    <w:rsid w:val="00FA7252"/>
    <w:rsid w:val="00FA7B34"/>
    <w:rsid w:val="00FA7D49"/>
    <w:rsid w:val="00FB00E1"/>
    <w:rsid w:val="00FB033C"/>
    <w:rsid w:val="00FB03D3"/>
    <w:rsid w:val="00FB096E"/>
    <w:rsid w:val="00FB0A5B"/>
    <w:rsid w:val="00FB0F17"/>
    <w:rsid w:val="00FB1060"/>
    <w:rsid w:val="00FB1137"/>
    <w:rsid w:val="00FB141D"/>
    <w:rsid w:val="00FB14CF"/>
    <w:rsid w:val="00FB1C65"/>
    <w:rsid w:val="00FB1F46"/>
    <w:rsid w:val="00FB225C"/>
    <w:rsid w:val="00FB250F"/>
    <w:rsid w:val="00FB26E4"/>
    <w:rsid w:val="00FB2C70"/>
    <w:rsid w:val="00FB2FC0"/>
    <w:rsid w:val="00FB3190"/>
    <w:rsid w:val="00FB333C"/>
    <w:rsid w:val="00FB341B"/>
    <w:rsid w:val="00FB4CB4"/>
    <w:rsid w:val="00FB4D44"/>
    <w:rsid w:val="00FB532D"/>
    <w:rsid w:val="00FB5413"/>
    <w:rsid w:val="00FB5854"/>
    <w:rsid w:val="00FB5F53"/>
    <w:rsid w:val="00FB62D2"/>
    <w:rsid w:val="00FB6869"/>
    <w:rsid w:val="00FB6CA2"/>
    <w:rsid w:val="00FB6D46"/>
    <w:rsid w:val="00FB7261"/>
    <w:rsid w:val="00FB72F3"/>
    <w:rsid w:val="00FB7357"/>
    <w:rsid w:val="00FB7770"/>
    <w:rsid w:val="00FB7810"/>
    <w:rsid w:val="00FC06BD"/>
    <w:rsid w:val="00FC081F"/>
    <w:rsid w:val="00FC0F46"/>
    <w:rsid w:val="00FC13E4"/>
    <w:rsid w:val="00FC1748"/>
    <w:rsid w:val="00FC178E"/>
    <w:rsid w:val="00FC1E7E"/>
    <w:rsid w:val="00FC1E87"/>
    <w:rsid w:val="00FC2835"/>
    <w:rsid w:val="00FC2C9A"/>
    <w:rsid w:val="00FC34F1"/>
    <w:rsid w:val="00FC39BA"/>
    <w:rsid w:val="00FC40AD"/>
    <w:rsid w:val="00FC4202"/>
    <w:rsid w:val="00FC4614"/>
    <w:rsid w:val="00FC47FA"/>
    <w:rsid w:val="00FC493A"/>
    <w:rsid w:val="00FC4E6D"/>
    <w:rsid w:val="00FC511F"/>
    <w:rsid w:val="00FC572F"/>
    <w:rsid w:val="00FC574C"/>
    <w:rsid w:val="00FC660F"/>
    <w:rsid w:val="00FC6833"/>
    <w:rsid w:val="00FC7354"/>
    <w:rsid w:val="00FC779F"/>
    <w:rsid w:val="00FD0171"/>
    <w:rsid w:val="00FD01DF"/>
    <w:rsid w:val="00FD0489"/>
    <w:rsid w:val="00FD07EB"/>
    <w:rsid w:val="00FD0868"/>
    <w:rsid w:val="00FD0C2A"/>
    <w:rsid w:val="00FD1B75"/>
    <w:rsid w:val="00FD1CB6"/>
    <w:rsid w:val="00FD21D7"/>
    <w:rsid w:val="00FD2689"/>
    <w:rsid w:val="00FD26CF"/>
    <w:rsid w:val="00FD2840"/>
    <w:rsid w:val="00FD2E25"/>
    <w:rsid w:val="00FD34BC"/>
    <w:rsid w:val="00FD36F0"/>
    <w:rsid w:val="00FD38B4"/>
    <w:rsid w:val="00FD400E"/>
    <w:rsid w:val="00FD4192"/>
    <w:rsid w:val="00FD43AE"/>
    <w:rsid w:val="00FD456D"/>
    <w:rsid w:val="00FD498F"/>
    <w:rsid w:val="00FD4D66"/>
    <w:rsid w:val="00FD505A"/>
    <w:rsid w:val="00FD50C3"/>
    <w:rsid w:val="00FD52D6"/>
    <w:rsid w:val="00FD54DA"/>
    <w:rsid w:val="00FD55ED"/>
    <w:rsid w:val="00FD560F"/>
    <w:rsid w:val="00FD5A22"/>
    <w:rsid w:val="00FD5D83"/>
    <w:rsid w:val="00FD6094"/>
    <w:rsid w:val="00FD60AA"/>
    <w:rsid w:val="00FD60B8"/>
    <w:rsid w:val="00FD6102"/>
    <w:rsid w:val="00FD69D4"/>
    <w:rsid w:val="00FD6C7D"/>
    <w:rsid w:val="00FD7034"/>
    <w:rsid w:val="00FD7557"/>
    <w:rsid w:val="00FD79F2"/>
    <w:rsid w:val="00FD7B40"/>
    <w:rsid w:val="00FD7D6D"/>
    <w:rsid w:val="00FD7E21"/>
    <w:rsid w:val="00FD7F7D"/>
    <w:rsid w:val="00FE0D0F"/>
    <w:rsid w:val="00FE0EB2"/>
    <w:rsid w:val="00FE1779"/>
    <w:rsid w:val="00FE1B82"/>
    <w:rsid w:val="00FE1E9D"/>
    <w:rsid w:val="00FE1EB3"/>
    <w:rsid w:val="00FE1ECC"/>
    <w:rsid w:val="00FE32EA"/>
    <w:rsid w:val="00FE3491"/>
    <w:rsid w:val="00FE366A"/>
    <w:rsid w:val="00FE3704"/>
    <w:rsid w:val="00FE3745"/>
    <w:rsid w:val="00FE3896"/>
    <w:rsid w:val="00FE3C91"/>
    <w:rsid w:val="00FE3F8A"/>
    <w:rsid w:val="00FE4309"/>
    <w:rsid w:val="00FE45ED"/>
    <w:rsid w:val="00FE49C1"/>
    <w:rsid w:val="00FE4A30"/>
    <w:rsid w:val="00FE50C9"/>
    <w:rsid w:val="00FE5123"/>
    <w:rsid w:val="00FE512F"/>
    <w:rsid w:val="00FE552A"/>
    <w:rsid w:val="00FE55A7"/>
    <w:rsid w:val="00FE5648"/>
    <w:rsid w:val="00FE58B3"/>
    <w:rsid w:val="00FE5BB5"/>
    <w:rsid w:val="00FE5EF9"/>
    <w:rsid w:val="00FE638B"/>
    <w:rsid w:val="00FE6480"/>
    <w:rsid w:val="00FE6927"/>
    <w:rsid w:val="00FE75CE"/>
    <w:rsid w:val="00FE7A44"/>
    <w:rsid w:val="00FE7E71"/>
    <w:rsid w:val="00FF06EF"/>
    <w:rsid w:val="00FF08F9"/>
    <w:rsid w:val="00FF0F5C"/>
    <w:rsid w:val="00FF1134"/>
    <w:rsid w:val="00FF11F6"/>
    <w:rsid w:val="00FF12E4"/>
    <w:rsid w:val="00FF16EF"/>
    <w:rsid w:val="00FF1B9B"/>
    <w:rsid w:val="00FF21BC"/>
    <w:rsid w:val="00FF282A"/>
    <w:rsid w:val="00FF2B11"/>
    <w:rsid w:val="00FF3270"/>
    <w:rsid w:val="00FF3871"/>
    <w:rsid w:val="00FF3B05"/>
    <w:rsid w:val="00FF3D63"/>
    <w:rsid w:val="00FF3DFB"/>
    <w:rsid w:val="00FF406D"/>
    <w:rsid w:val="00FF47B1"/>
    <w:rsid w:val="00FF56B8"/>
    <w:rsid w:val="00FF5A08"/>
    <w:rsid w:val="00FF5A4D"/>
    <w:rsid w:val="00FF5BA6"/>
    <w:rsid w:val="00FF5C0B"/>
    <w:rsid w:val="00FF5CA2"/>
    <w:rsid w:val="00FF5DB2"/>
    <w:rsid w:val="00FF5EAD"/>
    <w:rsid w:val="00FF5F27"/>
    <w:rsid w:val="00FF6A97"/>
    <w:rsid w:val="00FF6B7C"/>
    <w:rsid w:val="00FF6C80"/>
    <w:rsid w:val="00FF6D81"/>
    <w:rsid w:val="00FF7A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25207"/>
  <w15:chartTrackingRefBased/>
  <w15:docId w15:val="{2E8F19C1-A1AD-EC4B-9A80-3B4328CCB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34B1"/>
    <w:pPr>
      <w:spacing w:before="0" w:after="0" w:line="288" w:lineRule="auto"/>
    </w:pPr>
    <w:rPr>
      <w:rFonts w:ascii="Open Sans" w:eastAsia="Times New Roman" w:hAnsi="Open Sans" w:cs="Times New Roman"/>
      <w:szCs w:val="24"/>
    </w:rPr>
  </w:style>
  <w:style w:type="paragraph" w:styleId="Ttulo1">
    <w:name w:val="heading 1"/>
    <w:basedOn w:val="Normal"/>
    <w:next w:val="Normal"/>
    <w:link w:val="Ttulo1Car"/>
    <w:uiPriority w:val="9"/>
    <w:qFormat/>
    <w:rsid w:val="00A468AD"/>
    <w:pPr>
      <w:numPr>
        <w:numId w:val="1"/>
      </w:numPr>
      <w:spacing w:before="200" w:line="276" w:lineRule="auto"/>
      <w:outlineLvl w:val="0"/>
    </w:pPr>
    <w:rPr>
      <w:rFonts w:eastAsiaTheme="minorEastAsia" w:cs="Times New Roman (Body CS)"/>
      <w:b/>
      <w:bCs/>
      <w:caps/>
      <w:color w:val="2B3681"/>
      <w:spacing w:val="15"/>
    </w:rPr>
  </w:style>
  <w:style w:type="paragraph" w:styleId="Ttulo2">
    <w:name w:val="heading 2"/>
    <w:basedOn w:val="Normal"/>
    <w:next w:val="MARFUNDNUMBERED"/>
    <w:link w:val="Ttulo2Car"/>
    <w:uiPriority w:val="9"/>
    <w:unhideWhenUsed/>
    <w:qFormat/>
    <w:rsid w:val="00BE4CB0"/>
    <w:pPr>
      <w:numPr>
        <w:ilvl w:val="1"/>
        <w:numId w:val="1"/>
      </w:numPr>
      <w:spacing w:before="280" w:after="160" w:line="276" w:lineRule="auto"/>
      <w:outlineLvl w:val="1"/>
    </w:pPr>
    <w:rPr>
      <w:rFonts w:eastAsiaTheme="minorEastAsia"/>
      <w:b/>
      <w:bCs/>
      <w:caps/>
      <w:color w:val="866E5B"/>
      <w:spacing w:val="15"/>
      <w:lang w:val="es-ES"/>
    </w:rPr>
  </w:style>
  <w:style w:type="paragraph" w:styleId="Ttulo3">
    <w:name w:val="heading 3"/>
    <w:basedOn w:val="Ttulo2"/>
    <w:next w:val="MARFUNDNUMBERED"/>
    <w:link w:val="Ttulo3Car"/>
    <w:uiPriority w:val="9"/>
    <w:unhideWhenUsed/>
    <w:qFormat/>
    <w:rsid w:val="00AE4E8E"/>
    <w:pPr>
      <w:numPr>
        <w:ilvl w:val="2"/>
      </w:numPr>
      <w:spacing w:after="120"/>
      <w:outlineLvl w:val="2"/>
    </w:pPr>
    <w:rPr>
      <w:rFonts w:ascii="Open Sans SemiBold" w:hAnsi="Open Sans SemiBold" w:cs="Open Sans SemiBold"/>
      <w:b w:val="0"/>
      <w:bCs w:val="0"/>
      <w:color w:val="D38E24"/>
      <w:sz w:val="20"/>
      <w:szCs w:val="20"/>
    </w:rPr>
  </w:style>
  <w:style w:type="paragraph" w:styleId="Ttulo4">
    <w:name w:val="heading 4"/>
    <w:basedOn w:val="Normal"/>
    <w:next w:val="MARFUNDNUMBERED"/>
    <w:link w:val="Ttulo4Car"/>
    <w:uiPriority w:val="9"/>
    <w:unhideWhenUsed/>
    <w:qFormat/>
    <w:rsid w:val="00117A24"/>
    <w:pPr>
      <w:numPr>
        <w:ilvl w:val="3"/>
        <w:numId w:val="1"/>
      </w:numPr>
      <w:spacing w:before="300" w:after="120" w:line="276" w:lineRule="auto"/>
      <w:outlineLvl w:val="3"/>
    </w:pPr>
    <w:rPr>
      <w:rFonts w:eastAsiaTheme="minorEastAsia"/>
      <w:i/>
      <w:iCs/>
      <w:caps/>
      <w:color w:val="3A72A7"/>
      <w:spacing w:val="10"/>
      <w:sz w:val="20"/>
      <w:szCs w:val="20"/>
      <w:lang w:val="es-ES"/>
    </w:rPr>
  </w:style>
  <w:style w:type="paragraph" w:styleId="Ttulo5">
    <w:name w:val="heading 5"/>
    <w:basedOn w:val="Normal"/>
    <w:next w:val="Normal"/>
    <w:link w:val="Ttulo5Car"/>
    <w:uiPriority w:val="9"/>
    <w:unhideWhenUsed/>
    <w:qFormat/>
    <w:rsid w:val="00117A24"/>
    <w:pPr>
      <w:numPr>
        <w:ilvl w:val="4"/>
        <w:numId w:val="1"/>
      </w:numPr>
      <w:spacing w:before="300" w:line="276" w:lineRule="auto"/>
      <w:outlineLvl w:val="4"/>
    </w:pPr>
    <w:rPr>
      <w:rFonts w:eastAsiaTheme="minorEastAsia" w:cstheme="minorBidi"/>
      <w:caps/>
      <w:color w:val="1481AB" w:themeColor="accent1" w:themeShade="BF"/>
      <w:spacing w:val="10"/>
      <w:sz w:val="18"/>
      <w:szCs w:val="18"/>
      <w:lang w:val="es-ES"/>
    </w:rPr>
  </w:style>
  <w:style w:type="paragraph" w:styleId="Ttulo6">
    <w:name w:val="heading 6"/>
    <w:basedOn w:val="Normal"/>
    <w:next w:val="Normal"/>
    <w:link w:val="Ttulo6Car"/>
    <w:uiPriority w:val="9"/>
    <w:semiHidden/>
    <w:unhideWhenUsed/>
    <w:qFormat/>
    <w:rsid w:val="00117A24"/>
    <w:pPr>
      <w:numPr>
        <w:ilvl w:val="5"/>
        <w:numId w:val="1"/>
      </w:numPr>
      <w:pBdr>
        <w:bottom w:val="dotted" w:sz="6" w:space="1" w:color="1CADE4" w:themeColor="accent1"/>
      </w:pBdr>
      <w:spacing w:before="300" w:line="276" w:lineRule="auto"/>
      <w:outlineLvl w:val="5"/>
    </w:pPr>
    <w:rPr>
      <w:rFonts w:eastAsiaTheme="minorEastAsia" w:cstheme="minorBidi"/>
      <w:caps/>
      <w:color w:val="1481AB" w:themeColor="accent1" w:themeShade="BF"/>
      <w:spacing w:val="10"/>
    </w:rPr>
  </w:style>
  <w:style w:type="paragraph" w:styleId="Ttulo7">
    <w:name w:val="heading 7"/>
    <w:basedOn w:val="Normal"/>
    <w:next w:val="Normal"/>
    <w:link w:val="Ttulo7Car"/>
    <w:uiPriority w:val="9"/>
    <w:semiHidden/>
    <w:unhideWhenUsed/>
    <w:qFormat/>
    <w:rsid w:val="00117A24"/>
    <w:pPr>
      <w:numPr>
        <w:ilvl w:val="6"/>
        <w:numId w:val="1"/>
      </w:numPr>
      <w:spacing w:before="300" w:line="276" w:lineRule="auto"/>
      <w:ind w:left="1656"/>
      <w:outlineLvl w:val="6"/>
    </w:pPr>
    <w:rPr>
      <w:rFonts w:eastAsiaTheme="minorEastAsia" w:cstheme="minorBidi"/>
      <w:caps/>
      <w:color w:val="1481AB" w:themeColor="accent1" w:themeShade="BF"/>
      <w:spacing w:val="10"/>
    </w:rPr>
  </w:style>
  <w:style w:type="paragraph" w:styleId="Ttulo8">
    <w:name w:val="heading 8"/>
    <w:basedOn w:val="Normal"/>
    <w:next w:val="Normal"/>
    <w:link w:val="Ttulo8Car"/>
    <w:uiPriority w:val="9"/>
    <w:semiHidden/>
    <w:unhideWhenUsed/>
    <w:qFormat/>
    <w:rsid w:val="00117A24"/>
    <w:pPr>
      <w:numPr>
        <w:ilvl w:val="7"/>
        <w:numId w:val="1"/>
      </w:numPr>
      <w:spacing w:before="300" w:line="276" w:lineRule="auto"/>
      <w:ind w:left="1800"/>
      <w:outlineLvl w:val="7"/>
    </w:pPr>
    <w:rPr>
      <w:rFonts w:eastAsiaTheme="minorEastAsia" w:cstheme="minorBidi"/>
      <w:caps/>
      <w:spacing w:val="10"/>
      <w:sz w:val="18"/>
      <w:szCs w:val="18"/>
    </w:rPr>
  </w:style>
  <w:style w:type="paragraph" w:styleId="Ttulo9">
    <w:name w:val="heading 9"/>
    <w:basedOn w:val="Normal"/>
    <w:next w:val="Normal"/>
    <w:link w:val="Ttulo9Car"/>
    <w:uiPriority w:val="9"/>
    <w:semiHidden/>
    <w:unhideWhenUsed/>
    <w:qFormat/>
    <w:rsid w:val="00117A24"/>
    <w:pPr>
      <w:numPr>
        <w:ilvl w:val="8"/>
        <w:numId w:val="1"/>
      </w:numPr>
      <w:spacing w:before="300" w:line="276" w:lineRule="auto"/>
      <w:ind w:left="1944"/>
      <w:outlineLvl w:val="8"/>
    </w:pPr>
    <w:rPr>
      <w:rFonts w:eastAsiaTheme="minorEastAsia" w:cstheme="minorBidi"/>
      <w:i/>
      <w:caps/>
      <w:spacing w:val="10"/>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468AD"/>
    <w:rPr>
      <w:rFonts w:ascii="Open Sans" w:hAnsi="Open Sans" w:cs="Times New Roman (Body CS)"/>
      <w:b/>
      <w:bCs/>
      <w:caps/>
      <w:color w:val="2B3681"/>
      <w:spacing w:val="15"/>
      <w:szCs w:val="24"/>
    </w:rPr>
  </w:style>
  <w:style w:type="character" w:customStyle="1" w:styleId="Ttulo2Car">
    <w:name w:val="Título 2 Car"/>
    <w:basedOn w:val="Fuentedeprrafopredeter"/>
    <w:link w:val="Ttulo2"/>
    <w:uiPriority w:val="9"/>
    <w:rsid w:val="00BE4CB0"/>
    <w:rPr>
      <w:rFonts w:ascii="Open Sans" w:hAnsi="Open Sans" w:cs="Times New Roman"/>
      <w:b/>
      <w:bCs/>
      <w:caps/>
      <w:color w:val="866E5B"/>
      <w:spacing w:val="15"/>
      <w:szCs w:val="24"/>
      <w:lang w:val="es-ES"/>
    </w:rPr>
  </w:style>
  <w:style w:type="character" w:customStyle="1" w:styleId="Ttulo3Car">
    <w:name w:val="Título 3 Car"/>
    <w:basedOn w:val="Fuentedeprrafopredeter"/>
    <w:link w:val="Ttulo3"/>
    <w:uiPriority w:val="9"/>
    <w:rsid w:val="00AE4E8E"/>
    <w:rPr>
      <w:rFonts w:ascii="Open Sans SemiBold" w:hAnsi="Open Sans SemiBold" w:cs="Open Sans SemiBold"/>
      <w:caps/>
      <w:color w:val="D38E24"/>
      <w:spacing w:val="15"/>
      <w:sz w:val="20"/>
      <w:szCs w:val="20"/>
      <w:lang w:val="es-ES"/>
    </w:rPr>
  </w:style>
  <w:style w:type="character" w:customStyle="1" w:styleId="Ttulo4Car">
    <w:name w:val="Título 4 Car"/>
    <w:basedOn w:val="Fuentedeprrafopredeter"/>
    <w:link w:val="Ttulo4"/>
    <w:uiPriority w:val="9"/>
    <w:rsid w:val="00AA01B4"/>
    <w:rPr>
      <w:rFonts w:ascii="Open Sans" w:hAnsi="Open Sans" w:cs="Times New Roman"/>
      <w:i/>
      <w:iCs/>
      <w:caps/>
      <w:color w:val="3A72A7"/>
      <w:spacing w:val="10"/>
      <w:sz w:val="20"/>
      <w:szCs w:val="20"/>
      <w:lang w:val="es-ES"/>
    </w:rPr>
  </w:style>
  <w:style w:type="character" w:customStyle="1" w:styleId="Ttulo5Car">
    <w:name w:val="Título 5 Car"/>
    <w:basedOn w:val="Fuentedeprrafopredeter"/>
    <w:link w:val="Ttulo5"/>
    <w:uiPriority w:val="9"/>
    <w:rsid w:val="009242E6"/>
    <w:rPr>
      <w:rFonts w:ascii="Open Sans" w:hAnsi="Open Sans"/>
      <w:caps/>
      <w:color w:val="1481AB" w:themeColor="accent1" w:themeShade="BF"/>
      <w:spacing w:val="10"/>
      <w:sz w:val="18"/>
      <w:szCs w:val="18"/>
      <w:lang w:val="es-ES"/>
    </w:rPr>
  </w:style>
  <w:style w:type="character" w:customStyle="1" w:styleId="Ttulo6Car">
    <w:name w:val="Título 6 Car"/>
    <w:basedOn w:val="Fuentedeprrafopredeter"/>
    <w:link w:val="Ttulo6"/>
    <w:uiPriority w:val="9"/>
    <w:semiHidden/>
    <w:rsid w:val="005451EA"/>
    <w:rPr>
      <w:rFonts w:ascii="Open Sans" w:hAnsi="Open Sans"/>
      <w:caps/>
      <w:color w:val="1481AB" w:themeColor="accent1" w:themeShade="BF"/>
      <w:spacing w:val="10"/>
      <w:szCs w:val="24"/>
    </w:rPr>
  </w:style>
  <w:style w:type="character" w:customStyle="1" w:styleId="Ttulo7Car">
    <w:name w:val="Título 7 Car"/>
    <w:basedOn w:val="Fuentedeprrafopredeter"/>
    <w:link w:val="Ttulo7"/>
    <w:uiPriority w:val="9"/>
    <w:semiHidden/>
    <w:rsid w:val="005451EA"/>
    <w:rPr>
      <w:rFonts w:ascii="Open Sans" w:hAnsi="Open Sans"/>
      <w:caps/>
      <w:color w:val="1481AB" w:themeColor="accent1" w:themeShade="BF"/>
      <w:spacing w:val="10"/>
      <w:szCs w:val="24"/>
    </w:rPr>
  </w:style>
  <w:style w:type="character" w:customStyle="1" w:styleId="Ttulo8Car">
    <w:name w:val="Título 8 Car"/>
    <w:basedOn w:val="Fuentedeprrafopredeter"/>
    <w:link w:val="Ttulo8"/>
    <w:uiPriority w:val="9"/>
    <w:semiHidden/>
    <w:rsid w:val="005451EA"/>
    <w:rPr>
      <w:rFonts w:ascii="Open Sans" w:hAnsi="Open Sans"/>
      <w:caps/>
      <w:spacing w:val="10"/>
      <w:sz w:val="18"/>
      <w:szCs w:val="18"/>
    </w:rPr>
  </w:style>
  <w:style w:type="character" w:customStyle="1" w:styleId="Ttulo9Car">
    <w:name w:val="Título 9 Car"/>
    <w:basedOn w:val="Fuentedeprrafopredeter"/>
    <w:link w:val="Ttulo9"/>
    <w:uiPriority w:val="9"/>
    <w:semiHidden/>
    <w:rsid w:val="005451EA"/>
    <w:rPr>
      <w:rFonts w:ascii="Open Sans" w:hAnsi="Open Sans"/>
      <w:i/>
      <w:caps/>
      <w:spacing w:val="10"/>
      <w:sz w:val="18"/>
      <w:szCs w:val="18"/>
    </w:rPr>
  </w:style>
  <w:style w:type="paragraph" w:styleId="Descripcin">
    <w:name w:val="caption"/>
    <w:basedOn w:val="Normal"/>
    <w:next w:val="Normal"/>
    <w:uiPriority w:val="35"/>
    <w:unhideWhenUsed/>
    <w:qFormat/>
    <w:rsid w:val="005451EA"/>
    <w:pPr>
      <w:spacing w:before="200" w:after="200" w:line="276" w:lineRule="auto"/>
    </w:pPr>
    <w:rPr>
      <w:rFonts w:eastAsiaTheme="minorEastAsia" w:cstheme="minorBidi"/>
      <w:b/>
      <w:bCs/>
      <w:color w:val="1481AB" w:themeColor="accent1" w:themeShade="BF"/>
      <w:sz w:val="16"/>
      <w:szCs w:val="16"/>
    </w:rPr>
  </w:style>
  <w:style w:type="paragraph" w:styleId="Ttulo">
    <w:name w:val="Title"/>
    <w:basedOn w:val="Normal"/>
    <w:next w:val="Normal"/>
    <w:link w:val="TtuloCar"/>
    <w:uiPriority w:val="10"/>
    <w:qFormat/>
    <w:rsid w:val="00D80B80"/>
    <w:pPr>
      <w:spacing w:before="720"/>
    </w:pPr>
    <w:rPr>
      <w:caps/>
      <w:color w:val="2B3681"/>
      <w:spacing w:val="10"/>
      <w:kern w:val="28"/>
      <w:sz w:val="36"/>
      <w:szCs w:val="36"/>
    </w:rPr>
  </w:style>
  <w:style w:type="character" w:customStyle="1" w:styleId="TtuloCar">
    <w:name w:val="Título Car"/>
    <w:basedOn w:val="Fuentedeprrafopredeter"/>
    <w:link w:val="Ttulo"/>
    <w:uiPriority w:val="10"/>
    <w:rsid w:val="00D80B80"/>
    <w:rPr>
      <w:rFonts w:ascii="Open Sans" w:eastAsia="Times New Roman" w:hAnsi="Open Sans" w:cs="Open Sans"/>
      <w:caps/>
      <w:color w:val="2B3681"/>
      <w:spacing w:val="10"/>
      <w:kern w:val="28"/>
      <w:sz w:val="36"/>
      <w:szCs w:val="36"/>
    </w:rPr>
  </w:style>
  <w:style w:type="paragraph" w:styleId="Subttulo">
    <w:name w:val="Subtitle"/>
    <w:basedOn w:val="Normal"/>
    <w:next w:val="Normal"/>
    <w:link w:val="SubttuloCar"/>
    <w:uiPriority w:val="11"/>
    <w:qFormat/>
    <w:rsid w:val="00A14713"/>
    <w:pPr>
      <w:spacing w:before="200" w:after="200"/>
    </w:pPr>
    <w:rPr>
      <w:rFonts w:ascii="Open Sans SemiBold" w:eastAsiaTheme="minorEastAsia" w:hAnsi="Open Sans SemiBold" w:cs="Open Sans SemiBold"/>
      <w:b/>
      <w:bCs/>
      <w:caps/>
      <w:color w:val="9D816A"/>
      <w:spacing w:val="10"/>
    </w:rPr>
  </w:style>
  <w:style w:type="character" w:customStyle="1" w:styleId="SubttuloCar">
    <w:name w:val="Subtítulo Car"/>
    <w:basedOn w:val="Fuentedeprrafopredeter"/>
    <w:link w:val="Subttulo"/>
    <w:uiPriority w:val="11"/>
    <w:rsid w:val="00A14713"/>
    <w:rPr>
      <w:rFonts w:ascii="Open Sans SemiBold" w:hAnsi="Open Sans SemiBold" w:cs="Open Sans SemiBold"/>
      <w:b/>
      <w:bCs/>
      <w:caps/>
      <w:color w:val="9D816A"/>
      <w:spacing w:val="10"/>
      <w:szCs w:val="24"/>
    </w:rPr>
  </w:style>
  <w:style w:type="character" w:styleId="Textoennegrita">
    <w:name w:val="Strong"/>
    <w:uiPriority w:val="22"/>
    <w:qFormat/>
    <w:rsid w:val="005451EA"/>
    <w:rPr>
      <w:b/>
      <w:bCs/>
    </w:rPr>
  </w:style>
  <w:style w:type="character" w:styleId="nfasis">
    <w:name w:val="Emphasis"/>
    <w:uiPriority w:val="20"/>
    <w:qFormat/>
    <w:rsid w:val="00434537"/>
    <w:rPr>
      <w:caps/>
      <w:color w:val="2B3681"/>
      <w:spacing w:val="5"/>
    </w:rPr>
  </w:style>
  <w:style w:type="paragraph" w:styleId="Sinespaciado">
    <w:name w:val="No Spacing"/>
    <w:basedOn w:val="Normal"/>
    <w:link w:val="SinespaciadoCar"/>
    <w:uiPriority w:val="1"/>
    <w:qFormat/>
    <w:rsid w:val="005451EA"/>
    <w:rPr>
      <w:rFonts w:eastAsiaTheme="minorEastAsia" w:cstheme="minorBidi"/>
      <w:szCs w:val="20"/>
    </w:rPr>
  </w:style>
  <w:style w:type="character" w:customStyle="1" w:styleId="SinespaciadoCar">
    <w:name w:val="Sin espaciado Car"/>
    <w:basedOn w:val="Fuentedeprrafopredeter"/>
    <w:link w:val="Sinespaciado"/>
    <w:uiPriority w:val="1"/>
    <w:rsid w:val="005451EA"/>
    <w:rPr>
      <w:sz w:val="20"/>
      <w:szCs w:val="20"/>
    </w:rPr>
  </w:style>
  <w:style w:type="paragraph" w:styleId="Prrafodelista">
    <w:name w:val="List Paragraph"/>
    <w:aliases w:val="List Paragraph-ExecSummary,Bullets,List Paragraph (numbered (a)),Medium Grid 1 Accent 2,List Paragraph1,WB Para,Párrafo de lista1,Paragraphe de liste1,List Paragraph11,Numbered List Paragraph,ADB paragraph numbering,List bullet"/>
    <w:basedOn w:val="Normal"/>
    <w:link w:val="PrrafodelistaCar"/>
    <w:uiPriority w:val="34"/>
    <w:qFormat/>
    <w:rsid w:val="005451EA"/>
    <w:pPr>
      <w:spacing w:before="200" w:after="200" w:line="276" w:lineRule="auto"/>
      <w:ind w:left="720"/>
      <w:contextualSpacing/>
    </w:pPr>
    <w:rPr>
      <w:rFonts w:eastAsiaTheme="minorEastAsia" w:cstheme="minorBidi"/>
      <w:szCs w:val="20"/>
    </w:rPr>
  </w:style>
  <w:style w:type="paragraph" w:styleId="Cita">
    <w:name w:val="Quote"/>
    <w:basedOn w:val="Normal"/>
    <w:next w:val="Normal"/>
    <w:link w:val="CitaCar"/>
    <w:uiPriority w:val="29"/>
    <w:qFormat/>
    <w:rsid w:val="005451EA"/>
    <w:pPr>
      <w:spacing w:before="200" w:after="200" w:line="276" w:lineRule="auto"/>
    </w:pPr>
    <w:rPr>
      <w:rFonts w:eastAsiaTheme="minorEastAsia" w:cstheme="minorBidi"/>
      <w:i/>
      <w:iCs/>
      <w:szCs w:val="20"/>
    </w:rPr>
  </w:style>
  <w:style w:type="character" w:customStyle="1" w:styleId="CitaCar">
    <w:name w:val="Cita Car"/>
    <w:basedOn w:val="Fuentedeprrafopredeter"/>
    <w:link w:val="Cita"/>
    <w:uiPriority w:val="29"/>
    <w:rsid w:val="005451EA"/>
    <w:rPr>
      <w:i/>
      <w:iCs/>
      <w:sz w:val="20"/>
      <w:szCs w:val="20"/>
    </w:rPr>
  </w:style>
  <w:style w:type="paragraph" w:styleId="Citadestacada">
    <w:name w:val="Intense Quote"/>
    <w:basedOn w:val="Normal"/>
    <w:next w:val="Normal"/>
    <w:link w:val="CitadestacadaCar"/>
    <w:uiPriority w:val="30"/>
    <w:qFormat/>
    <w:rsid w:val="005451EA"/>
    <w:pPr>
      <w:pBdr>
        <w:top w:val="single" w:sz="4" w:space="10" w:color="1CADE4" w:themeColor="accent1"/>
        <w:left w:val="single" w:sz="4" w:space="10" w:color="1CADE4" w:themeColor="accent1"/>
      </w:pBdr>
      <w:spacing w:before="200" w:line="276" w:lineRule="auto"/>
      <w:ind w:left="1296" w:right="1152"/>
    </w:pPr>
    <w:rPr>
      <w:rFonts w:eastAsiaTheme="minorEastAsia" w:cstheme="minorBidi"/>
      <w:i/>
      <w:iCs/>
      <w:color w:val="1CADE4" w:themeColor="accent1"/>
      <w:szCs w:val="20"/>
    </w:rPr>
  </w:style>
  <w:style w:type="character" w:customStyle="1" w:styleId="CitadestacadaCar">
    <w:name w:val="Cita destacada Car"/>
    <w:basedOn w:val="Fuentedeprrafopredeter"/>
    <w:link w:val="Citadestacada"/>
    <w:uiPriority w:val="30"/>
    <w:rsid w:val="005451EA"/>
    <w:rPr>
      <w:i/>
      <w:iCs/>
      <w:color w:val="1CADE4" w:themeColor="accent1"/>
      <w:sz w:val="20"/>
      <w:szCs w:val="20"/>
    </w:rPr>
  </w:style>
  <w:style w:type="character" w:styleId="nfasissutil">
    <w:name w:val="Subtle Emphasis"/>
    <w:uiPriority w:val="19"/>
    <w:qFormat/>
    <w:rsid w:val="005451EA"/>
    <w:rPr>
      <w:i/>
      <w:iCs/>
      <w:color w:val="0D5571" w:themeColor="accent1" w:themeShade="7F"/>
    </w:rPr>
  </w:style>
  <w:style w:type="character" w:styleId="nfasisintenso">
    <w:name w:val="Intense Emphasis"/>
    <w:uiPriority w:val="21"/>
    <w:qFormat/>
    <w:rsid w:val="005451EA"/>
    <w:rPr>
      <w:b/>
      <w:bCs/>
      <w:caps/>
      <w:color w:val="0D5571" w:themeColor="accent1" w:themeShade="7F"/>
      <w:spacing w:val="10"/>
    </w:rPr>
  </w:style>
  <w:style w:type="character" w:styleId="Referenciasutil">
    <w:name w:val="Subtle Reference"/>
    <w:uiPriority w:val="31"/>
    <w:qFormat/>
    <w:rsid w:val="005451EA"/>
    <w:rPr>
      <w:b/>
      <w:bCs/>
      <w:color w:val="1CADE4" w:themeColor="accent1"/>
    </w:rPr>
  </w:style>
  <w:style w:type="character" w:styleId="Referenciaintensa">
    <w:name w:val="Intense Reference"/>
    <w:uiPriority w:val="32"/>
    <w:qFormat/>
    <w:rsid w:val="00A14713"/>
    <w:rPr>
      <w:b/>
      <w:bCs/>
      <w:i w:val="0"/>
      <w:iCs/>
      <w:caps/>
      <w:color w:val="C00000"/>
      <w:sz w:val="28"/>
    </w:rPr>
  </w:style>
  <w:style w:type="character" w:styleId="Ttulodellibro">
    <w:name w:val="Book Title"/>
    <w:uiPriority w:val="33"/>
    <w:qFormat/>
    <w:rsid w:val="005451EA"/>
    <w:rPr>
      <w:b/>
      <w:bCs/>
      <w:i/>
      <w:iCs/>
      <w:spacing w:val="9"/>
    </w:rPr>
  </w:style>
  <w:style w:type="paragraph" w:styleId="TtuloTDC">
    <w:name w:val="TOC Heading"/>
    <w:basedOn w:val="Ttulo1"/>
    <w:next w:val="Normal"/>
    <w:uiPriority w:val="39"/>
    <w:semiHidden/>
    <w:unhideWhenUsed/>
    <w:qFormat/>
    <w:rsid w:val="005451EA"/>
    <w:pPr>
      <w:outlineLvl w:val="9"/>
    </w:pPr>
  </w:style>
  <w:style w:type="paragraph" w:styleId="TDC1">
    <w:name w:val="toc 1"/>
    <w:basedOn w:val="Normal"/>
    <w:next w:val="Normal"/>
    <w:autoRedefine/>
    <w:uiPriority w:val="39"/>
    <w:unhideWhenUsed/>
    <w:rsid w:val="00962494"/>
    <w:pPr>
      <w:tabs>
        <w:tab w:val="left" w:pos="440"/>
        <w:tab w:val="right" w:leader="dot" w:pos="9350"/>
      </w:tabs>
      <w:spacing w:before="200" w:after="100" w:line="276" w:lineRule="auto"/>
    </w:pPr>
    <w:rPr>
      <w:rFonts w:eastAsiaTheme="minorEastAsia" w:cstheme="minorBidi"/>
      <w:szCs w:val="20"/>
    </w:rPr>
  </w:style>
  <w:style w:type="paragraph" w:styleId="TDC2">
    <w:name w:val="toc 2"/>
    <w:basedOn w:val="Normal"/>
    <w:next w:val="Normal"/>
    <w:autoRedefine/>
    <w:uiPriority w:val="39"/>
    <w:unhideWhenUsed/>
    <w:rsid w:val="00F874EE"/>
    <w:pPr>
      <w:spacing w:before="200" w:after="100" w:line="276" w:lineRule="auto"/>
      <w:ind w:left="220"/>
    </w:pPr>
    <w:rPr>
      <w:rFonts w:eastAsiaTheme="minorEastAsia" w:cstheme="minorBidi"/>
      <w:szCs w:val="20"/>
    </w:rPr>
  </w:style>
  <w:style w:type="paragraph" w:styleId="TDC3">
    <w:name w:val="toc 3"/>
    <w:basedOn w:val="Normal"/>
    <w:next w:val="Normal"/>
    <w:autoRedefine/>
    <w:uiPriority w:val="39"/>
    <w:unhideWhenUsed/>
    <w:rsid w:val="0064117A"/>
    <w:pPr>
      <w:tabs>
        <w:tab w:val="left" w:pos="1200"/>
        <w:tab w:val="right" w:leader="dot" w:pos="9350"/>
      </w:tabs>
      <w:spacing w:before="200" w:after="100" w:line="276" w:lineRule="auto"/>
      <w:ind w:left="440"/>
    </w:pPr>
    <w:rPr>
      <w:rFonts w:eastAsiaTheme="minorEastAsia" w:cstheme="minorBidi"/>
      <w:szCs w:val="20"/>
    </w:rPr>
  </w:style>
  <w:style w:type="character" w:styleId="Hipervnculo">
    <w:name w:val="Hyperlink"/>
    <w:basedOn w:val="Fuentedeprrafopredeter"/>
    <w:uiPriority w:val="99"/>
    <w:unhideWhenUsed/>
    <w:rsid w:val="00F874EE"/>
    <w:rPr>
      <w:color w:val="6B9F25" w:themeColor="hyperlink"/>
      <w:u w:val="single"/>
    </w:rPr>
  </w:style>
  <w:style w:type="paragraph" w:styleId="Encabezado">
    <w:name w:val="header"/>
    <w:basedOn w:val="Normal"/>
    <w:link w:val="EncabezadoCar"/>
    <w:uiPriority w:val="99"/>
    <w:unhideWhenUsed/>
    <w:rsid w:val="007A44C9"/>
    <w:pPr>
      <w:tabs>
        <w:tab w:val="center" w:pos="4680"/>
        <w:tab w:val="right" w:pos="9360"/>
      </w:tabs>
    </w:pPr>
    <w:rPr>
      <w:rFonts w:eastAsiaTheme="minorEastAsia" w:cstheme="minorBidi"/>
      <w:szCs w:val="20"/>
    </w:rPr>
  </w:style>
  <w:style w:type="character" w:customStyle="1" w:styleId="EncabezadoCar">
    <w:name w:val="Encabezado Car"/>
    <w:basedOn w:val="Fuentedeprrafopredeter"/>
    <w:link w:val="Encabezado"/>
    <w:uiPriority w:val="99"/>
    <w:rsid w:val="007A44C9"/>
    <w:rPr>
      <w:rFonts w:ascii="Open Sans" w:hAnsi="Open Sans"/>
      <w:szCs w:val="20"/>
    </w:rPr>
  </w:style>
  <w:style w:type="paragraph" w:styleId="Piedepgina">
    <w:name w:val="footer"/>
    <w:basedOn w:val="Normal"/>
    <w:link w:val="PiedepginaCar"/>
    <w:uiPriority w:val="99"/>
    <w:unhideWhenUsed/>
    <w:rsid w:val="007A44C9"/>
    <w:pPr>
      <w:tabs>
        <w:tab w:val="center" w:pos="4680"/>
        <w:tab w:val="right" w:pos="9360"/>
      </w:tabs>
    </w:pPr>
    <w:rPr>
      <w:rFonts w:eastAsiaTheme="minorEastAsia" w:cstheme="minorBidi"/>
      <w:szCs w:val="20"/>
    </w:rPr>
  </w:style>
  <w:style w:type="character" w:customStyle="1" w:styleId="PiedepginaCar">
    <w:name w:val="Pie de página Car"/>
    <w:basedOn w:val="Fuentedeprrafopredeter"/>
    <w:link w:val="Piedepgina"/>
    <w:uiPriority w:val="99"/>
    <w:rsid w:val="007A44C9"/>
    <w:rPr>
      <w:rFonts w:ascii="Open Sans" w:hAnsi="Open Sans"/>
      <w:szCs w:val="20"/>
    </w:rPr>
  </w:style>
  <w:style w:type="character" w:styleId="Nmerodepgina">
    <w:name w:val="page number"/>
    <w:basedOn w:val="Fuentedeprrafopredeter"/>
    <w:uiPriority w:val="99"/>
    <w:semiHidden/>
    <w:unhideWhenUsed/>
    <w:rsid w:val="007A44C9"/>
  </w:style>
  <w:style w:type="table" w:styleId="Tablaconcuadrcula">
    <w:name w:val="Table Grid"/>
    <w:basedOn w:val="Tablanormal"/>
    <w:rsid w:val="00C93466"/>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unhideWhenUsed/>
    <w:rsid w:val="00456121"/>
    <w:rPr>
      <w:rFonts w:eastAsiaTheme="minorEastAsia" w:cstheme="minorBidi"/>
      <w:sz w:val="20"/>
      <w:szCs w:val="20"/>
    </w:rPr>
  </w:style>
  <w:style w:type="character" w:customStyle="1" w:styleId="TextonotapieCar">
    <w:name w:val="Texto nota pie Car"/>
    <w:basedOn w:val="Fuentedeprrafopredeter"/>
    <w:link w:val="Textonotapie"/>
    <w:uiPriority w:val="99"/>
    <w:rsid w:val="00456121"/>
    <w:rPr>
      <w:rFonts w:ascii="Open Sans" w:hAnsi="Open Sans"/>
      <w:sz w:val="20"/>
      <w:szCs w:val="20"/>
    </w:rPr>
  </w:style>
  <w:style w:type="character" w:styleId="Refdenotaalpie">
    <w:name w:val="footnote reference"/>
    <w:basedOn w:val="Fuentedeprrafopredeter"/>
    <w:uiPriority w:val="99"/>
    <w:semiHidden/>
    <w:unhideWhenUsed/>
    <w:rsid w:val="00456121"/>
    <w:rPr>
      <w:vertAlign w:val="superscript"/>
    </w:rPr>
  </w:style>
  <w:style w:type="paragraph" w:customStyle="1" w:styleId="FOOTNOTECOCO">
    <w:name w:val="FOOTNOTE COCO"/>
    <w:basedOn w:val="Textonotapie"/>
    <w:qFormat/>
    <w:rsid w:val="00264BAA"/>
    <w:rPr>
      <w:rFonts w:cs="Open Sans"/>
      <w:sz w:val="16"/>
      <w:szCs w:val="16"/>
    </w:rPr>
  </w:style>
  <w:style w:type="paragraph" w:customStyle="1" w:styleId="Default">
    <w:name w:val="Default"/>
    <w:rsid w:val="0002172B"/>
    <w:pPr>
      <w:autoSpaceDE w:val="0"/>
      <w:autoSpaceDN w:val="0"/>
      <w:adjustRightInd w:val="0"/>
      <w:spacing w:before="0" w:after="0" w:line="240" w:lineRule="auto"/>
    </w:pPr>
    <w:rPr>
      <w:rFonts w:ascii="Arial" w:hAnsi="Arial" w:cs="Arial"/>
      <w:color w:val="000000"/>
      <w:sz w:val="24"/>
      <w:szCs w:val="24"/>
      <w:lang w:val="en-US"/>
    </w:rPr>
  </w:style>
  <w:style w:type="paragraph" w:customStyle="1" w:styleId="CBFNUMBERING">
    <w:name w:val="CBF NUMBERING"/>
    <w:basedOn w:val="Prrafodelista"/>
    <w:qFormat/>
    <w:rsid w:val="00DE363D"/>
    <w:pPr>
      <w:numPr>
        <w:numId w:val="2"/>
      </w:numPr>
    </w:pPr>
  </w:style>
  <w:style w:type="paragraph" w:styleId="NormalWeb">
    <w:name w:val="Normal (Web)"/>
    <w:basedOn w:val="Normal"/>
    <w:uiPriority w:val="99"/>
    <w:semiHidden/>
    <w:unhideWhenUsed/>
    <w:rsid w:val="0027102A"/>
    <w:pPr>
      <w:spacing w:before="100" w:beforeAutospacing="1" w:after="100" w:afterAutospacing="1"/>
    </w:pPr>
  </w:style>
  <w:style w:type="paragraph" w:styleId="Tabladeilustraciones">
    <w:name w:val="table of figures"/>
    <w:basedOn w:val="Normal"/>
    <w:next w:val="Normal"/>
    <w:uiPriority w:val="99"/>
    <w:unhideWhenUsed/>
    <w:rsid w:val="00BB6EA2"/>
    <w:pPr>
      <w:ind w:left="440" w:hanging="440"/>
    </w:pPr>
    <w:rPr>
      <w:smallCaps/>
      <w:szCs w:val="20"/>
    </w:rPr>
  </w:style>
  <w:style w:type="paragraph" w:customStyle="1" w:styleId="MARFUNDNUMBERED">
    <w:name w:val="MARFUND NUMBERED"/>
    <w:basedOn w:val="Prrafodelista"/>
    <w:qFormat/>
    <w:rsid w:val="004C6CFB"/>
    <w:pPr>
      <w:numPr>
        <w:numId w:val="14"/>
      </w:numPr>
      <w:spacing w:before="0" w:after="120"/>
      <w:contextualSpacing w:val="0"/>
      <w:jc w:val="both"/>
    </w:pPr>
    <w:rPr>
      <w:rFonts w:eastAsia="Times New Roman" w:cs="Open Sans"/>
      <w:szCs w:val="22"/>
    </w:rPr>
  </w:style>
  <w:style w:type="paragraph" w:styleId="Textodeglobo">
    <w:name w:val="Balloon Text"/>
    <w:basedOn w:val="Normal"/>
    <w:link w:val="TextodegloboCar"/>
    <w:uiPriority w:val="99"/>
    <w:semiHidden/>
    <w:unhideWhenUsed/>
    <w:rsid w:val="00024964"/>
    <w:rPr>
      <w:rFonts w:ascii="Times New Roman" w:hAnsi="Times New Roman"/>
      <w:sz w:val="18"/>
      <w:szCs w:val="18"/>
    </w:rPr>
  </w:style>
  <w:style w:type="character" w:customStyle="1" w:styleId="TextodegloboCar">
    <w:name w:val="Texto de globo Car"/>
    <w:basedOn w:val="Fuentedeprrafopredeter"/>
    <w:link w:val="Textodeglobo"/>
    <w:uiPriority w:val="99"/>
    <w:semiHidden/>
    <w:rsid w:val="00024964"/>
    <w:rPr>
      <w:rFonts w:ascii="Times New Roman" w:eastAsia="Times New Roman" w:hAnsi="Times New Roman" w:cs="Times New Roman"/>
      <w:sz w:val="18"/>
      <w:szCs w:val="18"/>
    </w:rPr>
  </w:style>
  <w:style w:type="character" w:styleId="Refdecomentario">
    <w:name w:val="annotation reference"/>
    <w:basedOn w:val="Fuentedeprrafopredeter"/>
    <w:uiPriority w:val="99"/>
    <w:semiHidden/>
    <w:unhideWhenUsed/>
    <w:rsid w:val="009063B8"/>
    <w:rPr>
      <w:sz w:val="16"/>
      <w:szCs w:val="16"/>
    </w:rPr>
  </w:style>
  <w:style w:type="paragraph" w:styleId="Textocomentario">
    <w:name w:val="annotation text"/>
    <w:basedOn w:val="Normal"/>
    <w:link w:val="TextocomentarioCar"/>
    <w:uiPriority w:val="99"/>
    <w:unhideWhenUsed/>
    <w:rsid w:val="009063B8"/>
    <w:rPr>
      <w:sz w:val="20"/>
      <w:szCs w:val="20"/>
    </w:rPr>
  </w:style>
  <w:style w:type="character" w:customStyle="1" w:styleId="TextocomentarioCar">
    <w:name w:val="Texto comentario Car"/>
    <w:basedOn w:val="Fuentedeprrafopredeter"/>
    <w:link w:val="Textocomentario"/>
    <w:uiPriority w:val="99"/>
    <w:rsid w:val="009063B8"/>
    <w:rPr>
      <w:rFonts w:ascii="Open Sans" w:eastAsia="Times New Roman" w:hAnsi="Open Sans" w:cs="Open Sans"/>
      <w:sz w:val="20"/>
      <w:szCs w:val="20"/>
    </w:rPr>
  </w:style>
  <w:style w:type="paragraph" w:styleId="Asuntodelcomentario">
    <w:name w:val="annotation subject"/>
    <w:basedOn w:val="Textocomentario"/>
    <w:next w:val="Textocomentario"/>
    <w:link w:val="AsuntodelcomentarioCar"/>
    <w:uiPriority w:val="99"/>
    <w:semiHidden/>
    <w:unhideWhenUsed/>
    <w:rsid w:val="009063B8"/>
    <w:rPr>
      <w:b/>
      <w:bCs/>
    </w:rPr>
  </w:style>
  <w:style w:type="character" w:customStyle="1" w:styleId="AsuntodelcomentarioCar">
    <w:name w:val="Asunto del comentario Car"/>
    <w:basedOn w:val="TextocomentarioCar"/>
    <w:link w:val="Asuntodelcomentario"/>
    <w:uiPriority w:val="99"/>
    <w:semiHidden/>
    <w:rsid w:val="009063B8"/>
    <w:rPr>
      <w:rFonts w:ascii="Open Sans" w:eastAsia="Times New Roman" w:hAnsi="Open Sans" w:cs="Open Sans"/>
      <w:b/>
      <w:bCs/>
      <w:sz w:val="20"/>
      <w:szCs w:val="20"/>
    </w:rPr>
  </w:style>
  <w:style w:type="paragraph" w:styleId="Revisin">
    <w:name w:val="Revision"/>
    <w:hidden/>
    <w:uiPriority w:val="99"/>
    <w:semiHidden/>
    <w:rsid w:val="006717AC"/>
    <w:pPr>
      <w:spacing w:before="0" w:after="0" w:line="240" w:lineRule="auto"/>
    </w:pPr>
    <w:rPr>
      <w:rFonts w:ascii="Open Sans" w:eastAsia="Times New Roman" w:hAnsi="Open Sans" w:cs="Open Sans"/>
    </w:rPr>
  </w:style>
  <w:style w:type="numbering" w:customStyle="1" w:styleId="CurrentList1">
    <w:name w:val="Current List1"/>
    <w:uiPriority w:val="99"/>
    <w:rsid w:val="00474659"/>
    <w:pPr>
      <w:numPr>
        <w:numId w:val="3"/>
      </w:numPr>
    </w:pPr>
  </w:style>
  <w:style w:type="numbering" w:customStyle="1" w:styleId="CurrentList2">
    <w:name w:val="Current List2"/>
    <w:uiPriority w:val="99"/>
    <w:rsid w:val="000A7938"/>
    <w:pPr>
      <w:numPr>
        <w:numId w:val="4"/>
      </w:numPr>
    </w:pPr>
  </w:style>
  <w:style w:type="numbering" w:customStyle="1" w:styleId="CurrentList3">
    <w:name w:val="Current List3"/>
    <w:uiPriority w:val="99"/>
    <w:rsid w:val="002F54D1"/>
    <w:pPr>
      <w:numPr>
        <w:numId w:val="5"/>
      </w:numPr>
    </w:pPr>
  </w:style>
  <w:style w:type="numbering" w:customStyle="1" w:styleId="CurrentList4">
    <w:name w:val="Current List4"/>
    <w:uiPriority w:val="99"/>
    <w:rsid w:val="00826374"/>
    <w:pPr>
      <w:numPr>
        <w:numId w:val="6"/>
      </w:numPr>
    </w:pPr>
  </w:style>
  <w:style w:type="character" w:styleId="Hipervnculovisitado">
    <w:name w:val="FollowedHyperlink"/>
    <w:basedOn w:val="Fuentedeprrafopredeter"/>
    <w:uiPriority w:val="99"/>
    <w:semiHidden/>
    <w:unhideWhenUsed/>
    <w:rsid w:val="00293ED3"/>
    <w:rPr>
      <w:color w:val="B26B02" w:themeColor="followedHyperlink"/>
      <w:u w:val="single"/>
    </w:rPr>
  </w:style>
  <w:style w:type="paragraph" w:customStyle="1" w:styleId="LITERALMARFUND">
    <w:name w:val="LITERAL MARFUND"/>
    <w:basedOn w:val="MARFUNDNUMBERED"/>
    <w:next w:val="CBFNUMBERING"/>
    <w:qFormat/>
    <w:rsid w:val="00B03F69"/>
    <w:pPr>
      <w:numPr>
        <w:numId w:val="12"/>
      </w:numPr>
    </w:pPr>
  </w:style>
  <w:style w:type="numbering" w:customStyle="1" w:styleId="CurrentList5">
    <w:name w:val="Current List5"/>
    <w:uiPriority w:val="99"/>
    <w:rsid w:val="007F405C"/>
    <w:pPr>
      <w:numPr>
        <w:numId w:val="7"/>
      </w:numPr>
    </w:pPr>
  </w:style>
  <w:style w:type="numbering" w:customStyle="1" w:styleId="CurrentList6">
    <w:name w:val="Current List6"/>
    <w:uiPriority w:val="99"/>
    <w:rsid w:val="00C67709"/>
    <w:pPr>
      <w:numPr>
        <w:numId w:val="8"/>
      </w:numPr>
    </w:pPr>
  </w:style>
  <w:style w:type="numbering" w:customStyle="1" w:styleId="CurrentList7">
    <w:name w:val="Current List7"/>
    <w:uiPriority w:val="99"/>
    <w:rsid w:val="00C67709"/>
    <w:pPr>
      <w:numPr>
        <w:numId w:val="9"/>
      </w:numPr>
    </w:pPr>
  </w:style>
  <w:style w:type="numbering" w:customStyle="1" w:styleId="CurrentList8">
    <w:name w:val="Current List8"/>
    <w:uiPriority w:val="99"/>
    <w:rsid w:val="00C67709"/>
    <w:pPr>
      <w:numPr>
        <w:numId w:val="10"/>
      </w:numPr>
    </w:pPr>
  </w:style>
  <w:style w:type="numbering" w:customStyle="1" w:styleId="CurrentList9">
    <w:name w:val="Current List9"/>
    <w:uiPriority w:val="99"/>
    <w:rsid w:val="00117A24"/>
    <w:pPr>
      <w:numPr>
        <w:numId w:val="11"/>
      </w:numPr>
    </w:pPr>
  </w:style>
  <w:style w:type="character" w:styleId="Nmerodelnea">
    <w:name w:val="line number"/>
    <w:basedOn w:val="Fuentedeprrafopredeter"/>
    <w:uiPriority w:val="99"/>
    <w:semiHidden/>
    <w:unhideWhenUsed/>
    <w:rsid w:val="00581C90"/>
  </w:style>
  <w:style w:type="paragraph" w:styleId="TDC4">
    <w:name w:val="toc 4"/>
    <w:basedOn w:val="Normal"/>
    <w:next w:val="Normal"/>
    <w:autoRedefine/>
    <w:uiPriority w:val="39"/>
    <w:unhideWhenUsed/>
    <w:rsid w:val="00650B0C"/>
    <w:pPr>
      <w:spacing w:after="100"/>
      <w:ind w:left="720"/>
    </w:pPr>
    <w:rPr>
      <w:rFonts w:asciiTheme="minorHAnsi" w:eastAsiaTheme="minorEastAsia" w:hAnsiTheme="minorHAnsi" w:cstheme="minorBidi"/>
      <w:sz w:val="24"/>
    </w:rPr>
  </w:style>
  <w:style w:type="paragraph" w:styleId="TDC5">
    <w:name w:val="toc 5"/>
    <w:basedOn w:val="Normal"/>
    <w:next w:val="Normal"/>
    <w:autoRedefine/>
    <w:uiPriority w:val="39"/>
    <w:unhideWhenUsed/>
    <w:rsid w:val="00650B0C"/>
    <w:pPr>
      <w:spacing w:after="100"/>
      <w:ind w:left="960"/>
    </w:pPr>
    <w:rPr>
      <w:rFonts w:asciiTheme="minorHAnsi" w:eastAsiaTheme="minorEastAsia" w:hAnsiTheme="minorHAnsi" w:cstheme="minorBidi"/>
      <w:sz w:val="24"/>
    </w:rPr>
  </w:style>
  <w:style w:type="paragraph" w:styleId="TDC6">
    <w:name w:val="toc 6"/>
    <w:basedOn w:val="Normal"/>
    <w:next w:val="Normal"/>
    <w:autoRedefine/>
    <w:uiPriority w:val="39"/>
    <w:unhideWhenUsed/>
    <w:rsid w:val="00650B0C"/>
    <w:pPr>
      <w:spacing w:after="100"/>
      <w:ind w:left="1200"/>
    </w:pPr>
    <w:rPr>
      <w:rFonts w:asciiTheme="minorHAnsi" w:eastAsiaTheme="minorEastAsia" w:hAnsiTheme="minorHAnsi" w:cstheme="minorBidi"/>
      <w:sz w:val="24"/>
    </w:rPr>
  </w:style>
  <w:style w:type="paragraph" w:styleId="TDC7">
    <w:name w:val="toc 7"/>
    <w:basedOn w:val="Normal"/>
    <w:next w:val="Normal"/>
    <w:autoRedefine/>
    <w:uiPriority w:val="39"/>
    <w:unhideWhenUsed/>
    <w:rsid w:val="00650B0C"/>
    <w:pPr>
      <w:spacing w:after="100"/>
      <w:ind w:left="1440"/>
    </w:pPr>
    <w:rPr>
      <w:rFonts w:asciiTheme="minorHAnsi" w:eastAsiaTheme="minorEastAsia" w:hAnsiTheme="minorHAnsi" w:cstheme="minorBidi"/>
      <w:sz w:val="24"/>
    </w:rPr>
  </w:style>
  <w:style w:type="paragraph" w:styleId="TDC8">
    <w:name w:val="toc 8"/>
    <w:basedOn w:val="Normal"/>
    <w:next w:val="Normal"/>
    <w:autoRedefine/>
    <w:uiPriority w:val="39"/>
    <w:unhideWhenUsed/>
    <w:rsid w:val="00650B0C"/>
    <w:pPr>
      <w:spacing w:after="100"/>
      <w:ind w:left="1680"/>
    </w:pPr>
    <w:rPr>
      <w:rFonts w:asciiTheme="minorHAnsi" w:eastAsiaTheme="minorEastAsia" w:hAnsiTheme="minorHAnsi" w:cstheme="minorBidi"/>
      <w:sz w:val="24"/>
    </w:rPr>
  </w:style>
  <w:style w:type="paragraph" w:styleId="TDC9">
    <w:name w:val="toc 9"/>
    <w:basedOn w:val="Normal"/>
    <w:next w:val="Normal"/>
    <w:autoRedefine/>
    <w:uiPriority w:val="39"/>
    <w:unhideWhenUsed/>
    <w:rsid w:val="00650B0C"/>
    <w:pPr>
      <w:spacing w:after="100"/>
      <w:ind w:left="1920"/>
    </w:pPr>
    <w:rPr>
      <w:rFonts w:asciiTheme="minorHAnsi" w:eastAsiaTheme="minorEastAsia" w:hAnsiTheme="minorHAnsi" w:cstheme="minorBidi"/>
      <w:sz w:val="24"/>
    </w:rPr>
  </w:style>
  <w:style w:type="character" w:styleId="Mencinsinresolver">
    <w:name w:val="Unresolved Mention"/>
    <w:basedOn w:val="Fuentedeprrafopredeter"/>
    <w:uiPriority w:val="99"/>
    <w:semiHidden/>
    <w:unhideWhenUsed/>
    <w:rsid w:val="00650B0C"/>
    <w:rPr>
      <w:color w:val="605E5C"/>
      <w:shd w:val="clear" w:color="auto" w:fill="E1DFDD"/>
    </w:rPr>
  </w:style>
  <w:style w:type="numbering" w:customStyle="1" w:styleId="Style1">
    <w:name w:val="Style1"/>
    <w:uiPriority w:val="99"/>
    <w:rsid w:val="00D42E7E"/>
    <w:pPr>
      <w:numPr>
        <w:numId w:val="15"/>
      </w:numPr>
    </w:pPr>
  </w:style>
  <w:style w:type="numbering" w:customStyle="1" w:styleId="Style2">
    <w:name w:val="Style2"/>
    <w:uiPriority w:val="99"/>
    <w:rsid w:val="0032173A"/>
    <w:pPr>
      <w:numPr>
        <w:numId w:val="16"/>
      </w:numPr>
    </w:pPr>
  </w:style>
  <w:style w:type="numbering" w:customStyle="1" w:styleId="Style3">
    <w:name w:val="Style3"/>
    <w:uiPriority w:val="99"/>
    <w:rsid w:val="003C648E"/>
    <w:pPr>
      <w:numPr>
        <w:numId w:val="17"/>
      </w:numPr>
    </w:pPr>
  </w:style>
  <w:style w:type="character" w:customStyle="1" w:styleId="PrrafodelistaCar">
    <w:name w:val="Párrafo de lista Car"/>
    <w:aliases w:val="List Paragraph-ExecSummary Car,Bullets Car,List Paragraph (numbered (a)) Car,Medium Grid 1 Accent 2 Car,List Paragraph1 Car,WB Para Car,Párrafo de lista1 Car,Paragraphe de liste1 Car,List Paragraph11 Car,Numbered List Paragraph Car"/>
    <w:basedOn w:val="Fuentedeprrafopredeter"/>
    <w:link w:val="Prrafodelista"/>
    <w:uiPriority w:val="34"/>
    <w:qFormat/>
    <w:rsid w:val="007456A5"/>
    <w:rPr>
      <w:rFonts w:ascii="Open Sans" w:hAnsi="Open Sans"/>
      <w:szCs w:val="20"/>
    </w:rPr>
  </w:style>
  <w:style w:type="paragraph" w:customStyle="1" w:styleId="CBFBULLETS">
    <w:name w:val="CBF BULLETS"/>
    <w:basedOn w:val="CBFNUMBERING"/>
    <w:next w:val="CBFNUMBERING"/>
    <w:qFormat/>
    <w:rsid w:val="005E7381"/>
    <w:pPr>
      <w:numPr>
        <w:numId w:val="18"/>
      </w:numPr>
      <w:spacing w:after="240" w:line="240" w:lineRule="auto"/>
      <w:contextualSpacing w:val="0"/>
      <w:jc w:val="both"/>
    </w:pPr>
  </w:style>
  <w:style w:type="paragraph" w:customStyle="1" w:styleId="iiii">
    <w:name w:val="iiii"/>
    <w:basedOn w:val="Normal"/>
    <w:rsid w:val="00A7323A"/>
    <w:pPr>
      <w:numPr>
        <w:numId w:val="22"/>
      </w:numPr>
      <w:spacing w:before="120" w:after="120"/>
      <w:jc w:val="both"/>
    </w:pPr>
    <w:rPr>
      <w:rFonts w:cs="Open Sans"/>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043624">
      <w:bodyDiv w:val="1"/>
      <w:marLeft w:val="0"/>
      <w:marRight w:val="0"/>
      <w:marTop w:val="0"/>
      <w:marBottom w:val="0"/>
      <w:divBdr>
        <w:top w:val="none" w:sz="0" w:space="0" w:color="auto"/>
        <w:left w:val="none" w:sz="0" w:space="0" w:color="auto"/>
        <w:bottom w:val="none" w:sz="0" w:space="0" w:color="auto"/>
        <w:right w:val="none" w:sz="0" w:space="0" w:color="auto"/>
      </w:divBdr>
    </w:div>
    <w:div w:id="235289779">
      <w:bodyDiv w:val="1"/>
      <w:marLeft w:val="0"/>
      <w:marRight w:val="0"/>
      <w:marTop w:val="0"/>
      <w:marBottom w:val="0"/>
      <w:divBdr>
        <w:top w:val="none" w:sz="0" w:space="0" w:color="auto"/>
        <w:left w:val="none" w:sz="0" w:space="0" w:color="auto"/>
        <w:bottom w:val="none" w:sz="0" w:space="0" w:color="auto"/>
        <w:right w:val="none" w:sz="0" w:space="0" w:color="auto"/>
      </w:divBdr>
    </w:div>
    <w:div w:id="282813372">
      <w:bodyDiv w:val="1"/>
      <w:marLeft w:val="0"/>
      <w:marRight w:val="0"/>
      <w:marTop w:val="0"/>
      <w:marBottom w:val="0"/>
      <w:divBdr>
        <w:top w:val="none" w:sz="0" w:space="0" w:color="auto"/>
        <w:left w:val="none" w:sz="0" w:space="0" w:color="auto"/>
        <w:bottom w:val="none" w:sz="0" w:space="0" w:color="auto"/>
        <w:right w:val="none" w:sz="0" w:space="0" w:color="auto"/>
      </w:divBdr>
    </w:div>
    <w:div w:id="289283986">
      <w:bodyDiv w:val="1"/>
      <w:marLeft w:val="0"/>
      <w:marRight w:val="0"/>
      <w:marTop w:val="0"/>
      <w:marBottom w:val="0"/>
      <w:divBdr>
        <w:top w:val="none" w:sz="0" w:space="0" w:color="auto"/>
        <w:left w:val="none" w:sz="0" w:space="0" w:color="auto"/>
        <w:bottom w:val="none" w:sz="0" w:space="0" w:color="auto"/>
        <w:right w:val="none" w:sz="0" w:space="0" w:color="auto"/>
      </w:divBdr>
    </w:div>
    <w:div w:id="331104736">
      <w:bodyDiv w:val="1"/>
      <w:marLeft w:val="0"/>
      <w:marRight w:val="0"/>
      <w:marTop w:val="0"/>
      <w:marBottom w:val="0"/>
      <w:divBdr>
        <w:top w:val="none" w:sz="0" w:space="0" w:color="auto"/>
        <w:left w:val="none" w:sz="0" w:space="0" w:color="auto"/>
        <w:bottom w:val="none" w:sz="0" w:space="0" w:color="auto"/>
        <w:right w:val="none" w:sz="0" w:space="0" w:color="auto"/>
      </w:divBdr>
    </w:div>
    <w:div w:id="341393191">
      <w:bodyDiv w:val="1"/>
      <w:marLeft w:val="0"/>
      <w:marRight w:val="0"/>
      <w:marTop w:val="0"/>
      <w:marBottom w:val="0"/>
      <w:divBdr>
        <w:top w:val="none" w:sz="0" w:space="0" w:color="auto"/>
        <w:left w:val="none" w:sz="0" w:space="0" w:color="auto"/>
        <w:bottom w:val="none" w:sz="0" w:space="0" w:color="auto"/>
        <w:right w:val="none" w:sz="0" w:space="0" w:color="auto"/>
      </w:divBdr>
    </w:div>
    <w:div w:id="362636993">
      <w:bodyDiv w:val="1"/>
      <w:marLeft w:val="0"/>
      <w:marRight w:val="0"/>
      <w:marTop w:val="0"/>
      <w:marBottom w:val="0"/>
      <w:divBdr>
        <w:top w:val="none" w:sz="0" w:space="0" w:color="auto"/>
        <w:left w:val="none" w:sz="0" w:space="0" w:color="auto"/>
        <w:bottom w:val="none" w:sz="0" w:space="0" w:color="auto"/>
        <w:right w:val="none" w:sz="0" w:space="0" w:color="auto"/>
      </w:divBdr>
    </w:div>
    <w:div w:id="429356007">
      <w:bodyDiv w:val="1"/>
      <w:marLeft w:val="0"/>
      <w:marRight w:val="0"/>
      <w:marTop w:val="0"/>
      <w:marBottom w:val="0"/>
      <w:divBdr>
        <w:top w:val="none" w:sz="0" w:space="0" w:color="auto"/>
        <w:left w:val="none" w:sz="0" w:space="0" w:color="auto"/>
        <w:bottom w:val="none" w:sz="0" w:space="0" w:color="auto"/>
        <w:right w:val="none" w:sz="0" w:space="0" w:color="auto"/>
      </w:divBdr>
    </w:div>
    <w:div w:id="483664097">
      <w:bodyDiv w:val="1"/>
      <w:marLeft w:val="0"/>
      <w:marRight w:val="0"/>
      <w:marTop w:val="0"/>
      <w:marBottom w:val="0"/>
      <w:divBdr>
        <w:top w:val="none" w:sz="0" w:space="0" w:color="auto"/>
        <w:left w:val="none" w:sz="0" w:space="0" w:color="auto"/>
        <w:bottom w:val="none" w:sz="0" w:space="0" w:color="auto"/>
        <w:right w:val="none" w:sz="0" w:space="0" w:color="auto"/>
      </w:divBdr>
    </w:div>
    <w:div w:id="548688485">
      <w:bodyDiv w:val="1"/>
      <w:marLeft w:val="0"/>
      <w:marRight w:val="0"/>
      <w:marTop w:val="0"/>
      <w:marBottom w:val="0"/>
      <w:divBdr>
        <w:top w:val="none" w:sz="0" w:space="0" w:color="auto"/>
        <w:left w:val="none" w:sz="0" w:space="0" w:color="auto"/>
        <w:bottom w:val="none" w:sz="0" w:space="0" w:color="auto"/>
        <w:right w:val="none" w:sz="0" w:space="0" w:color="auto"/>
      </w:divBdr>
      <w:divsChild>
        <w:div w:id="1912302307">
          <w:marLeft w:val="0"/>
          <w:marRight w:val="0"/>
          <w:marTop w:val="0"/>
          <w:marBottom w:val="0"/>
          <w:divBdr>
            <w:top w:val="none" w:sz="0" w:space="0" w:color="auto"/>
            <w:left w:val="none" w:sz="0" w:space="0" w:color="auto"/>
            <w:bottom w:val="none" w:sz="0" w:space="0" w:color="auto"/>
            <w:right w:val="none" w:sz="0" w:space="0" w:color="auto"/>
          </w:divBdr>
          <w:divsChild>
            <w:div w:id="1479373248">
              <w:marLeft w:val="0"/>
              <w:marRight w:val="0"/>
              <w:marTop w:val="0"/>
              <w:marBottom w:val="0"/>
              <w:divBdr>
                <w:top w:val="none" w:sz="0" w:space="0" w:color="auto"/>
                <w:left w:val="none" w:sz="0" w:space="0" w:color="auto"/>
                <w:bottom w:val="none" w:sz="0" w:space="0" w:color="auto"/>
                <w:right w:val="none" w:sz="0" w:space="0" w:color="auto"/>
              </w:divBdr>
              <w:divsChild>
                <w:div w:id="68105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257269">
      <w:bodyDiv w:val="1"/>
      <w:marLeft w:val="0"/>
      <w:marRight w:val="0"/>
      <w:marTop w:val="0"/>
      <w:marBottom w:val="0"/>
      <w:divBdr>
        <w:top w:val="none" w:sz="0" w:space="0" w:color="auto"/>
        <w:left w:val="none" w:sz="0" w:space="0" w:color="auto"/>
        <w:bottom w:val="none" w:sz="0" w:space="0" w:color="auto"/>
        <w:right w:val="none" w:sz="0" w:space="0" w:color="auto"/>
      </w:divBdr>
    </w:div>
    <w:div w:id="616565701">
      <w:bodyDiv w:val="1"/>
      <w:marLeft w:val="0"/>
      <w:marRight w:val="0"/>
      <w:marTop w:val="0"/>
      <w:marBottom w:val="0"/>
      <w:divBdr>
        <w:top w:val="none" w:sz="0" w:space="0" w:color="auto"/>
        <w:left w:val="none" w:sz="0" w:space="0" w:color="auto"/>
        <w:bottom w:val="none" w:sz="0" w:space="0" w:color="auto"/>
        <w:right w:val="none" w:sz="0" w:space="0" w:color="auto"/>
      </w:divBdr>
    </w:div>
    <w:div w:id="626738100">
      <w:bodyDiv w:val="1"/>
      <w:marLeft w:val="0"/>
      <w:marRight w:val="0"/>
      <w:marTop w:val="0"/>
      <w:marBottom w:val="0"/>
      <w:divBdr>
        <w:top w:val="none" w:sz="0" w:space="0" w:color="auto"/>
        <w:left w:val="none" w:sz="0" w:space="0" w:color="auto"/>
        <w:bottom w:val="none" w:sz="0" w:space="0" w:color="auto"/>
        <w:right w:val="none" w:sz="0" w:space="0" w:color="auto"/>
      </w:divBdr>
    </w:div>
    <w:div w:id="690381815">
      <w:bodyDiv w:val="1"/>
      <w:marLeft w:val="0"/>
      <w:marRight w:val="0"/>
      <w:marTop w:val="0"/>
      <w:marBottom w:val="0"/>
      <w:divBdr>
        <w:top w:val="none" w:sz="0" w:space="0" w:color="auto"/>
        <w:left w:val="none" w:sz="0" w:space="0" w:color="auto"/>
        <w:bottom w:val="none" w:sz="0" w:space="0" w:color="auto"/>
        <w:right w:val="none" w:sz="0" w:space="0" w:color="auto"/>
      </w:divBdr>
    </w:div>
    <w:div w:id="751582636">
      <w:bodyDiv w:val="1"/>
      <w:marLeft w:val="0"/>
      <w:marRight w:val="0"/>
      <w:marTop w:val="0"/>
      <w:marBottom w:val="0"/>
      <w:divBdr>
        <w:top w:val="none" w:sz="0" w:space="0" w:color="auto"/>
        <w:left w:val="none" w:sz="0" w:space="0" w:color="auto"/>
        <w:bottom w:val="none" w:sz="0" w:space="0" w:color="auto"/>
        <w:right w:val="none" w:sz="0" w:space="0" w:color="auto"/>
      </w:divBdr>
    </w:div>
    <w:div w:id="805900129">
      <w:bodyDiv w:val="1"/>
      <w:marLeft w:val="0"/>
      <w:marRight w:val="0"/>
      <w:marTop w:val="0"/>
      <w:marBottom w:val="0"/>
      <w:divBdr>
        <w:top w:val="none" w:sz="0" w:space="0" w:color="auto"/>
        <w:left w:val="none" w:sz="0" w:space="0" w:color="auto"/>
        <w:bottom w:val="none" w:sz="0" w:space="0" w:color="auto"/>
        <w:right w:val="none" w:sz="0" w:space="0" w:color="auto"/>
      </w:divBdr>
    </w:div>
    <w:div w:id="827210271">
      <w:bodyDiv w:val="1"/>
      <w:marLeft w:val="0"/>
      <w:marRight w:val="0"/>
      <w:marTop w:val="0"/>
      <w:marBottom w:val="0"/>
      <w:divBdr>
        <w:top w:val="none" w:sz="0" w:space="0" w:color="auto"/>
        <w:left w:val="none" w:sz="0" w:space="0" w:color="auto"/>
        <w:bottom w:val="none" w:sz="0" w:space="0" w:color="auto"/>
        <w:right w:val="none" w:sz="0" w:space="0" w:color="auto"/>
      </w:divBdr>
    </w:div>
    <w:div w:id="837035123">
      <w:bodyDiv w:val="1"/>
      <w:marLeft w:val="0"/>
      <w:marRight w:val="0"/>
      <w:marTop w:val="0"/>
      <w:marBottom w:val="0"/>
      <w:divBdr>
        <w:top w:val="none" w:sz="0" w:space="0" w:color="auto"/>
        <w:left w:val="none" w:sz="0" w:space="0" w:color="auto"/>
        <w:bottom w:val="none" w:sz="0" w:space="0" w:color="auto"/>
        <w:right w:val="none" w:sz="0" w:space="0" w:color="auto"/>
      </w:divBdr>
    </w:div>
    <w:div w:id="852455014">
      <w:bodyDiv w:val="1"/>
      <w:marLeft w:val="0"/>
      <w:marRight w:val="0"/>
      <w:marTop w:val="0"/>
      <w:marBottom w:val="0"/>
      <w:divBdr>
        <w:top w:val="none" w:sz="0" w:space="0" w:color="auto"/>
        <w:left w:val="none" w:sz="0" w:space="0" w:color="auto"/>
        <w:bottom w:val="none" w:sz="0" w:space="0" w:color="auto"/>
        <w:right w:val="none" w:sz="0" w:space="0" w:color="auto"/>
      </w:divBdr>
    </w:div>
    <w:div w:id="912928822">
      <w:bodyDiv w:val="1"/>
      <w:marLeft w:val="0"/>
      <w:marRight w:val="0"/>
      <w:marTop w:val="0"/>
      <w:marBottom w:val="0"/>
      <w:divBdr>
        <w:top w:val="none" w:sz="0" w:space="0" w:color="auto"/>
        <w:left w:val="none" w:sz="0" w:space="0" w:color="auto"/>
        <w:bottom w:val="none" w:sz="0" w:space="0" w:color="auto"/>
        <w:right w:val="none" w:sz="0" w:space="0" w:color="auto"/>
      </w:divBdr>
    </w:div>
    <w:div w:id="915407046">
      <w:bodyDiv w:val="1"/>
      <w:marLeft w:val="0"/>
      <w:marRight w:val="0"/>
      <w:marTop w:val="0"/>
      <w:marBottom w:val="0"/>
      <w:divBdr>
        <w:top w:val="none" w:sz="0" w:space="0" w:color="auto"/>
        <w:left w:val="none" w:sz="0" w:space="0" w:color="auto"/>
        <w:bottom w:val="none" w:sz="0" w:space="0" w:color="auto"/>
        <w:right w:val="none" w:sz="0" w:space="0" w:color="auto"/>
      </w:divBdr>
    </w:div>
    <w:div w:id="974993524">
      <w:bodyDiv w:val="1"/>
      <w:marLeft w:val="0"/>
      <w:marRight w:val="0"/>
      <w:marTop w:val="0"/>
      <w:marBottom w:val="0"/>
      <w:divBdr>
        <w:top w:val="none" w:sz="0" w:space="0" w:color="auto"/>
        <w:left w:val="none" w:sz="0" w:space="0" w:color="auto"/>
        <w:bottom w:val="none" w:sz="0" w:space="0" w:color="auto"/>
        <w:right w:val="none" w:sz="0" w:space="0" w:color="auto"/>
      </w:divBdr>
    </w:div>
    <w:div w:id="988096680">
      <w:bodyDiv w:val="1"/>
      <w:marLeft w:val="0"/>
      <w:marRight w:val="0"/>
      <w:marTop w:val="0"/>
      <w:marBottom w:val="0"/>
      <w:divBdr>
        <w:top w:val="none" w:sz="0" w:space="0" w:color="auto"/>
        <w:left w:val="none" w:sz="0" w:space="0" w:color="auto"/>
        <w:bottom w:val="none" w:sz="0" w:space="0" w:color="auto"/>
        <w:right w:val="none" w:sz="0" w:space="0" w:color="auto"/>
      </w:divBdr>
    </w:div>
    <w:div w:id="995649719">
      <w:bodyDiv w:val="1"/>
      <w:marLeft w:val="0"/>
      <w:marRight w:val="0"/>
      <w:marTop w:val="0"/>
      <w:marBottom w:val="0"/>
      <w:divBdr>
        <w:top w:val="none" w:sz="0" w:space="0" w:color="auto"/>
        <w:left w:val="none" w:sz="0" w:space="0" w:color="auto"/>
        <w:bottom w:val="none" w:sz="0" w:space="0" w:color="auto"/>
        <w:right w:val="none" w:sz="0" w:space="0" w:color="auto"/>
      </w:divBdr>
    </w:div>
    <w:div w:id="1006983990">
      <w:bodyDiv w:val="1"/>
      <w:marLeft w:val="0"/>
      <w:marRight w:val="0"/>
      <w:marTop w:val="0"/>
      <w:marBottom w:val="0"/>
      <w:divBdr>
        <w:top w:val="none" w:sz="0" w:space="0" w:color="auto"/>
        <w:left w:val="none" w:sz="0" w:space="0" w:color="auto"/>
        <w:bottom w:val="none" w:sz="0" w:space="0" w:color="auto"/>
        <w:right w:val="none" w:sz="0" w:space="0" w:color="auto"/>
      </w:divBdr>
    </w:div>
    <w:div w:id="1008946358">
      <w:bodyDiv w:val="1"/>
      <w:marLeft w:val="0"/>
      <w:marRight w:val="0"/>
      <w:marTop w:val="0"/>
      <w:marBottom w:val="0"/>
      <w:divBdr>
        <w:top w:val="none" w:sz="0" w:space="0" w:color="auto"/>
        <w:left w:val="none" w:sz="0" w:space="0" w:color="auto"/>
        <w:bottom w:val="none" w:sz="0" w:space="0" w:color="auto"/>
        <w:right w:val="none" w:sz="0" w:space="0" w:color="auto"/>
      </w:divBdr>
    </w:div>
    <w:div w:id="1087963189">
      <w:bodyDiv w:val="1"/>
      <w:marLeft w:val="0"/>
      <w:marRight w:val="0"/>
      <w:marTop w:val="0"/>
      <w:marBottom w:val="0"/>
      <w:divBdr>
        <w:top w:val="none" w:sz="0" w:space="0" w:color="auto"/>
        <w:left w:val="none" w:sz="0" w:space="0" w:color="auto"/>
        <w:bottom w:val="none" w:sz="0" w:space="0" w:color="auto"/>
        <w:right w:val="none" w:sz="0" w:space="0" w:color="auto"/>
      </w:divBdr>
    </w:div>
    <w:div w:id="1117258265">
      <w:bodyDiv w:val="1"/>
      <w:marLeft w:val="0"/>
      <w:marRight w:val="0"/>
      <w:marTop w:val="0"/>
      <w:marBottom w:val="0"/>
      <w:divBdr>
        <w:top w:val="none" w:sz="0" w:space="0" w:color="auto"/>
        <w:left w:val="none" w:sz="0" w:space="0" w:color="auto"/>
        <w:bottom w:val="none" w:sz="0" w:space="0" w:color="auto"/>
        <w:right w:val="none" w:sz="0" w:space="0" w:color="auto"/>
      </w:divBdr>
    </w:div>
    <w:div w:id="1227913495">
      <w:bodyDiv w:val="1"/>
      <w:marLeft w:val="0"/>
      <w:marRight w:val="0"/>
      <w:marTop w:val="0"/>
      <w:marBottom w:val="0"/>
      <w:divBdr>
        <w:top w:val="none" w:sz="0" w:space="0" w:color="auto"/>
        <w:left w:val="none" w:sz="0" w:space="0" w:color="auto"/>
        <w:bottom w:val="none" w:sz="0" w:space="0" w:color="auto"/>
        <w:right w:val="none" w:sz="0" w:space="0" w:color="auto"/>
      </w:divBdr>
    </w:div>
    <w:div w:id="1231845899">
      <w:bodyDiv w:val="1"/>
      <w:marLeft w:val="0"/>
      <w:marRight w:val="0"/>
      <w:marTop w:val="0"/>
      <w:marBottom w:val="0"/>
      <w:divBdr>
        <w:top w:val="none" w:sz="0" w:space="0" w:color="auto"/>
        <w:left w:val="none" w:sz="0" w:space="0" w:color="auto"/>
        <w:bottom w:val="none" w:sz="0" w:space="0" w:color="auto"/>
        <w:right w:val="none" w:sz="0" w:space="0" w:color="auto"/>
      </w:divBdr>
    </w:div>
    <w:div w:id="1243099670">
      <w:bodyDiv w:val="1"/>
      <w:marLeft w:val="0"/>
      <w:marRight w:val="0"/>
      <w:marTop w:val="0"/>
      <w:marBottom w:val="0"/>
      <w:divBdr>
        <w:top w:val="none" w:sz="0" w:space="0" w:color="auto"/>
        <w:left w:val="none" w:sz="0" w:space="0" w:color="auto"/>
        <w:bottom w:val="none" w:sz="0" w:space="0" w:color="auto"/>
        <w:right w:val="none" w:sz="0" w:space="0" w:color="auto"/>
      </w:divBdr>
    </w:div>
    <w:div w:id="1417706891">
      <w:bodyDiv w:val="1"/>
      <w:marLeft w:val="0"/>
      <w:marRight w:val="0"/>
      <w:marTop w:val="0"/>
      <w:marBottom w:val="0"/>
      <w:divBdr>
        <w:top w:val="none" w:sz="0" w:space="0" w:color="auto"/>
        <w:left w:val="none" w:sz="0" w:space="0" w:color="auto"/>
        <w:bottom w:val="none" w:sz="0" w:space="0" w:color="auto"/>
        <w:right w:val="none" w:sz="0" w:space="0" w:color="auto"/>
      </w:divBdr>
    </w:div>
    <w:div w:id="1431462736">
      <w:bodyDiv w:val="1"/>
      <w:marLeft w:val="0"/>
      <w:marRight w:val="0"/>
      <w:marTop w:val="0"/>
      <w:marBottom w:val="0"/>
      <w:divBdr>
        <w:top w:val="none" w:sz="0" w:space="0" w:color="auto"/>
        <w:left w:val="none" w:sz="0" w:space="0" w:color="auto"/>
        <w:bottom w:val="none" w:sz="0" w:space="0" w:color="auto"/>
        <w:right w:val="none" w:sz="0" w:space="0" w:color="auto"/>
      </w:divBdr>
    </w:div>
    <w:div w:id="1431465934">
      <w:bodyDiv w:val="1"/>
      <w:marLeft w:val="0"/>
      <w:marRight w:val="0"/>
      <w:marTop w:val="0"/>
      <w:marBottom w:val="0"/>
      <w:divBdr>
        <w:top w:val="none" w:sz="0" w:space="0" w:color="auto"/>
        <w:left w:val="none" w:sz="0" w:space="0" w:color="auto"/>
        <w:bottom w:val="none" w:sz="0" w:space="0" w:color="auto"/>
        <w:right w:val="none" w:sz="0" w:space="0" w:color="auto"/>
      </w:divBdr>
    </w:div>
    <w:div w:id="1431971217">
      <w:bodyDiv w:val="1"/>
      <w:marLeft w:val="0"/>
      <w:marRight w:val="0"/>
      <w:marTop w:val="0"/>
      <w:marBottom w:val="0"/>
      <w:divBdr>
        <w:top w:val="none" w:sz="0" w:space="0" w:color="auto"/>
        <w:left w:val="none" w:sz="0" w:space="0" w:color="auto"/>
        <w:bottom w:val="none" w:sz="0" w:space="0" w:color="auto"/>
        <w:right w:val="none" w:sz="0" w:space="0" w:color="auto"/>
      </w:divBdr>
    </w:div>
    <w:div w:id="1435126551">
      <w:bodyDiv w:val="1"/>
      <w:marLeft w:val="0"/>
      <w:marRight w:val="0"/>
      <w:marTop w:val="0"/>
      <w:marBottom w:val="0"/>
      <w:divBdr>
        <w:top w:val="none" w:sz="0" w:space="0" w:color="auto"/>
        <w:left w:val="none" w:sz="0" w:space="0" w:color="auto"/>
        <w:bottom w:val="none" w:sz="0" w:space="0" w:color="auto"/>
        <w:right w:val="none" w:sz="0" w:space="0" w:color="auto"/>
      </w:divBdr>
    </w:div>
    <w:div w:id="1516965355">
      <w:bodyDiv w:val="1"/>
      <w:marLeft w:val="0"/>
      <w:marRight w:val="0"/>
      <w:marTop w:val="0"/>
      <w:marBottom w:val="0"/>
      <w:divBdr>
        <w:top w:val="none" w:sz="0" w:space="0" w:color="auto"/>
        <w:left w:val="none" w:sz="0" w:space="0" w:color="auto"/>
        <w:bottom w:val="none" w:sz="0" w:space="0" w:color="auto"/>
        <w:right w:val="none" w:sz="0" w:space="0" w:color="auto"/>
      </w:divBdr>
    </w:div>
    <w:div w:id="1545365825">
      <w:bodyDiv w:val="1"/>
      <w:marLeft w:val="0"/>
      <w:marRight w:val="0"/>
      <w:marTop w:val="0"/>
      <w:marBottom w:val="0"/>
      <w:divBdr>
        <w:top w:val="none" w:sz="0" w:space="0" w:color="auto"/>
        <w:left w:val="none" w:sz="0" w:space="0" w:color="auto"/>
        <w:bottom w:val="none" w:sz="0" w:space="0" w:color="auto"/>
        <w:right w:val="none" w:sz="0" w:space="0" w:color="auto"/>
      </w:divBdr>
    </w:div>
    <w:div w:id="1577586936">
      <w:bodyDiv w:val="1"/>
      <w:marLeft w:val="0"/>
      <w:marRight w:val="0"/>
      <w:marTop w:val="0"/>
      <w:marBottom w:val="0"/>
      <w:divBdr>
        <w:top w:val="none" w:sz="0" w:space="0" w:color="auto"/>
        <w:left w:val="none" w:sz="0" w:space="0" w:color="auto"/>
        <w:bottom w:val="none" w:sz="0" w:space="0" w:color="auto"/>
        <w:right w:val="none" w:sz="0" w:space="0" w:color="auto"/>
      </w:divBdr>
    </w:div>
    <w:div w:id="1635330887">
      <w:bodyDiv w:val="1"/>
      <w:marLeft w:val="0"/>
      <w:marRight w:val="0"/>
      <w:marTop w:val="0"/>
      <w:marBottom w:val="0"/>
      <w:divBdr>
        <w:top w:val="none" w:sz="0" w:space="0" w:color="auto"/>
        <w:left w:val="none" w:sz="0" w:space="0" w:color="auto"/>
        <w:bottom w:val="none" w:sz="0" w:space="0" w:color="auto"/>
        <w:right w:val="none" w:sz="0" w:space="0" w:color="auto"/>
      </w:divBdr>
    </w:div>
    <w:div w:id="1637223502">
      <w:bodyDiv w:val="1"/>
      <w:marLeft w:val="0"/>
      <w:marRight w:val="0"/>
      <w:marTop w:val="0"/>
      <w:marBottom w:val="0"/>
      <w:divBdr>
        <w:top w:val="none" w:sz="0" w:space="0" w:color="auto"/>
        <w:left w:val="none" w:sz="0" w:space="0" w:color="auto"/>
        <w:bottom w:val="none" w:sz="0" w:space="0" w:color="auto"/>
        <w:right w:val="none" w:sz="0" w:space="0" w:color="auto"/>
      </w:divBdr>
    </w:div>
    <w:div w:id="1718550841">
      <w:bodyDiv w:val="1"/>
      <w:marLeft w:val="0"/>
      <w:marRight w:val="0"/>
      <w:marTop w:val="0"/>
      <w:marBottom w:val="0"/>
      <w:divBdr>
        <w:top w:val="none" w:sz="0" w:space="0" w:color="auto"/>
        <w:left w:val="none" w:sz="0" w:space="0" w:color="auto"/>
        <w:bottom w:val="none" w:sz="0" w:space="0" w:color="auto"/>
        <w:right w:val="none" w:sz="0" w:space="0" w:color="auto"/>
      </w:divBdr>
    </w:div>
    <w:div w:id="1737824195">
      <w:bodyDiv w:val="1"/>
      <w:marLeft w:val="0"/>
      <w:marRight w:val="0"/>
      <w:marTop w:val="0"/>
      <w:marBottom w:val="0"/>
      <w:divBdr>
        <w:top w:val="none" w:sz="0" w:space="0" w:color="auto"/>
        <w:left w:val="none" w:sz="0" w:space="0" w:color="auto"/>
        <w:bottom w:val="none" w:sz="0" w:space="0" w:color="auto"/>
        <w:right w:val="none" w:sz="0" w:space="0" w:color="auto"/>
      </w:divBdr>
    </w:div>
    <w:div w:id="1793591434">
      <w:bodyDiv w:val="1"/>
      <w:marLeft w:val="0"/>
      <w:marRight w:val="0"/>
      <w:marTop w:val="0"/>
      <w:marBottom w:val="0"/>
      <w:divBdr>
        <w:top w:val="none" w:sz="0" w:space="0" w:color="auto"/>
        <w:left w:val="none" w:sz="0" w:space="0" w:color="auto"/>
        <w:bottom w:val="none" w:sz="0" w:space="0" w:color="auto"/>
        <w:right w:val="none" w:sz="0" w:space="0" w:color="auto"/>
      </w:divBdr>
    </w:div>
    <w:div w:id="1843624125">
      <w:bodyDiv w:val="1"/>
      <w:marLeft w:val="0"/>
      <w:marRight w:val="0"/>
      <w:marTop w:val="0"/>
      <w:marBottom w:val="0"/>
      <w:divBdr>
        <w:top w:val="none" w:sz="0" w:space="0" w:color="auto"/>
        <w:left w:val="none" w:sz="0" w:space="0" w:color="auto"/>
        <w:bottom w:val="none" w:sz="0" w:space="0" w:color="auto"/>
        <w:right w:val="none" w:sz="0" w:space="0" w:color="auto"/>
      </w:divBdr>
    </w:div>
    <w:div w:id="1864398562">
      <w:bodyDiv w:val="1"/>
      <w:marLeft w:val="0"/>
      <w:marRight w:val="0"/>
      <w:marTop w:val="0"/>
      <w:marBottom w:val="0"/>
      <w:divBdr>
        <w:top w:val="none" w:sz="0" w:space="0" w:color="auto"/>
        <w:left w:val="none" w:sz="0" w:space="0" w:color="auto"/>
        <w:bottom w:val="none" w:sz="0" w:space="0" w:color="auto"/>
        <w:right w:val="none" w:sz="0" w:space="0" w:color="auto"/>
      </w:divBdr>
    </w:div>
    <w:div w:id="1867138824">
      <w:bodyDiv w:val="1"/>
      <w:marLeft w:val="0"/>
      <w:marRight w:val="0"/>
      <w:marTop w:val="0"/>
      <w:marBottom w:val="0"/>
      <w:divBdr>
        <w:top w:val="none" w:sz="0" w:space="0" w:color="auto"/>
        <w:left w:val="none" w:sz="0" w:space="0" w:color="auto"/>
        <w:bottom w:val="none" w:sz="0" w:space="0" w:color="auto"/>
        <w:right w:val="none" w:sz="0" w:space="0" w:color="auto"/>
      </w:divBdr>
    </w:div>
    <w:div w:id="1896818367">
      <w:bodyDiv w:val="1"/>
      <w:marLeft w:val="0"/>
      <w:marRight w:val="0"/>
      <w:marTop w:val="0"/>
      <w:marBottom w:val="0"/>
      <w:divBdr>
        <w:top w:val="none" w:sz="0" w:space="0" w:color="auto"/>
        <w:left w:val="none" w:sz="0" w:space="0" w:color="auto"/>
        <w:bottom w:val="none" w:sz="0" w:space="0" w:color="auto"/>
        <w:right w:val="none" w:sz="0" w:space="0" w:color="auto"/>
      </w:divBdr>
    </w:div>
    <w:div w:id="1933197781">
      <w:bodyDiv w:val="1"/>
      <w:marLeft w:val="0"/>
      <w:marRight w:val="0"/>
      <w:marTop w:val="0"/>
      <w:marBottom w:val="0"/>
      <w:divBdr>
        <w:top w:val="none" w:sz="0" w:space="0" w:color="auto"/>
        <w:left w:val="none" w:sz="0" w:space="0" w:color="auto"/>
        <w:bottom w:val="none" w:sz="0" w:space="0" w:color="auto"/>
        <w:right w:val="none" w:sz="0" w:space="0" w:color="auto"/>
      </w:divBdr>
    </w:div>
    <w:div w:id="1976597853">
      <w:bodyDiv w:val="1"/>
      <w:marLeft w:val="0"/>
      <w:marRight w:val="0"/>
      <w:marTop w:val="0"/>
      <w:marBottom w:val="0"/>
      <w:divBdr>
        <w:top w:val="none" w:sz="0" w:space="0" w:color="auto"/>
        <w:left w:val="none" w:sz="0" w:space="0" w:color="auto"/>
        <w:bottom w:val="none" w:sz="0" w:space="0" w:color="auto"/>
        <w:right w:val="none" w:sz="0" w:space="0" w:color="auto"/>
      </w:divBdr>
    </w:div>
    <w:div w:id="1984501760">
      <w:bodyDiv w:val="1"/>
      <w:marLeft w:val="0"/>
      <w:marRight w:val="0"/>
      <w:marTop w:val="0"/>
      <w:marBottom w:val="0"/>
      <w:divBdr>
        <w:top w:val="none" w:sz="0" w:space="0" w:color="auto"/>
        <w:left w:val="none" w:sz="0" w:space="0" w:color="auto"/>
        <w:bottom w:val="none" w:sz="0" w:space="0" w:color="auto"/>
        <w:right w:val="none" w:sz="0" w:space="0" w:color="auto"/>
      </w:divBdr>
    </w:div>
    <w:div w:id="2107653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ifc.org/wps/wcm/connect/456bbb17-b961-45b3-b0a7-c1bd1c7163e0/1-6%2BWaste%2BManagement.pdf?MOD=AJPERES&amp;CVID=nPtgwEW" TargetMode="External"/><Relationship Id="rId18" Type="http://schemas.openxmlformats.org/officeDocument/2006/relationships/hyperlink" Target="https://documents1.worldbank.org/curated/en/924371530217086973/ESF-Guidance-Note-6-Biodiversity-Conservation-English.pdf"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ifc.org/wps/wcm/connect/9237a8dd-de88-4b3c-a55b-552d9361c91f/Final%2B-%2BAquaculture.pdf?MOD=AJPERES&amp;CVID=nPtf3EG" TargetMode="External"/><Relationship Id="rId7" Type="http://schemas.openxmlformats.org/officeDocument/2006/relationships/endnotes" Target="endnotes.xml"/><Relationship Id="rId12" Type="http://schemas.openxmlformats.org/officeDocument/2006/relationships/hyperlink" Target="https://www.ifc.org/wps/wcm/connect/eeb82b4a-e9a8-4ad1-9472-f1c766eb67c8/3%2BCommunity%2BHealth%2Band%2BSafety.pdf?MOD=AJPERES&amp;CVID=nPtgxTd" TargetMode="External"/><Relationship Id="rId17" Type="http://schemas.openxmlformats.org/officeDocument/2006/relationships/hyperlink" Target="https://www.ifc.org/wps/wcm/connect/2db115fe-4842-4a32-86ed-c9d659a0ea38/English_2016_Perennial+Crop+Production_EHS.pdf?MOD=AJPERES&amp;CVID=lffbDhw"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ifc.org/wps/wcm/connect/766c4c6e-e4b1-41ef-a980-3610bce404e8/Annual+Crop+Production+EHS+Guidelines_2016+FINAL.pdf?MOD=AJPERES&amp;CVID=lfe82iC" TargetMode="External"/><Relationship Id="rId20" Type="http://schemas.openxmlformats.org/officeDocument/2006/relationships/hyperlink" Target="https://www.ifc.org/wps/wcm/connect/9237a8dd-de88-4b3c-a55b-552d9361c91f/Final%2B-%2BAquaculture.pdf?MOD=AJPERES&amp;CVID=nPtf3E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fc.org/wps/wcm/connect/1d19c1ab-3ef8-42d4-bd6b-cb79648af3fe/2%2BOccupational%2BHealth%2Band%2BSafety.pdf?MOD=AJPERES&amp;CVID=nPtgxyx" TargetMode="External"/><Relationship Id="rId2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s://www.ifc.org/wps/wcm/connect/eb6fddc1-a3e3-4be5-a3da-bc3e0e919b6e/General%2BEHS%2B-%2BSpanish%2B-%2BFinal%2Brev%2Bcc.pdf?MOD=AJPERES&amp;CVID=nPtgG1l" TargetMode="External"/><Relationship Id="rId23" Type="http://schemas.openxmlformats.org/officeDocument/2006/relationships/hyperlink" Target="https://www.ifc.org/wps/wcm/connect/9237a8dd-de88-4b3c-a55b-552d9361c91f/Final%2B-%2BAquaculture.pdf?MOD=AJPERES&amp;CVID=nPtf3EG" TargetMode="External"/><Relationship Id="rId10" Type="http://schemas.openxmlformats.org/officeDocument/2006/relationships/footer" Target="footer2.xml"/><Relationship Id="rId19" Type="http://schemas.openxmlformats.org/officeDocument/2006/relationships/hyperlink" Target="https://www.ifc.org/wps/wcm/connect/9237a8dd-de88-4b3c-a55b-552d9361c91f/Final%2B-%2BAquaculture.pdf?MOD=AJPERES&amp;CVID=nPtf3EG"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pubdocs.worldbank.org/en/622431548346078140/ESF-GN6-spanish.pdf" TargetMode="External"/><Relationship Id="rId22" Type="http://schemas.openxmlformats.org/officeDocument/2006/relationships/hyperlink" Target="https://www.ifc.org/wps/wcm/connect/9237a8dd-de88-4b3c-a55b-552d9361c91f/Final%2B-%2BAquaculture.pdf?MOD=AJPERES&amp;CVID=nPtf3E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A7B3B7-E509-D641-90F1-947D557F0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7469</Words>
  <Characters>41084</Characters>
  <Application>Microsoft Office Word</Application>
  <DocSecurity>0</DocSecurity>
  <Lines>342</Lines>
  <Paragraphs>96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Manager/>
  <Company/>
  <LinksUpToDate>false</LinksUpToDate>
  <CharactersWithSpaces>48457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Inés Vielman</dc:creator>
  <cp:keywords/>
  <dc:description/>
  <cp:lastModifiedBy>Karla Z</cp:lastModifiedBy>
  <cp:revision>4</cp:revision>
  <dcterms:created xsi:type="dcterms:W3CDTF">2023-03-22T19:25:00Z</dcterms:created>
  <dcterms:modified xsi:type="dcterms:W3CDTF">2023-03-28T23:10:00Z</dcterms:modified>
  <cp:category/>
</cp:coreProperties>
</file>